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A5E90" w14:textId="77777777" w:rsidR="00E245DB" w:rsidRPr="00C4402D" w:rsidRDefault="00E245DB" w:rsidP="00C4402D">
      <w:pPr>
        <w:pStyle w:val="Heading1"/>
      </w:pPr>
      <w:r w:rsidRPr="00C4402D">
        <w:t>Informationsblad till alla medlemmar</w:t>
      </w:r>
    </w:p>
    <w:p w14:paraId="6A591446" w14:textId="0B777F10" w:rsidR="00D2326D" w:rsidRPr="000D3B44" w:rsidRDefault="004A6556" w:rsidP="009E2436">
      <w:pPr>
        <w:pStyle w:val="ListParagraph"/>
        <w:spacing w:line="259" w:lineRule="auto"/>
        <w:ind w:left="426"/>
        <w:rPr>
          <w:rFonts w:cstheme="minorHAnsi"/>
        </w:rPr>
      </w:pPr>
      <w:r w:rsidRPr="007D0DCB">
        <w:rPr>
          <w:rFonts w:cstheme="minorHAnsi"/>
        </w:rPr>
        <w:t>Först och främst vill vi i styrelsen</w:t>
      </w:r>
      <w:r w:rsidR="007662E3">
        <w:rPr>
          <w:rFonts w:cstheme="minorHAnsi"/>
        </w:rPr>
        <w:t xml:space="preserve"> hjärtligt</w:t>
      </w:r>
      <w:r w:rsidRPr="007D0DCB">
        <w:rPr>
          <w:rFonts w:cstheme="minorHAnsi"/>
        </w:rPr>
        <w:t xml:space="preserve"> välkomna </w:t>
      </w:r>
      <w:r w:rsidR="009D0389">
        <w:rPr>
          <w:rFonts w:cstheme="minorHAnsi"/>
        </w:rPr>
        <w:t>våra nya medlemmar</w:t>
      </w:r>
      <w:r w:rsidRPr="007D0DCB">
        <w:rPr>
          <w:rFonts w:cstheme="minorHAnsi"/>
        </w:rPr>
        <w:t xml:space="preserve"> till vår förening!</w:t>
      </w:r>
      <w:r w:rsidR="000D3B44">
        <w:rPr>
          <w:rFonts w:cstheme="minorHAnsi"/>
        </w:rPr>
        <w:t xml:space="preserve"> Därefter </w:t>
      </w:r>
      <w:r w:rsidR="00D2326D" w:rsidRPr="000D3B44">
        <w:rPr>
          <w:rFonts w:cstheme="minorHAnsi"/>
        </w:rPr>
        <w:t>informera</w:t>
      </w:r>
      <w:r w:rsidR="000D3B44">
        <w:rPr>
          <w:rFonts w:cstheme="minorHAnsi"/>
        </w:rPr>
        <w:t>r vi</w:t>
      </w:r>
      <w:r w:rsidR="00D2326D" w:rsidRPr="000D3B44">
        <w:rPr>
          <w:rFonts w:cstheme="minorHAnsi"/>
        </w:rPr>
        <w:t xml:space="preserve"> om situationen </w:t>
      </w:r>
      <w:r w:rsidR="00507B8D" w:rsidRPr="000D3B44">
        <w:rPr>
          <w:rFonts w:cstheme="minorHAnsi"/>
        </w:rPr>
        <w:t>för våra aktuella projekt</w:t>
      </w:r>
      <w:r w:rsidR="000D3B44">
        <w:rPr>
          <w:rFonts w:cstheme="minorHAnsi"/>
        </w:rPr>
        <w:t xml:space="preserve">. </w:t>
      </w:r>
    </w:p>
    <w:p w14:paraId="27A3D629" w14:textId="2947AEC6" w:rsidR="00B23761" w:rsidRPr="00B23761" w:rsidRDefault="009E2436" w:rsidP="00B23761">
      <w:pPr>
        <w:pStyle w:val="ListParagraph"/>
        <w:tabs>
          <w:tab w:val="left" w:pos="2844"/>
        </w:tabs>
        <w:spacing w:line="259" w:lineRule="auto"/>
        <w:ind w:left="426"/>
        <w:rPr>
          <w:rFonts w:cstheme="minorHAnsi"/>
        </w:rPr>
      </w:pPr>
      <w:r>
        <w:rPr>
          <w:rFonts w:cstheme="minorHAnsi"/>
        </w:rPr>
        <w:tab/>
      </w:r>
    </w:p>
    <w:p w14:paraId="52A4BFB6" w14:textId="3650506B" w:rsidR="00C51250" w:rsidRPr="00A27FAF" w:rsidRDefault="00507B8D" w:rsidP="009E2436">
      <w:pPr>
        <w:pStyle w:val="Heading2"/>
        <w:ind w:left="426"/>
        <w:rPr>
          <w:sz w:val="32"/>
          <w:szCs w:val="32"/>
        </w:rPr>
      </w:pPr>
      <w:r w:rsidRPr="007D0DCB">
        <w:rPr>
          <w:sz w:val="32"/>
          <w:szCs w:val="32"/>
        </w:rPr>
        <w:t>Aktuella projek</w:t>
      </w:r>
      <w:r w:rsidR="00995901">
        <w:rPr>
          <w:sz w:val="32"/>
          <w:szCs w:val="32"/>
        </w:rPr>
        <w:t>t</w:t>
      </w:r>
    </w:p>
    <w:p w14:paraId="2E6B1167" w14:textId="60D3C163" w:rsidR="00C13E41" w:rsidRPr="000D3B44" w:rsidRDefault="00C13E41" w:rsidP="009E2436">
      <w:pPr>
        <w:pStyle w:val="ListParagraph"/>
        <w:spacing w:line="259" w:lineRule="auto"/>
        <w:ind w:left="426"/>
        <w:rPr>
          <w:rFonts w:cstheme="minorHAnsi"/>
          <w:b/>
          <w:bCs/>
        </w:rPr>
      </w:pPr>
      <w:r w:rsidRPr="000D3B44">
        <w:rPr>
          <w:rFonts w:cstheme="minorHAnsi"/>
          <w:b/>
          <w:bCs/>
        </w:rPr>
        <w:t>Bran</w:t>
      </w:r>
      <w:r w:rsidR="006E175B" w:rsidRPr="000D3B44">
        <w:rPr>
          <w:rFonts w:cstheme="minorHAnsi"/>
          <w:b/>
          <w:bCs/>
        </w:rPr>
        <w:t>d</w:t>
      </w:r>
      <w:r w:rsidRPr="000D3B44">
        <w:rPr>
          <w:rFonts w:cstheme="minorHAnsi"/>
          <w:b/>
          <w:bCs/>
        </w:rPr>
        <w:t xml:space="preserve">skydd </w:t>
      </w:r>
    </w:p>
    <w:p w14:paraId="7879B796" w14:textId="23BDF988" w:rsidR="000D3B44" w:rsidRDefault="000D3B44" w:rsidP="00DF4E8D">
      <w:pPr>
        <w:pStyle w:val="ListParagraph"/>
        <w:spacing w:after="120" w:line="259" w:lineRule="auto"/>
        <w:ind w:left="425"/>
        <w:rPr>
          <w:rFonts w:cstheme="minorHAnsi"/>
        </w:rPr>
      </w:pPr>
      <w:r w:rsidRPr="000D3B44">
        <w:rPr>
          <w:rFonts w:cstheme="minorHAnsi"/>
        </w:rPr>
        <w:t xml:space="preserve">Utrustning i de </w:t>
      </w:r>
      <w:r w:rsidR="00C13E41" w:rsidRPr="000D3B44">
        <w:rPr>
          <w:rFonts w:cstheme="minorHAnsi"/>
        </w:rPr>
        <w:t>allmän</w:t>
      </w:r>
      <w:r w:rsidRPr="000D3B44">
        <w:rPr>
          <w:rFonts w:cstheme="minorHAnsi"/>
        </w:rPr>
        <w:t xml:space="preserve">na </w:t>
      </w:r>
      <w:r w:rsidR="00C13E41" w:rsidRPr="000D3B44">
        <w:rPr>
          <w:rFonts w:cstheme="minorHAnsi"/>
        </w:rPr>
        <w:t xml:space="preserve">utrymmena </w:t>
      </w:r>
      <w:r w:rsidRPr="000D3B44">
        <w:rPr>
          <w:rFonts w:cstheme="minorHAnsi"/>
        </w:rPr>
        <w:t>är styrelsens ansvar. Dessa</w:t>
      </w:r>
      <w:r w:rsidR="005E230D">
        <w:rPr>
          <w:rFonts w:cstheme="minorHAnsi"/>
        </w:rPr>
        <w:t xml:space="preserve"> </w:t>
      </w:r>
      <w:r w:rsidRPr="000D3B44">
        <w:rPr>
          <w:rFonts w:cstheme="minorHAnsi"/>
        </w:rPr>
        <w:t xml:space="preserve">kontrolleras </w:t>
      </w:r>
      <w:r w:rsidR="00C13E41" w:rsidRPr="000D3B44">
        <w:rPr>
          <w:rFonts w:cstheme="minorHAnsi"/>
        </w:rPr>
        <w:t>en gång i kvartalet.</w:t>
      </w:r>
      <w:r w:rsidR="001A1019">
        <w:rPr>
          <w:rFonts w:cstheme="minorHAnsi"/>
        </w:rPr>
        <w:t xml:space="preserve"> </w:t>
      </w:r>
      <w:r w:rsidRPr="000D3B44">
        <w:rPr>
          <w:rFonts w:cstheme="minorHAnsi"/>
        </w:rPr>
        <w:t>Därför ber vi er som har saker i trapphusen att ta bort d</w:t>
      </w:r>
      <w:r>
        <w:rPr>
          <w:rFonts w:cstheme="minorHAnsi"/>
        </w:rPr>
        <w:t>essa</w:t>
      </w:r>
      <w:r w:rsidRPr="000D3B44">
        <w:rPr>
          <w:rFonts w:cstheme="minorHAnsi"/>
        </w:rPr>
        <w:t>.</w:t>
      </w:r>
    </w:p>
    <w:p w14:paraId="67F1B8F7" w14:textId="0785F8EC" w:rsidR="00C13E41" w:rsidRPr="000D3B44" w:rsidRDefault="000D3B44" w:rsidP="00DF4E8D">
      <w:pPr>
        <w:pStyle w:val="ListParagraph"/>
        <w:spacing w:line="259" w:lineRule="auto"/>
        <w:ind w:left="426"/>
        <w:rPr>
          <w:rFonts w:cstheme="minorHAnsi"/>
        </w:rPr>
      </w:pPr>
      <w:r w:rsidRPr="000D3B44">
        <w:rPr>
          <w:rFonts w:cstheme="minorHAnsi"/>
        </w:rPr>
        <w:t>Utrustning i hemmen är den enskildes ansvar. Kontrollera era brandvarnare regelbundet</w:t>
      </w:r>
      <w:r>
        <w:rPr>
          <w:rFonts w:cstheme="minorHAnsi"/>
        </w:rPr>
        <w:t>, särskilt nu, inför julen!</w:t>
      </w:r>
    </w:p>
    <w:p w14:paraId="7704AAFD" w14:textId="0920ACF1" w:rsidR="005C2984" w:rsidRDefault="005C2984" w:rsidP="009E2436">
      <w:pPr>
        <w:pStyle w:val="ListParagraph"/>
        <w:spacing w:line="259" w:lineRule="auto"/>
        <w:ind w:left="426"/>
        <w:rPr>
          <w:rFonts w:cstheme="minorHAnsi"/>
        </w:rPr>
      </w:pPr>
    </w:p>
    <w:p w14:paraId="459744EF" w14:textId="24C0903E" w:rsidR="005C2984" w:rsidRDefault="001234EE" w:rsidP="009E2436">
      <w:pPr>
        <w:pStyle w:val="ListParagraph"/>
        <w:spacing w:line="259" w:lineRule="auto"/>
        <w:ind w:left="426"/>
        <w:rPr>
          <w:rFonts w:cstheme="minorHAnsi"/>
          <w:b/>
          <w:bCs/>
        </w:rPr>
      </w:pPr>
      <w:r>
        <w:rPr>
          <w:rFonts w:cstheme="minorHAnsi"/>
          <w:b/>
          <w:bCs/>
        </w:rPr>
        <w:t xml:space="preserve">Påbyggnad av </w:t>
      </w:r>
      <w:r w:rsidR="00FE6276">
        <w:rPr>
          <w:rFonts w:cstheme="minorHAnsi"/>
          <w:b/>
          <w:bCs/>
        </w:rPr>
        <w:t>husen</w:t>
      </w:r>
    </w:p>
    <w:p w14:paraId="4FA118D5" w14:textId="7FC40BC6" w:rsidR="00512F04" w:rsidRPr="00EA46FA" w:rsidRDefault="00D30681" w:rsidP="00EA46FA">
      <w:pPr>
        <w:pStyle w:val="ListParagraph"/>
        <w:spacing w:after="120" w:line="259" w:lineRule="auto"/>
        <w:ind w:left="425"/>
        <w:rPr>
          <w:rFonts w:cstheme="minorHAnsi"/>
        </w:rPr>
      </w:pPr>
      <w:r w:rsidRPr="00EA46FA">
        <w:rPr>
          <w:rFonts w:cstheme="minorHAnsi"/>
        </w:rPr>
        <w:t xml:space="preserve">Nu är enkäten insamlad och sammanställd. </w:t>
      </w:r>
      <w:r w:rsidR="001A1019" w:rsidRPr="00EA46FA">
        <w:rPr>
          <w:rFonts w:cstheme="minorHAnsi"/>
        </w:rPr>
        <w:t xml:space="preserve">Övervägande delen av alla </w:t>
      </w:r>
      <w:r w:rsidRPr="00EA46FA">
        <w:rPr>
          <w:rFonts w:cstheme="minorHAnsi"/>
        </w:rPr>
        <w:t xml:space="preserve">inkomna svar </w:t>
      </w:r>
      <w:r w:rsidR="001A1019" w:rsidRPr="00EA46FA">
        <w:rPr>
          <w:rFonts w:cstheme="minorHAnsi"/>
        </w:rPr>
        <w:t>(</w:t>
      </w:r>
      <w:proofErr w:type="gramStart"/>
      <w:r w:rsidR="001A1019" w:rsidRPr="00EA46FA">
        <w:rPr>
          <w:rFonts w:cstheme="minorHAnsi"/>
        </w:rPr>
        <w:t>96 st.</w:t>
      </w:r>
      <w:proofErr w:type="gramEnd"/>
      <w:r w:rsidR="001A1019" w:rsidRPr="00EA46FA">
        <w:rPr>
          <w:rFonts w:cstheme="minorHAnsi"/>
        </w:rPr>
        <w:t xml:space="preserve">) </w:t>
      </w:r>
      <w:r w:rsidR="002073D6" w:rsidRPr="00EA46FA">
        <w:rPr>
          <w:rFonts w:cstheme="minorHAnsi"/>
        </w:rPr>
        <w:t xml:space="preserve">  </w:t>
      </w:r>
      <w:r w:rsidR="00BD1E63" w:rsidRPr="00EA46FA">
        <w:rPr>
          <w:rFonts w:cstheme="minorHAnsi"/>
        </w:rPr>
        <w:t xml:space="preserve">                      </w:t>
      </w:r>
      <w:r w:rsidR="002073D6" w:rsidRPr="00EA46FA">
        <w:rPr>
          <w:rFonts w:cstheme="minorHAnsi"/>
        </w:rPr>
        <w:t xml:space="preserve">                       </w:t>
      </w:r>
      <w:r w:rsidR="00943BA6" w:rsidRPr="00EA46FA">
        <w:rPr>
          <w:rFonts w:cstheme="minorHAnsi"/>
        </w:rPr>
        <w:t xml:space="preserve"> </w:t>
      </w:r>
      <w:r w:rsidR="002073D6" w:rsidRPr="00EA46FA">
        <w:rPr>
          <w:rFonts w:cstheme="minorHAnsi"/>
        </w:rPr>
        <w:t xml:space="preserve">          </w:t>
      </w:r>
      <w:r w:rsidR="00943BA6" w:rsidRPr="00EA46FA">
        <w:rPr>
          <w:rFonts w:cstheme="minorHAnsi"/>
        </w:rPr>
        <w:t xml:space="preserve">    </w:t>
      </w:r>
      <w:r w:rsidR="00BD162A" w:rsidRPr="00EA46FA">
        <w:rPr>
          <w:rFonts w:cstheme="minorHAnsi"/>
        </w:rPr>
        <w:t xml:space="preserve"> </w:t>
      </w:r>
      <w:r w:rsidR="001A1019" w:rsidRPr="00EA46FA">
        <w:rPr>
          <w:rFonts w:cstheme="minorHAnsi"/>
        </w:rPr>
        <w:t>var negativa till påbyggnad av husen (</w:t>
      </w:r>
      <w:r w:rsidRPr="00EA46FA">
        <w:rPr>
          <w:rFonts w:cstheme="minorHAnsi"/>
        </w:rPr>
        <w:t xml:space="preserve">NEJ </w:t>
      </w:r>
      <w:proofErr w:type="gramStart"/>
      <w:r w:rsidRPr="00EA46FA">
        <w:rPr>
          <w:rFonts w:cstheme="minorHAnsi"/>
        </w:rPr>
        <w:t>58 st</w:t>
      </w:r>
      <w:r w:rsidR="009D1A13" w:rsidRPr="00EA46FA">
        <w:rPr>
          <w:rFonts w:cstheme="minorHAnsi"/>
        </w:rPr>
        <w:t>.</w:t>
      </w:r>
      <w:proofErr w:type="gramEnd"/>
      <w:r w:rsidR="001A1019" w:rsidRPr="00EA46FA">
        <w:rPr>
          <w:rFonts w:cstheme="minorHAnsi"/>
        </w:rPr>
        <w:t>, JA</w:t>
      </w:r>
      <w:r w:rsidR="00AF12E4" w:rsidRPr="00EA46FA">
        <w:rPr>
          <w:rFonts w:cstheme="minorHAnsi"/>
        </w:rPr>
        <w:t xml:space="preserve"> 23</w:t>
      </w:r>
      <w:r w:rsidR="00DB3599" w:rsidRPr="00EA46FA">
        <w:rPr>
          <w:rFonts w:cstheme="minorHAnsi"/>
        </w:rPr>
        <w:t xml:space="preserve"> </w:t>
      </w:r>
      <w:r w:rsidR="001A1019" w:rsidRPr="00EA46FA">
        <w:rPr>
          <w:rFonts w:cstheme="minorHAnsi"/>
        </w:rPr>
        <w:t>st</w:t>
      </w:r>
      <w:r w:rsidR="009D1A13" w:rsidRPr="00EA46FA">
        <w:rPr>
          <w:rFonts w:cstheme="minorHAnsi"/>
        </w:rPr>
        <w:t>.</w:t>
      </w:r>
      <w:r w:rsidR="00DB3599" w:rsidRPr="00EA46FA">
        <w:rPr>
          <w:rFonts w:cstheme="minorHAnsi"/>
        </w:rPr>
        <w:t xml:space="preserve"> </w:t>
      </w:r>
      <w:r w:rsidR="00AF12E4" w:rsidRPr="00EA46FA">
        <w:rPr>
          <w:rFonts w:cstheme="minorHAnsi"/>
        </w:rPr>
        <w:t>och</w:t>
      </w:r>
      <w:r w:rsidR="00DB3599" w:rsidRPr="00EA46FA">
        <w:rPr>
          <w:rFonts w:cstheme="minorHAnsi"/>
        </w:rPr>
        <w:t xml:space="preserve"> </w:t>
      </w:r>
      <w:r w:rsidR="001A1019" w:rsidRPr="00EA46FA">
        <w:rPr>
          <w:rFonts w:cstheme="minorHAnsi"/>
        </w:rPr>
        <w:t xml:space="preserve">OSÄKER </w:t>
      </w:r>
      <w:r w:rsidR="00AF12E4" w:rsidRPr="00EA46FA">
        <w:rPr>
          <w:rFonts w:cstheme="minorHAnsi"/>
        </w:rPr>
        <w:t xml:space="preserve">15 </w:t>
      </w:r>
      <w:r w:rsidR="001A1019" w:rsidRPr="00EA46FA">
        <w:rPr>
          <w:rFonts w:cstheme="minorHAnsi"/>
        </w:rPr>
        <w:t>st</w:t>
      </w:r>
      <w:r w:rsidR="009D1A13" w:rsidRPr="00EA46FA">
        <w:rPr>
          <w:rFonts w:cstheme="minorHAnsi"/>
        </w:rPr>
        <w:t>.</w:t>
      </w:r>
      <w:r w:rsidR="001A1019" w:rsidRPr="00EA46FA">
        <w:rPr>
          <w:rFonts w:cstheme="minorHAnsi"/>
        </w:rPr>
        <w:t xml:space="preserve">). </w:t>
      </w:r>
      <w:r w:rsidR="006F7BED" w:rsidRPr="00EA46FA">
        <w:rPr>
          <w:rFonts w:cstheme="minorHAnsi"/>
        </w:rPr>
        <w:t xml:space="preserve">Med tanke på att det behövs </w:t>
      </w:r>
      <w:r w:rsidR="00D91995" w:rsidRPr="00EA46FA">
        <w:rPr>
          <w:rFonts w:cstheme="minorHAnsi"/>
        </w:rPr>
        <w:t>2/3-dels majoritet</w:t>
      </w:r>
      <w:r w:rsidR="00B8797B" w:rsidRPr="00EA46FA">
        <w:rPr>
          <w:rFonts w:cstheme="minorHAnsi"/>
        </w:rPr>
        <w:t xml:space="preserve"> för ett </w:t>
      </w:r>
      <w:r w:rsidR="006D3735" w:rsidRPr="00EA46FA">
        <w:rPr>
          <w:rFonts w:cstheme="minorHAnsi"/>
        </w:rPr>
        <w:t>JA</w:t>
      </w:r>
      <w:r w:rsidR="00B8797B" w:rsidRPr="00EA46FA">
        <w:rPr>
          <w:rFonts w:cstheme="minorHAnsi"/>
        </w:rPr>
        <w:t>-beslut</w:t>
      </w:r>
      <w:r w:rsidR="00815B7A" w:rsidRPr="00EA46FA">
        <w:rPr>
          <w:rFonts w:cstheme="minorHAnsi"/>
        </w:rPr>
        <w:t xml:space="preserve"> har styrelsen bestämt</w:t>
      </w:r>
      <w:r w:rsidRPr="00EA46FA">
        <w:rPr>
          <w:rFonts w:cstheme="minorHAnsi"/>
        </w:rPr>
        <w:t xml:space="preserve"> att avbryta projektet</w:t>
      </w:r>
      <w:r w:rsidR="009D1A13" w:rsidRPr="00EA46FA">
        <w:rPr>
          <w:rFonts w:cstheme="minorHAnsi"/>
        </w:rPr>
        <w:t xml:space="preserve">. Vi </w:t>
      </w:r>
      <w:r w:rsidR="00C50F2A" w:rsidRPr="00EA46FA">
        <w:rPr>
          <w:rFonts w:cstheme="minorHAnsi"/>
        </w:rPr>
        <w:t>bedömer att vi inte kan gå vidare</w:t>
      </w:r>
      <w:r w:rsidR="00820D28" w:rsidRPr="00EA46FA">
        <w:rPr>
          <w:rFonts w:cstheme="minorHAnsi"/>
        </w:rPr>
        <w:t xml:space="preserve"> med</w:t>
      </w:r>
      <w:r w:rsidR="003F4B81" w:rsidRPr="00EA46FA">
        <w:rPr>
          <w:rFonts w:cstheme="minorHAnsi"/>
        </w:rPr>
        <w:t xml:space="preserve"> så pass många negativa</w:t>
      </w:r>
      <w:r w:rsidR="00D906E0" w:rsidRPr="00EA46FA">
        <w:rPr>
          <w:rFonts w:cstheme="minorHAnsi"/>
        </w:rPr>
        <w:t xml:space="preserve"> medlemmar och d</w:t>
      </w:r>
      <w:r w:rsidR="00EC70A4" w:rsidRPr="00EA46FA">
        <w:rPr>
          <w:rFonts w:cstheme="minorHAnsi"/>
        </w:rPr>
        <w:t>ärmed även riskera att splittra gemenskapen</w:t>
      </w:r>
      <w:r w:rsidR="00DF4E8D" w:rsidRPr="00EA46FA">
        <w:rPr>
          <w:rFonts w:cstheme="minorHAnsi"/>
        </w:rPr>
        <w:t>. Medlemmarna har uttryckt att de vill prioritera trivsel och gemenskap framför eventuella ekonomiska vinster</w:t>
      </w:r>
      <w:r w:rsidR="009D1A13" w:rsidRPr="00EA46FA">
        <w:rPr>
          <w:rFonts w:cstheme="minorHAnsi"/>
        </w:rPr>
        <w:t>.</w:t>
      </w:r>
    </w:p>
    <w:p w14:paraId="370D78E9" w14:textId="752C8A81" w:rsidR="00D30681" w:rsidRPr="00EA46FA" w:rsidRDefault="00BD63AE" w:rsidP="00EA46FA">
      <w:pPr>
        <w:pStyle w:val="ListParagraph"/>
        <w:spacing w:after="120" w:line="259" w:lineRule="auto"/>
        <w:ind w:left="425"/>
        <w:rPr>
          <w:rFonts w:cstheme="minorHAnsi"/>
        </w:rPr>
      </w:pPr>
      <w:r w:rsidRPr="00EA46FA">
        <w:rPr>
          <w:rFonts w:cstheme="minorHAnsi"/>
        </w:rPr>
        <w:t xml:space="preserve">Andra viktiga faktorer bakom enkätsvaren handlar om </w:t>
      </w:r>
      <w:r w:rsidR="00D30681" w:rsidRPr="00EA46FA">
        <w:rPr>
          <w:rFonts w:cstheme="minorHAnsi"/>
        </w:rPr>
        <w:t>osäkerhet i kalkyl</w:t>
      </w:r>
      <w:r w:rsidRPr="00EA46FA">
        <w:rPr>
          <w:rFonts w:cstheme="minorHAnsi"/>
        </w:rPr>
        <w:t>,</w:t>
      </w:r>
      <w:r w:rsidR="00D30681" w:rsidRPr="00EA46FA">
        <w:rPr>
          <w:rFonts w:cstheme="minorHAnsi"/>
        </w:rPr>
        <w:t xml:space="preserve"> risk för förlust vid försäljning</w:t>
      </w:r>
      <w:r w:rsidRPr="00EA46FA">
        <w:rPr>
          <w:rFonts w:cstheme="minorHAnsi"/>
        </w:rPr>
        <w:t>,</w:t>
      </w:r>
      <w:r w:rsidR="00D30681" w:rsidRPr="00EA46FA">
        <w:rPr>
          <w:rFonts w:cstheme="minorHAnsi"/>
        </w:rPr>
        <w:t xml:space="preserve"> tveksamhet med ett stort antal smålägenheter</w:t>
      </w:r>
      <w:r w:rsidRPr="00EA46FA">
        <w:rPr>
          <w:rFonts w:cstheme="minorHAnsi"/>
        </w:rPr>
        <w:t xml:space="preserve"> nyttjande</w:t>
      </w:r>
      <w:r w:rsidR="00D30681" w:rsidRPr="00EA46FA">
        <w:rPr>
          <w:rFonts w:cstheme="minorHAnsi"/>
        </w:rPr>
        <w:t xml:space="preserve"> av gemensamma ytor </w:t>
      </w:r>
      <w:r w:rsidRPr="00EA46FA">
        <w:rPr>
          <w:rFonts w:cstheme="minorHAnsi"/>
        </w:rPr>
        <w:t>(t</w:t>
      </w:r>
      <w:r w:rsidR="00EA46FA">
        <w:rPr>
          <w:rFonts w:cstheme="minorHAnsi"/>
        </w:rPr>
        <w:t>ex</w:t>
      </w:r>
      <w:r w:rsidRPr="00EA46FA">
        <w:rPr>
          <w:rFonts w:cstheme="minorHAnsi"/>
        </w:rPr>
        <w:t xml:space="preserve"> </w:t>
      </w:r>
      <w:r w:rsidR="00D30681" w:rsidRPr="00EA46FA">
        <w:rPr>
          <w:rFonts w:cstheme="minorHAnsi"/>
        </w:rPr>
        <w:t>parkering, tvättstugor och förråd</w:t>
      </w:r>
      <w:r w:rsidRPr="00EA46FA">
        <w:rPr>
          <w:rFonts w:cstheme="minorHAnsi"/>
        </w:rPr>
        <w:t>)</w:t>
      </w:r>
      <w:r w:rsidR="00D30681" w:rsidRPr="00EA46FA">
        <w:rPr>
          <w:rFonts w:cstheme="minorHAnsi"/>
        </w:rPr>
        <w:t xml:space="preserve">. </w:t>
      </w:r>
    </w:p>
    <w:p w14:paraId="2970B5AD" w14:textId="63F67E3E" w:rsidR="00FD3D84" w:rsidRPr="000D3B44" w:rsidRDefault="00FD3D84" w:rsidP="009E2436">
      <w:pPr>
        <w:pStyle w:val="ListParagraph"/>
        <w:spacing w:line="259" w:lineRule="auto"/>
        <w:ind w:left="426"/>
        <w:rPr>
          <w:rFonts w:cstheme="minorHAnsi"/>
        </w:rPr>
      </w:pPr>
    </w:p>
    <w:p w14:paraId="02560CE9" w14:textId="124F645A" w:rsidR="00FD3D84" w:rsidRPr="00DD25E6" w:rsidRDefault="00FF2FA7" w:rsidP="009E2436">
      <w:pPr>
        <w:pStyle w:val="ListParagraph"/>
        <w:spacing w:line="259" w:lineRule="auto"/>
        <w:ind w:left="426"/>
        <w:rPr>
          <w:rFonts w:cstheme="minorHAnsi"/>
          <w:b/>
          <w:bCs/>
        </w:rPr>
      </w:pPr>
      <w:r w:rsidRPr="00DD25E6">
        <w:rPr>
          <w:rFonts w:cstheme="minorHAnsi"/>
          <w:b/>
          <w:bCs/>
        </w:rPr>
        <w:t>T</w:t>
      </w:r>
      <w:r w:rsidR="00FD3D84" w:rsidRPr="00DD25E6">
        <w:rPr>
          <w:rFonts w:cstheme="minorHAnsi"/>
          <w:b/>
          <w:bCs/>
        </w:rPr>
        <w:t>ak</w:t>
      </w:r>
    </w:p>
    <w:p w14:paraId="6E5C4F1D" w14:textId="2EF90A55" w:rsidR="00FF2FA7" w:rsidRPr="009E2436" w:rsidRDefault="00157801" w:rsidP="009E2436">
      <w:pPr>
        <w:pStyle w:val="ListParagraph"/>
        <w:spacing w:line="259" w:lineRule="auto"/>
        <w:ind w:left="426"/>
        <w:rPr>
          <w:rFonts w:cstheme="minorHAnsi"/>
        </w:rPr>
      </w:pPr>
      <w:r>
        <w:rPr>
          <w:rFonts w:cstheme="minorHAnsi"/>
        </w:rPr>
        <w:t>Vi åter</w:t>
      </w:r>
      <w:r w:rsidR="007868EC">
        <w:rPr>
          <w:rFonts w:cstheme="minorHAnsi"/>
        </w:rPr>
        <w:t>upptar upphandlingen</w:t>
      </w:r>
      <w:r w:rsidR="000F2092">
        <w:rPr>
          <w:rFonts w:cstheme="minorHAnsi"/>
        </w:rPr>
        <w:t>,</w:t>
      </w:r>
      <w:r w:rsidR="007868EC">
        <w:rPr>
          <w:rFonts w:cstheme="minorHAnsi"/>
        </w:rPr>
        <w:t xml:space="preserve"> </w:t>
      </w:r>
      <w:r w:rsidR="000F2092" w:rsidRPr="00691686">
        <w:rPr>
          <w:rFonts w:cstheme="minorHAnsi"/>
        </w:rPr>
        <w:t>för byte av ytskikt på våra tak</w:t>
      </w:r>
      <w:r w:rsidR="000F2092">
        <w:rPr>
          <w:rFonts w:cstheme="minorHAnsi"/>
        </w:rPr>
        <w:t xml:space="preserve">, </w:t>
      </w:r>
      <w:r w:rsidR="007868EC">
        <w:rPr>
          <w:rFonts w:cstheme="minorHAnsi"/>
        </w:rPr>
        <w:t>nu i december</w:t>
      </w:r>
      <w:r w:rsidR="00927DB9">
        <w:rPr>
          <w:rFonts w:cstheme="minorHAnsi"/>
        </w:rPr>
        <w:t xml:space="preserve"> 2021.</w:t>
      </w:r>
    </w:p>
    <w:p w14:paraId="0368564A" w14:textId="54C3061C" w:rsidR="002844CC" w:rsidRPr="009E2436" w:rsidRDefault="002844CC" w:rsidP="009E2436">
      <w:pPr>
        <w:pStyle w:val="ListParagraph"/>
        <w:spacing w:line="259" w:lineRule="auto"/>
        <w:ind w:left="426"/>
        <w:rPr>
          <w:rFonts w:cstheme="minorHAnsi"/>
        </w:rPr>
      </w:pPr>
    </w:p>
    <w:p w14:paraId="58CE46F9" w14:textId="19DBEF08" w:rsidR="002844CC" w:rsidRPr="009E2436" w:rsidRDefault="002844CC" w:rsidP="009E2436">
      <w:pPr>
        <w:pStyle w:val="ListParagraph"/>
        <w:spacing w:line="259" w:lineRule="auto"/>
        <w:ind w:left="426"/>
        <w:rPr>
          <w:rFonts w:cstheme="minorHAnsi"/>
          <w:b/>
          <w:bCs/>
        </w:rPr>
      </w:pPr>
      <w:r w:rsidRPr="009E2436">
        <w:rPr>
          <w:rFonts w:cstheme="minorHAnsi"/>
          <w:b/>
          <w:bCs/>
        </w:rPr>
        <w:t>Garaget</w:t>
      </w:r>
    </w:p>
    <w:p w14:paraId="63A0B69E" w14:textId="170BE3D2" w:rsidR="00683A22" w:rsidRPr="000F2092" w:rsidRDefault="000F2092" w:rsidP="00DE0938">
      <w:pPr>
        <w:spacing w:after="240"/>
        <w:ind w:left="426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Nya datum gäller för byte av </w:t>
      </w:r>
      <w:r w:rsidR="00D34C41">
        <w:rPr>
          <w:rFonts w:cstheme="minorHAnsi"/>
          <w:sz w:val="24"/>
          <w:szCs w:val="24"/>
        </w:rPr>
        <w:t>armaturer</w:t>
      </w:r>
      <w:r w:rsidRPr="000F2092">
        <w:rPr>
          <w:rFonts w:cstheme="minorHAnsi"/>
          <w:sz w:val="24"/>
          <w:szCs w:val="24"/>
        </w:rPr>
        <w:t xml:space="preserve"> i garaget</w:t>
      </w:r>
      <w:r>
        <w:rPr>
          <w:rFonts w:cstheme="minorHAnsi"/>
          <w:sz w:val="24"/>
          <w:szCs w:val="24"/>
        </w:rPr>
        <w:t>:</w:t>
      </w:r>
      <w:r w:rsidRPr="000F2092">
        <w:rPr>
          <w:rFonts w:cstheme="minorHAnsi"/>
          <w:sz w:val="24"/>
          <w:szCs w:val="24"/>
        </w:rPr>
        <w:t xml:space="preserve"> </w:t>
      </w:r>
      <w:r w:rsidR="003E2C83" w:rsidRPr="00B06683">
        <w:rPr>
          <w:rFonts w:cstheme="minorHAnsi"/>
          <w:b/>
          <w:bCs/>
          <w:sz w:val="24"/>
          <w:szCs w:val="24"/>
        </w:rPr>
        <w:t>18/1, 19/1,</w:t>
      </w:r>
      <w:r w:rsidR="008F0877" w:rsidRPr="00B06683">
        <w:rPr>
          <w:rFonts w:cstheme="minorHAnsi"/>
          <w:b/>
          <w:bCs/>
          <w:sz w:val="24"/>
          <w:szCs w:val="24"/>
        </w:rPr>
        <w:t xml:space="preserve"> 25/1 och 26/1</w:t>
      </w:r>
      <w:r w:rsidR="00C267AB" w:rsidRPr="00B06683">
        <w:rPr>
          <w:rFonts w:cstheme="minorHAnsi"/>
          <w:b/>
          <w:bCs/>
          <w:sz w:val="24"/>
          <w:szCs w:val="24"/>
        </w:rPr>
        <w:t xml:space="preserve"> </w:t>
      </w:r>
      <w:r w:rsidRPr="00B06683">
        <w:rPr>
          <w:rFonts w:cstheme="minorHAnsi"/>
          <w:b/>
          <w:bCs/>
          <w:sz w:val="24"/>
          <w:szCs w:val="24"/>
        </w:rPr>
        <w:t>2022</w:t>
      </w:r>
      <w:r w:rsidR="00C267AB" w:rsidRPr="00B06683">
        <w:rPr>
          <w:rFonts w:cstheme="minorHAnsi"/>
          <w:sz w:val="24"/>
          <w:szCs w:val="24"/>
        </w:rPr>
        <w:t>.</w:t>
      </w:r>
      <w:r w:rsidR="00B06683" w:rsidRPr="00B06683">
        <w:rPr>
          <w:rFonts w:cstheme="minorHAnsi"/>
          <w:sz w:val="24"/>
          <w:szCs w:val="24"/>
        </w:rPr>
        <w:t xml:space="preserve"> </w:t>
      </w:r>
      <w:r w:rsidR="00B06683">
        <w:rPr>
          <w:rFonts w:cstheme="minorHAnsi"/>
          <w:sz w:val="24"/>
          <w:szCs w:val="24"/>
        </w:rPr>
        <w:t xml:space="preserve">          </w:t>
      </w:r>
      <w:r w:rsidR="00D34C41">
        <w:rPr>
          <w:rFonts w:cstheme="minorHAnsi"/>
          <w:sz w:val="24"/>
          <w:szCs w:val="24"/>
        </w:rPr>
        <w:t xml:space="preserve">Där man kommer åt </w:t>
      </w:r>
      <w:r w:rsidR="00EA46FA">
        <w:rPr>
          <w:rFonts w:cstheme="minorHAnsi"/>
          <w:sz w:val="24"/>
          <w:szCs w:val="24"/>
        </w:rPr>
        <w:t>sker</w:t>
      </w:r>
      <w:r w:rsidR="00D34C41">
        <w:rPr>
          <w:rFonts w:cstheme="minorHAnsi"/>
          <w:sz w:val="24"/>
          <w:szCs w:val="24"/>
        </w:rPr>
        <w:t xml:space="preserve"> bytet tidigare</w:t>
      </w:r>
      <w:r w:rsidR="002B6F39">
        <w:rPr>
          <w:rFonts w:cstheme="minorHAnsi"/>
          <w:sz w:val="24"/>
          <w:szCs w:val="24"/>
        </w:rPr>
        <w:t>.</w:t>
      </w:r>
    </w:p>
    <w:p w14:paraId="26C278B6" w14:textId="77777777" w:rsidR="00D03646" w:rsidRPr="00C26070" w:rsidRDefault="00D03646" w:rsidP="00C26070">
      <w:pPr>
        <w:spacing w:after="240"/>
        <w:rPr>
          <w:rFonts w:cstheme="minorHAnsi"/>
        </w:rPr>
      </w:pPr>
    </w:p>
    <w:p w14:paraId="56E02F3B" w14:textId="7180C146" w:rsidR="00606721" w:rsidRPr="009E2436" w:rsidRDefault="00606721" w:rsidP="009E2436">
      <w:pPr>
        <w:pStyle w:val="ListParagraph"/>
        <w:spacing w:line="259" w:lineRule="auto"/>
        <w:ind w:left="426"/>
        <w:rPr>
          <w:rFonts w:cstheme="minorHAnsi"/>
        </w:rPr>
      </w:pPr>
    </w:p>
    <w:p w14:paraId="39BE3DDF" w14:textId="5B6A8FD3" w:rsidR="00E220D2" w:rsidRDefault="00E220D2" w:rsidP="009E2436">
      <w:pPr>
        <w:pStyle w:val="ListParagraph"/>
        <w:spacing w:line="259" w:lineRule="auto"/>
        <w:ind w:left="426"/>
        <w:rPr>
          <w:rFonts w:cstheme="minorHAnsi"/>
          <w:b/>
          <w:bCs/>
        </w:rPr>
      </w:pPr>
    </w:p>
    <w:p w14:paraId="221C7B87" w14:textId="39BBB6C5" w:rsidR="00EA7C80" w:rsidRDefault="00EA7C80" w:rsidP="009E2436">
      <w:pPr>
        <w:pStyle w:val="ListParagraph"/>
        <w:spacing w:line="259" w:lineRule="auto"/>
        <w:ind w:left="426"/>
        <w:rPr>
          <w:rFonts w:cstheme="minorHAnsi"/>
          <w:b/>
          <w:bCs/>
        </w:rPr>
      </w:pPr>
    </w:p>
    <w:p w14:paraId="715F7D67" w14:textId="775AD073" w:rsidR="00EA7C80" w:rsidRDefault="00EA7C80" w:rsidP="009E2436">
      <w:pPr>
        <w:pStyle w:val="ListParagraph"/>
        <w:spacing w:line="259" w:lineRule="auto"/>
        <w:ind w:left="426"/>
        <w:rPr>
          <w:rFonts w:cstheme="minorHAnsi"/>
          <w:b/>
          <w:bCs/>
        </w:rPr>
      </w:pPr>
    </w:p>
    <w:p w14:paraId="71FBCBAD" w14:textId="63C1AE72" w:rsidR="00EA7C80" w:rsidRDefault="00EA7C80" w:rsidP="009E2436">
      <w:pPr>
        <w:pStyle w:val="ListParagraph"/>
        <w:spacing w:line="259" w:lineRule="auto"/>
        <w:ind w:left="426"/>
        <w:rPr>
          <w:rFonts w:cstheme="minorHAnsi"/>
          <w:b/>
          <w:bCs/>
        </w:rPr>
      </w:pPr>
    </w:p>
    <w:p w14:paraId="184E3C55" w14:textId="0C6D5875" w:rsidR="00EA7C80" w:rsidRDefault="00EA7C80" w:rsidP="009E2436">
      <w:pPr>
        <w:pStyle w:val="ListParagraph"/>
        <w:spacing w:line="259" w:lineRule="auto"/>
        <w:ind w:left="426"/>
        <w:rPr>
          <w:rFonts w:cstheme="minorHAnsi"/>
          <w:b/>
          <w:bCs/>
        </w:rPr>
      </w:pPr>
    </w:p>
    <w:p w14:paraId="59E7303B" w14:textId="15323C53" w:rsidR="00EA7C80" w:rsidRDefault="00EA7C80" w:rsidP="009E2436">
      <w:pPr>
        <w:pStyle w:val="ListParagraph"/>
        <w:spacing w:line="259" w:lineRule="auto"/>
        <w:ind w:left="426"/>
        <w:rPr>
          <w:rFonts w:cstheme="minorHAnsi"/>
          <w:b/>
          <w:bCs/>
        </w:rPr>
      </w:pPr>
    </w:p>
    <w:p w14:paraId="4340FD6A" w14:textId="77777777" w:rsidR="00EA7C80" w:rsidRDefault="00EA7C80" w:rsidP="009E2436">
      <w:pPr>
        <w:pStyle w:val="ListParagraph"/>
        <w:spacing w:line="259" w:lineRule="auto"/>
        <w:ind w:left="426"/>
        <w:rPr>
          <w:rFonts w:cstheme="minorHAnsi"/>
          <w:b/>
          <w:bCs/>
        </w:rPr>
      </w:pPr>
    </w:p>
    <w:p w14:paraId="394FA7D3" w14:textId="1B4ED140" w:rsidR="00606721" w:rsidRDefault="00606721" w:rsidP="009E2436">
      <w:pPr>
        <w:pStyle w:val="ListParagraph"/>
        <w:spacing w:line="259" w:lineRule="auto"/>
        <w:ind w:left="426"/>
        <w:rPr>
          <w:rFonts w:cstheme="minorHAnsi"/>
          <w:b/>
          <w:bCs/>
        </w:rPr>
      </w:pPr>
      <w:r w:rsidRPr="00DD25E6">
        <w:rPr>
          <w:rFonts w:cstheme="minorHAnsi"/>
          <w:b/>
          <w:bCs/>
        </w:rPr>
        <w:t>Radonmätning</w:t>
      </w:r>
    </w:p>
    <w:p w14:paraId="74391CB2" w14:textId="1027326A" w:rsidR="006B2E52" w:rsidRPr="00310048" w:rsidRDefault="00017508" w:rsidP="009E2436">
      <w:pPr>
        <w:pStyle w:val="ListParagraph"/>
        <w:spacing w:line="259" w:lineRule="auto"/>
        <w:ind w:left="426"/>
        <w:rPr>
          <w:rFonts w:cstheme="minorHAnsi"/>
        </w:rPr>
      </w:pPr>
      <w:r w:rsidRPr="00E220D2">
        <w:rPr>
          <w:rFonts w:cstheme="minorHAnsi"/>
          <w:u w:val="single"/>
        </w:rPr>
        <w:t xml:space="preserve">Gäller lägenheter med förhöjda </w:t>
      </w:r>
      <w:r w:rsidR="000F2092" w:rsidRPr="00653BA7">
        <w:rPr>
          <w:rFonts w:cstheme="minorHAnsi"/>
          <w:u w:val="single"/>
        </w:rPr>
        <w:t>radon</w:t>
      </w:r>
      <w:r w:rsidRPr="00E220D2">
        <w:rPr>
          <w:rFonts w:cstheme="minorHAnsi"/>
          <w:u w:val="single"/>
        </w:rPr>
        <w:t>värden</w:t>
      </w:r>
      <w:r w:rsidR="00310048" w:rsidRPr="00310048">
        <w:rPr>
          <w:rFonts w:cstheme="minorHAnsi"/>
        </w:rPr>
        <w:t>.</w:t>
      </w:r>
    </w:p>
    <w:p w14:paraId="6E617F46" w14:textId="3D4812A2" w:rsidR="000F2092" w:rsidRDefault="000F2092" w:rsidP="00E220D2">
      <w:pPr>
        <w:pStyle w:val="ListParagraph"/>
        <w:spacing w:line="259" w:lineRule="auto"/>
        <w:ind w:left="426"/>
      </w:pPr>
      <w:r>
        <w:t>Radonmätning</w:t>
      </w:r>
      <w:r w:rsidR="00EA16F5">
        <w:t xml:space="preserve"> </w:t>
      </w:r>
      <w:r w:rsidR="004C4119">
        <w:t>va</w:t>
      </w:r>
      <w:r w:rsidR="00EA16F5">
        <w:t xml:space="preserve">r beställd </w:t>
      </w:r>
      <w:r w:rsidR="004C4119">
        <w:t>för perioden 2021-12-06 – 2022-02-06</w:t>
      </w:r>
      <w:r w:rsidR="00E220D2">
        <w:t xml:space="preserve"> med syfte att </w:t>
      </w:r>
      <w:r w:rsidR="00EA16F5">
        <w:t>säkerställa att radonhalten har minimerats efter vidtagna åtgärder.</w:t>
      </w:r>
    </w:p>
    <w:p w14:paraId="23A68AF3" w14:textId="77777777" w:rsidR="00E220D2" w:rsidRDefault="00E220D2" w:rsidP="00E220D2">
      <w:pPr>
        <w:pStyle w:val="ListParagraph"/>
        <w:spacing w:before="240" w:after="360" w:line="259" w:lineRule="auto"/>
        <w:ind w:left="425"/>
      </w:pPr>
    </w:p>
    <w:p w14:paraId="23178D8B" w14:textId="525861A3" w:rsidR="000F2092" w:rsidRDefault="004C4119" w:rsidP="00E220D2">
      <w:pPr>
        <w:pStyle w:val="ListParagraph"/>
        <w:spacing w:before="240" w:after="360" w:line="259" w:lineRule="auto"/>
        <w:ind w:left="425"/>
      </w:pPr>
      <w:r>
        <w:t>Ett antal medlemmar har påtalat att det är för kallt för att ha tilluftsventilerna i fönster och vardagsrum öppna under vinterhalvåret. Men v</w:t>
      </w:r>
      <w:r w:rsidR="000F2092">
        <w:t>entilerna måste vara öppna under mätperioden annars riskerar vi att få ett missvisande resultat på radonmätningen. Därför har styrelsen valt att skjuta upp mätningen</w:t>
      </w:r>
      <w:r>
        <w:t xml:space="preserve"> </w:t>
      </w:r>
      <w:r w:rsidRPr="0027074C">
        <w:t>till en lite varmare period</w:t>
      </w:r>
      <w:r>
        <w:t>.</w:t>
      </w:r>
    </w:p>
    <w:p w14:paraId="3AE690ED" w14:textId="2AE15825" w:rsidR="008E4CAD" w:rsidRDefault="004C4119" w:rsidP="009E2436">
      <w:pPr>
        <w:pStyle w:val="ListParagraph"/>
        <w:spacing w:line="259" w:lineRule="auto"/>
        <w:ind w:left="426"/>
      </w:pPr>
      <w:r w:rsidRPr="00E220D2">
        <w:rPr>
          <w:u w:val="single"/>
        </w:rPr>
        <w:t xml:space="preserve">Mätningen </w:t>
      </w:r>
      <w:r w:rsidR="003644F6" w:rsidRPr="00E220D2">
        <w:rPr>
          <w:u w:val="single"/>
        </w:rPr>
        <w:t>påbörjas 2022-02-20 och kommer att pågå till 2022-04-20</w:t>
      </w:r>
      <w:r w:rsidR="003644F6">
        <w:t xml:space="preserve">. </w:t>
      </w:r>
    </w:p>
    <w:p w14:paraId="37BC741B" w14:textId="77777777" w:rsidR="003644F6" w:rsidRPr="009E2436" w:rsidRDefault="003644F6" w:rsidP="009E2436">
      <w:pPr>
        <w:pStyle w:val="ListParagraph"/>
        <w:spacing w:line="259" w:lineRule="auto"/>
        <w:ind w:left="426"/>
        <w:rPr>
          <w:rFonts w:cstheme="minorHAnsi"/>
        </w:rPr>
      </w:pPr>
    </w:p>
    <w:p w14:paraId="0E721E2F" w14:textId="4F897CF6" w:rsidR="008E4CAD" w:rsidRPr="009E2436" w:rsidRDefault="003D5169" w:rsidP="009E2436">
      <w:pPr>
        <w:pStyle w:val="ListParagraph"/>
        <w:spacing w:line="259" w:lineRule="auto"/>
        <w:ind w:left="426"/>
        <w:rPr>
          <w:rFonts w:cstheme="minorHAnsi"/>
          <w:b/>
          <w:bCs/>
        </w:rPr>
      </w:pPr>
      <w:r>
        <w:rPr>
          <w:rFonts w:cstheme="minorHAnsi"/>
          <w:b/>
          <w:bCs/>
        </w:rPr>
        <w:t>B</w:t>
      </w:r>
      <w:r w:rsidR="008E4CAD" w:rsidRPr="009E2436">
        <w:rPr>
          <w:rFonts w:cstheme="minorHAnsi"/>
          <w:b/>
          <w:bCs/>
        </w:rPr>
        <w:t xml:space="preserve">redband </w:t>
      </w:r>
    </w:p>
    <w:p w14:paraId="6587A506" w14:textId="7898BB8E" w:rsidR="00DD25E6" w:rsidRDefault="003A1099" w:rsidP="009E2436">
      <w:pPr>
        <w:pStyle w:val="ListParagraph"/>
        <w:spacing w:line="259" w:lineRule="auto"/>
        <w:ind w:left="426"/>
        <w:rPr>
          <w:rFonts w:cstheme="minorHAnsi"/>
        </w:rPr>
      </w:pPr>
      <w:r>
        <w:rPr>
          <w:rFonts w:cstheme="minorHAnsi"/>
        </w:rPr>
        <w:t>Vi har valt Telenor som leverantör av bredband</w:t>
      </w:r>
      <w:r w:rsidR="00920CF2">
        <w:rPr>
          <w:rFonts w:cstheme="minorHAnsi"/>
        </w:rPr>
        <w:t xml:space="preserve"> </w:t>
      </w:r>
      <w:r w:rsidR="004C4119">
        <w:rPr>
          <w:rFonts w:cstheme="minorHAnsi"/>
        </w:rPr>
        <w:t xml:space="preserve">(hastighet 500/500 Mbit/s) under </w:t>
      </w:r>
      <w:r w:rsidR="00920CF2">
        <w:rPr>
          <w:rFonts w:cstheme="minorHAnsi"/>
        </w:rPr>
        <w:t>nästkommande tre år</w:t>
      </w:r>
      <w:r w:rsidR="004C4119">
        <w:rPr>
          <w:rFonts w:cstheme="minorHAnsi"/>
        </w:rPr>
        <w:t xml:space="preserve">, från och med 2022-04-01. </w:t>
      </w:r>
    </w:p>
    <w:p w14:paraId="166030F2" w14:textId="41F5EB68" w:rsidR="00172608" w:rsidRPr="00656A71" w:rsidRDefault="00172608" w:rsidP="009E2436">
      <w:pPr>
        <w:pStyle w:val="ListParagraph"/>
        <w:spacing w:line="259" w:lineRule="auto"/>
        <w:ind w:left="426"/>
        <w:rPr>
          <w:rFonts w:cstheme="minorHAnsi"/>
          <w:u w:val="single"/>
        </w:rPr>
      </w:pPr>
      <w:r w:rsidRPr="00656A71">
        <w:rPr>
          <w:rFonts w:cstheme="minorHAnsi"/>
          <w:u w:val="single"/>
        </w:rPr>
        <w:t>Kostnaden för bredbandet kommer att ingå i din nuvarande månadsavgift</w:t>
      </w:r>
      <w:r w:rsidR="00656A71" w:rsidRPr="00656A71">
        <w:rPr>
          <w:rFonts w:cstheme="minorHAnsi"/>
          <w:u w:val="single"/>
        </w:rPr>
        <w:t>!</w:t>
      </w:r>
    </w:p>
    <w:p w14:paraId="4224DA25" w14:textId="77777777" w:rsidR="00072444" w:rsidRDefault="004C4119" w:rsidP="009E2436">
      <w:pPr>
        <w:pStyle w:val="ListParagraph"/>
        <w:spacing w:line="259" w:lineRule="auto"/>
        <w:ind w:left="426"/>
        <w:rPr>
          <w:rFonts w:cstheme="minorHAnsi"/>
        </w:rPr>
      </w:pPr>
      <w:r>
        <w:rPr>
          <w:rFonts w:cstheme="minorHAnsi"/>
        </w:rPr>
        <w:t xml:space="preserve">Har du annan leverantör ska du avsluta abonnemanget före 2022-04-01. </w:t>
      </w:r>
    </w:p>
    <w:p w14:paraId="7AB161AB" w14:textId="36DDE295" w:rsidR="007E0AFF" w:rsidRPr="009E2436" w:rsidRDefault="00172608" w:rsidP="009E2436">
      <w:pPr>
        <w:pStyle w:val="ListParagraph"/>
        <w:spacing w:line="259" w:lineRule="auto"/>
        <w:ind w:left="426"/>
        <w:rPr>
          <w:rFonts w:cstheme="minorHAnsi"/>
        </w:rPr>
      </w:pPr>
      <w:r>
        <w:rPr>
          <w:rFonts w:cstheme="minorHAnsi"/>
        </w:rPr>
        <w:t xml:space="preserve">Om du redan har </w:t>
      </w:r>
      <w:r w:rsidR="004C4119">
        <w:rPr>
          <w:rFonts w:cstheme="minorHAnsi"/>
        </w:rPr>
        <w:t xml:space="preserve">Telenor som leverantör </w:t>
      </w:r>
      <w:r w:rsidR="00656A71">
        <w:rPr>
          <w:rFonts w:cstheme="minorHAnsi"/>
        </w:rPr>
        <w:t>behöver du inte göra något utan detta ordnas automatiskt.</w:t>
      </w:r>
    </w:p>
    <w:p w14:paraId="5E756085" w14:textId="5804AAED" w:rsidR="00DD5FFE" w:rsidRDefault="00DD5FFE" w:rsidP="009E2436">
      <w:pPr>
        <w:pStyle w:val="ListParagraph"/>
        <w:spacing w:line="259" w:lineRule="auto"/>
        <w:ind w:left="426"/>
        <w:rPr>
          <w:rFonts w:cstheme="minorHAnsi"/>
        </w:rPr>
      </w:pPr>
    </w:p>
    <w:p w14:paraId="461E336B" w14:textId="0DF599E0" w:rsidR="00DD5FFE" w:rsidRPr="00DD25E6" w:rsidRDefault="00DD5FFE" w:rsidP="009E2436">
      <w:pPr>
        <w:pStyle w:val="ListParagraph"/>
        <w:spacing w:line="259" w:lineRule="auto"/>
        <w:ind w:left="426"/>
        <w:rPr>
          <w:rFonts w:cstheme="minorHAnsi"/>
          <w:b/>
          <w:bCs/>
        </w:rPr>
      </w:pPr>
      <w:r w:rsidRPr="00DD25E6">
        <w:rPr>
          <w:rFonts w:cstheme="minorHAnsi"/>
          <w:b/>
          <w:bCs/>
        </w:rPr>
        <w:t>Julgranar</w:t>
      </w:r>
    </w:p>
    <w:p w14:paraId="30D09FCF" w14:textId="0B2F4491" w:rsidR="00E220D2" w:rsidRDefault="00483EEB" w:rsidP="009E2436">
      <w:pPr>
        <w:pStyle w:val="ListParagraph"/>
        <w:spacing w:line="259" w:lineRule="auto"/>
        <w:ind w:left="426"/>
        <w:rPr>
          <w:rFonts w:cstheme="minorHAnsi"/>
        </w:rPr>
      </w:pPr>
      <w:r>
        <w:rPr>
          <w:rFonts w:cstheme="minorHAnsi"/>
        </w:rPr>
        <w:t xml:space="preserve">Uttjänta julgranar </w:t>
      </w:r>
      <w:r w:rsidR="00F3232F">
        <w:rPr>
          <w:rFonts w:cstheme="minorHAnsi"/>
        </w:rPr>
        <w:t>lämna</w:t>
      </w:r>
      <w:r>
        <w:rPr>
          <w:rFonts w:cstheme="minorHAnsi"/>
        </w:rPr>
        <w:t>s</w:t>
      </w:r>
      <w:r w:rsidR="00574A70">
        <w:rPr>
          <w:rFonts w:cstheme="minorHAnsi"/>
        </w:rPr>
        <w:t xml:space="preserve"> vid Lilla Alby skola</w:t>
      </w:r>
      <w:r w:rsidR="005B2659">
        <w:rPr>
          <w:rFonts w:cstheme="minorHAnsi"/>
        </w:rPr>
        <w:t xml:space="preserve"> </w:t>
      </w:r>
      <w:r>
        <w:rPr>
          <w:rFonts w:cstheme="minorHAnsi"/>
        </w:rPr>
        <w:t>(</w:t>
      </w:r>
      <w:r w:rsidR="005B2659">
        <w:rPr>
          <w:rFonts w:cstheme="minorHAnsi"/>
        </w:rPr>
        <w:t>Humblegatan 19</w:t>
      </w:r>
      <w:r>
        <w:rPr>
          <w:rFonts w:cstheme="minorHAnsi"/>
        </w:rPr>
        <w:t>)</w:t>
      </w:r>
      <w:r w:rsidR="00574A70">
        <w:rPr>
          <w:rFonts w:cstheme="minorHAnsi"/>
        </w:rPr>
        <w:t xml:space="preserve"> </w:t>
      </w:r>
      <w:r w:rsidR="00B06683">
        <w:rPr>
          <w:rFonts w:cstheme="minorHAnsi"/>
        </w:rPr>
        <w:t>7 &amp; 14</w:t>
      </w:r>
      <w:r w:rsidR="00E77B61">
        <w:rPr>
          <w:rFonts w:cstheme="minorHAnsi"/>
        </w:rPr>
        <w:t xml:space="preserve"> januari</w:t>
      </w:r>
      <w:r w:rsidR="00072444">
        <w:rPr>
          <w:rFonts w:cstheme="minorHAnsi"/>
        </w:rPr>
        <w:t xml:space="preserve">, </w:t>
      </w:r>
    </w:p>
    <w:p w14:paraId="64DB6EB7" w14:textId="7AF15294" w:rsidR="003C0C59" w:rsidRDefault="00B06683" w:rsidP="009E2436">
      <w:pPr>
        <w:pStyle w:val="ListParagraph"/>
        <w:spacing w:line="259" w:lineRule="auto"/>
        <w:ind w:left="426"/>
        <w:rPr>
          <w:rFonts w:cstheme="minorHAnsi"/>
        </w:rPr>
      </w:pPr>
      <w:r>
        <w:rPr>
          <w:rFonts w:cstheme="minorHAnsi"/>
        </w:rPr>
        <w:t>m</w:t>
      </w:r>
      <w:r w:rsidR="00EA46FA">
        <w:rPr>
          <w:rFonts w:cstheme="minorHAnsi"/>
        </w:rPr>
        <w:t xml:space="preserve">ellan kl. </w:t>
      </w:r>
      <w:r w:rsidR="001A6E9B">
        <w:rPr>
          <w:rFonts w:cstheme="minorHAnsi"/>
        </w:rPr>
        <w:t>20</w:t>
      </w:r>
      <w:r w:rsidR="00072444">
        <w:rPr>
          <w:rFonts w:cstheme="minorHAnsi"/>
        </w:rPr>
        <w:t xml:space="preserve">:00 </w:t>
      </w:r>
      <w:r w:rsidR="001A6E9B">
        <w:rPr>
          <w:rFonts w:cstheme="minorHAnsi"/>
        </w:rPr>
        <w:t>-</w:t>
      </w:r>
      <w:r w:rsidR="00072444">
        <w:rPr>
          <w:rFonts w:cstheme="minorHAnsi"/>
        </w:rPr>
        <w:t xml:space="preserve"> </w:t>
      </w:r>
      <w:r w:rsidR="001A6E9B">
        <w:rPr>
          <w:rFonts w:cstheme="minorHAnsi"/>
        </w:rPr>
        <w:t>20:</w:t>
      </w:r>
      <w:r w:rsidR="00FD5C0B">
        <w:rPr>
          <w:rFonts w:cstheme="minorHAnsi"/>
        </w:rPr>
        <w:t>30</w:t>
      </w:r>
      <w:r w:rsidR="00483EEB">
        <w:rPr>
          <w:rFonts w:cstheme="minorHAnsi"/>
        </w:rPr>
        <w:t>.</w:t>
      </w:r>
    </w:p>
    <w:p w14:paraId="3D566DFF" w14:textId="77777777" w:rsidR="00D01275" w:rsidRDefault="00D01275" w:rsidP="009E2436">
      <w:pPr>
        <w:pStyle w:val="ListParagraph"/>
        <w:spacing w:line="259" w:lineRule="auto"/>
        <w:ind w:left="426"/>
        <w:rPr>
          <w:rFonts w:cstheme="minorHAnsi"/>
        </w:rPr>
      </w:pPr>
    </w:p>
    <w:p w14:paraId="5A74C998" w14:textId="711C5BF8" w:rsidR="00D01275" w:rsidRDefault="00D01275" w:rsidP="009E2436">
      <w:pPr>
        <w:pStyle w:val="ListParagraph"/>
        <w:spacing w:line="259" w:lineRule="auto"/>
        <w:ind w:left="426"/>
        <w:rPr>
          <w:rFonts w:cstheme="minorHAnsi"/>
          <w:b/>
          <w:bCs/>
        </w:rPr>
      </w:pPr>
      <w:r w:rsidRPr="00F13F59">
        <w:rPr>
          <w:rFonts w:cstheme="minorHAnsi"/>
          <w:b/>
          <w:bCs/>
        </w:rPr>
        <w:t>Värme</w:t>
      </w:r>
    </w:p>
    <w:p w14:paraId="0DA277DA" w14:textId="63B5734E" w:rsidR="00F13F59" w:rsidRDefault="00F13F59" w:rsidP="009E2436">
      <w:pPr>
        <w:pStyle w:val="ListParagraph"/>
        <w:spacing w:line="259" w:lineRule="auto"/>
        <w:ind w:left="426"/>
        <w:rPr>
          <w:rFonts w:cstheme="minorHAnsi"/>
        </w:rPr>
      </w:pPr>
      <w:r w:rsidRPr="00F13F59">
        <w:rPr>
          <w:rFonts w:cstheme="minorHAnsi"/>
        </w:rPr>
        <w:t>V</w:t>
      </w:r>
      <w:r>
        <w:rPr>
          <w:rFonts w:cstheme="minorHAnsi"/>
        </w:rPr>
        <w:t>i har påbörjat upphandling</w:t>
      </w:r>
      <w:r w:rsidR="00321A91">
        <w:rPr>
          <w:rFonts w:cstheme="minorHAnsi"/>
        </w:rPr>
        <w:t xml:space="preserve"> </w:t>
      </w:r>
      <w:r w:rsidR="00072444">
        <w:rPr>
          <w:rFonts w:cstheme="minorHAnsi"/>
        </w:rPr>
        <w:t>för</w:t>
      </w:r>
      <w:r w:rsidR="00321A91">
        <w:rPr>
          <w:rFonts w:cstheme="minorHAnsi"/>
        </w:rPr>
        <w:t xml:space="preserve"> byte</w:t>
      </w:r>
      <w:r w:rsidR="00072444">
        <w:rPr>
          <w:rFonts w:cstheme="minorHAnsi"/>
        </w:rPr>
        <w:t xml:space="preserve"> av</w:t>
      </w:r>
      <w:r w:rsidR="00321A91">
        <w:rPr>
          <w:rFonts w:cstheme="minorHAnsi"/>
        </w:rPr>
        <w:t xml:space="preserve"> radiatorventiler och stam</w:t>
      </w:r>
      <w:r w:rsidR="00042817">
        <w:rPr>
          <w:rFonts w:cstheme="minorHAnsi"/>
        </w:rPr>
        <w:t>ventiler.</w:t>
      </w:r>
    </w:p>
    <w:p w14:paraId="24DA6A4F" w14:textId="237B7030" w:rsidR="00042817" w:rsidRDefault="00042817" w:rsidP="009E2436">
      <w:pPr>
        <w:pStyle w:val="ListParagraph"/>
        <w:spacing w:line="259" w:lineRule="auto"/>
        <w:ind w:left="426"/>
        <w:rPr>
          <w:rFonts w:cstheme="minorHAnsi"/>
        </w:rPr>
      </w:pPr>
      <w:r>
        <w:rPr>
          <w:rFonts w:cstheme="minorHAnsi"/>
        </w:rPr>
        <w:t xml:space="preserve">Bytet kommer att ske under </w:t>
      </w:r>
      <w:r w:rsidR="00072444">
        <w:rPr>
          <w:rFonts w:cstheme="minorHAnsi"/>
        </w:rPr>
        <w:t xml:space="preserve">halvåret </w:t>
      </w:r>
      <w:r w:rsidR="00C92600">
        <w:rPr>
          <w:rFonts w:cstheme="minorHAnsi"/>
        </w:rPr>
        <w:t xml:space="preserve">vår </w:t>
      </w:r>
      <w:r w:rsidR="00072444">
        <w:rPr>
          <w:rFonts w:cstheme="minorHAnsi"/>
        </w:rPr>
        <w:t xml:space="preserve">2022 - </w:t>
      </w:r>
      <w:r w:rsidR="00C92600">
        <w:rPr>
          <w:rFonts w:cstheme="minorHAnsi"/>
        </w:rPr>
        <w:t xml:space="preserve">höst </w:t>
      </w:r>
      <w:r w:rsidR="0031014E">
        <w:rPr>
          <w:rFonts w:cstheme="minorHAnsi"/>
        </w:rPr>
        <w:t>2022</w:t>
      </w:r>
      <w:r w:rsidR="00072444">
        <w:rPr>
          <w:rFonts w:cstheme="minorHAnsi"/>
        </w:rPr>
        <w:t xml:space="preserve">. </w:t>
      </w:r>
    </w:p>
    <w:p w14:paraId="0AF476B2" w14:textId="77777777" w:rsidR="0031014E" w:rsidRDefault="0031014E" w:rsidP="009E2436">
      <w:pPr>
        <w:pStyle w:val="ListParagraph"/>
        <w:spacing w:line="259" w:lineRule="auto"/>
        <w:ind w:left="426"/>
        <w:rPr>
          <w:rFonts w:cstheme="minorHAnsi"/>
        </w:rPr>
      </w:pPr>
    </w:p>
    <w:p w14:paraId="700AB89C" w14:textId="518BA6F8" w:rsidR="0031014E" w:rsidRDefault="0031014E" w:rsidP="009E2436">
      <w:pPr>
        <w:pStyle w:val="ListParagraph"/>
        <w:spacing w:line="259" w:lineRule="auto"/>
        <w:ind w:left="426"/>
        <w:rPr>
          <w:rFonts w:cstheme="minorHAnsi"/>
          <w:b/>
          <w:bCs/>
        </w:rPr>
      </w:pPr>
      <w:r w:rsidRPr="00056C28">
        <w:rPr>
          <w:rFonts w:cstheme="minorHAnsi"/>
          <w:b/>
          <w:bCs/>
        </w:rPr>
        <w:t>Förvaltaren</w:t>
      </w:r>
      <w:r w:rsidR="00072444">
        <w:rPr>
          <w:rFonts w:cstheme="minorHAnsi"/>
          <w:b/>
          <w:bCs/>
        </w:rPr>
        <w:t>s</w:t>
      </w:r>
      <w:r w:rsidRPr="00056C28">
        <w:rPr>
          <w:rFonts w:cstheme="minorHAnsi"/>
          <w:b/>
          <w:bCs/>
        </w:rPr>
        <w:t xml:space="preserve"> </w:t>
      </w:r>
      <w:proofErr w:type="spellStart"/>
      <w:r w:rsidRPr="00056C28">
        <w:rPr>
          <w:rFonts w:cstheme="minorHAnsi"/>
          <w:b/>
          <w:bCs/>
        </w:rPr>
        <w:t>Aptusbrickor</w:t>
      </w:r>
      <w:proofErr w:type="spellEnd"/>
    </w:p>
    <w:p w14:paraId="154378E1" w14:textId="151457F5" w:rsidR="00056C28" w:rsidRDefault="00056C28" w:rsidP="009E2436">
      <w:pPr>
        <w:pStyle w:val="ListParagraph"/>
        <w:spacing w:line="259" w:lineRule="auto"/>
        <w:ind w:left="426"/>
        <w:rPr>
          <w:rFonts w:cstheme="minorHAnsi"/>
        </w:rPr>
      </w:pPr>
      <w:r w:rsidRPr="00F11A45">
        <w:rPr>
          <w:rFonts w:cstheme="minorHAnsi"/>
        </w:rPr>
        <w:t xml:space="preserve">Vi har </w:t>
      </w:r>
      <w:r w:rsidR="00822FF0" w:rsidRPr="00F11A45">
        <w:rPr>
          <w:rFonts w:cstheme="minorHAnsi"/>
        </w:rPr>
        <w:t xml:space="preserve">fått svar </w:t>
      </w:r>
      <w:r w:rsidR="00E220D2">
        <w:rPr>
          <w:rFonts w:cstheme="minorHAnsi"/>
        </w:rPr>
        <w:t xml:space="preserve">på vilka brickor, </w:t>
      </w:r>
      <w:r w:rsidR="00F11A45" w:rsidRPr="00F11A45">
        <w:rPr>
          <w:rFonts w:cstheme="minorHAnsi"/>
        </w:rPr>
        <w:t>till Landsvägen/</w:t>
      </w:r>
      <w:proofErr w:type="spellStart"/>
      <w:r w:rsidR="00F11A45" w:rsidRPr="00F11A45">
        <w:rPr>
          <w:rFonts w:cstheme="minorHAnsi"/>
        </w:rPr>
        <w:t>Högklintavägen</w:t>
      </w:r>
      <w:proofErr w:type="spellEnd"/>
      <w:r w:rsidR="00E220D2">
        <w:rPr>
          <w:rFonts w:cstheme="minorHAnsi"/>
        </w:rPr>
        <w:t xml:space="preserve">, </w:t>
      </w:r>
      <w:r w:rsidR="00E220D2" w:rsidRPr="00A76B86">
        <w:rPr>
          <w:rFonts w:cstheme="minorHAnsi"/>
        </w:rPr>
        <w:t xml:space="preserve">som </w:t>
      </w:r>
      <w:r w:rsidR="00EA46FA">
        <w:rPr>
          <w:rFonts w:cstheme="minorHAnsi"/>
        </w:rPr>
        <w:t>fo</w:t>
      </w:r>
      <w:r w:rsidR="00EA7C80" w:rsidRPr="00A76B86">
        <w:rPr>
          <w:rFonts w:cstheme="minorHAnsi"/>
        </w:rPr>
        <w:t>r</w:t>
      </w:r>
      <w:r w:rsidR="00EA46FA">
        <w:rPr>
          <w:rFonts w:cstheme="minorHAnsi"/>
        </w:rPr>
        <w:t>t</w:t>
      </w:r>
      <w:r w:rsidR="00EA7C80" w:rsidRPr="00A76B86">
        <w:rPr>
          <w:rFonts w:cstheme="minorHAnsi"/>
        </w:rPr>
        <w:t>sät</w:t>
      </w:r>
      <w:r w:rsidR="00B06683">
        <w:rPr>
          <w:rFonts w:cstheme="minorHAnsi"/>
        </w:rPr>
        <w:t>tsättningsvis</w:t>
      </w:r>
      <w:r w:rsidR="00E220D2" w:rsidRPr="00A76B86">
        <w:rPr>
          <w:rFonts w:cstheme="minorHAnsi"/>
        </w:rPr>
        <w:t xml:space="preserve"> vara i bruk</w:t>
      </w:r>
      <w:r w:rsidR="00F11A45" w:rsidRPr="00A76B86">
        <w:rPr>
          <w:rFonts w:cstheme="minorHAnsi"/>
        </w:rPr>
        <w:t>.</w:t>
      </w:r>
      <w:r w:rsidR="00072444" w:rsidRPr="00A76B86">
        <w:rPr>
          <w:rFonts w:cstheme="minorHAnsi"/>
        </w:rPr>
        <w:t xml:space="preserve"> </w:t>
      </w:r>
      <w:r w:rsidR="00B06683">
        <w:rPr>
          <w:rFonts w:cstheme="minorHAnsi"/>
        </w:rPr>
        <w:t xml:space="preserve">Brickor som vi inte fått </w:t>
      </w:r>
      <w:r w:rsidR="00172608">
        <w:rPr>
          <w:rFonts w:cstheme="minorHAnsi"/>
        </w:rPr>
        <w:t xml:space="preserve">information om </w:t>
      </w:r>
      <w:r w:rsidR="00B06683">
        <w:rPr>
          <w:rFonts w:cstheme="minorHAnsi"/>
        </w:rPr>
        <w:t>kommer att stängas</w:t>
      </w:r>
      <w:r w:rsidR="00072444" w:rsidRPr="00A76B86">
        <w:rPr>
          <w:rFonts w:cstheme="minorHAnsi"/>
        </w:rPr>
        <w:t>.</w:t>
      </w:r>
      <w:r w:rsidR="00072444">
        <w:rPr>
          <w:rFonts w:cstheme="minorHAnsi"/>
        </w:rPr>
        <w:t xml:space="preserve"> </w:t>
      </w:r>
    </w:p>
    <w:p w14:paraId="487F01BC" w14:textId="08A2AA14" w:rsidR="00172608" w:rsidRDefault="00172608" w:rsidP="009E2436">
      <w:pPr>
        <w:pStyle w:val="ListParagraph"/>
        <w:spacing w:line="259" w:lineRule="auto"/>
        <w:ind w:left="426"/>
        <w:rPr>
          <w:rFonts w:cstheme="minorHAnsi"/>
        </w:rPr>
      </w:pPr>
    </w:p>
    <w:p w14:paraId="63636D8C" w14:textId="31D65346" w:rsidR="00757700" w:rsidRPr="00757700" w:rsidRDefault="00757700" w:rsidP="009E2436">
      <w:pPr>
        <w:pStyle w:val="ListParagraph"/>
        <w:spacing w:line="259" w:lineRule="auto"/>
        <w:ind w:left="426"/>
        <w:rPr>
          <w:rFonts w:cstheme="minorHAnsi"/>
          <w:b/>
          <w:bCs/>
        </w:rPr>
      </w:pPr>
      <w:r w:rsidRPr="00757700">
        <w:rPr>
          <w:rFonts w:cstheme="minorHAnsi"/>
          <w:b/>
          <w:bCs/>
        </w:rPr>
        <w:t>Protokoll årsstämman</w:t>
      </w:r>
    </w:p>
    <w:p w14:paraId="7C9FFAE9" w14:textId="0E022601" w:rsidR="00172608" w:rsidRDefault="00172608" w:rsidP="009E2436">
      <w:pPr>
        <w:pStyle w:val="ListParagraph"/>
        <w:spacing w:line="259" w:lineRule="auto"/>
        <w:ind w:left="426"/>
        <w:rPr>
          <w:rFonts w:cstheme="minorHAnsi"/>
        </w:rPr>
      </w:pPr>
      <w:r>
        <w:rPr>
          <w:rFonts w:cstheme="minorHAnsi"/>
        </w:rPr>
        <w:t>Om du vill läsa protokollet från årsstämman, hittar du detta på vår hemsida</w:t>
      </w:r>
      <w:r w:rsidR="001A5EBF">
        <w:rPr>
          <w:rFonts w:cstheme="minorHAnsi"/>
        </w:rPr>
        <w:t xml:space="preserve"> under nyheter.</w:t>
      </w:r>
    </w:p>
    <w:sectPr w:rsidR="00172608" w:rsidSect="009E2436">
      <w:headerReference w:type="default" r:id="rId8"/>
      <w:footerReference w:type="default" r:id="rId9"/>
      <w:pgSz w:w="11906" w:h="16838" w:code="9"/>
      <w:pgMar w:top="1843" w:right="1134" w:bottom="1474" w:left="1418" w:header="568" w:footer="97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74FEF8" w14:textId="77777777" w:rsidR="00F00C7E" w:rsidRDefault="00F00C7E" w:rsidP="00236EF6">
      <w:pPr>
        <w:spacing w:after="0" w:line="240" w:lineRule="auto"/>
      </w:pPr>
      <w:r>
        <w:separator/>
      </w:r>
    </w:p>
  </w:endnote>
  <w:endnote w:type="continuationSeparator" w:id="0">
    <w:p w14:paraId="4EAAC1EF" w14:textId="77777777" w:rsidR="00F00C7E" w:rsidRDefault="00F00C7E" w:rsidP="00236E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84AFA0" w14:textId="6B0B2519" w:rsidR="00C31DBA" w:rsidRPr="00C31DBA" w:rsidRDefault="00C31DBA">
    <w:pPr>
      <w:pStyle w:val="Footer"/>
      <w:rPr>
        <w:b/>
        <w:bCs/>
        <w:i/>
        <w:iCs/>
      </w:rPr>
    </w:pPr>
    <w:r>
      <w:tab/>
    </w:r>
    <w:r w:rsidR="00EF48A0">
      <w:rPr>
        <w:noProof/>
      </w:rPr>
      <w:drawing>
        <wp:inline distT="0" distB="0" distL="0" distR="0" wp14:anchorId="3E95B7E2" wp14:editId="10BC2B27">
          <wp:extent cx="1281024" cy="598715"/>
          <wp:effectExtent l="0" t="0" r="0" b="0"/>
          <wp:docPr id="20" name="Bildobjekt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29167" b="71875" l="26602" r="75469">
                                <a14:foregroundMark x1="31523" y1="64861" x2="31523" y2="64861"/>
                                <a14:foregroundMark x1="28047" y1="64514" x2="28047" y2="64514"/>
                                <a14:foregroundMark x1="29805" y1="53264" x2="29805" y2="53264"/>
                                <a14:foregroundMark x1="29805" y1="56528" x2="29805" y2="56528"/>
                                <a14:foregroundMark x1="30352" y1="58819" x2="30352" y2="58819"/>
                                <a14:foregroundMark x1="34297" y1="68611" x2="34297" y2="68611"/>
                                <a14:foregroundMark x1="35117" y1="67292" x2="35117" y2="67292"/>
                                <a14:foregroundMark x1="34648" y1="65972" x2="34648" y2="65972"/>
                                <a14:foregroundMark x1="29609" y1="71042" x2="29609" y2="71042"/>
                                <a14:foregroundMark x1="29336" y1="54583" x2="29336" y2="54583"/>
                                <a14:foregroundMark x1="29883" y1="51806" x2="29883" y2="51806"/>
                                <a14:foregroundMark x1="31523" y1="56528" x2="31523" y2="56528"/>
                                <a14:foregroundMark x1="28711" y1="58472" x2="28711" y2="58472"/>
                                <a14:foregroundMark x1="27852" y1="47083" x2="27852" y2="47083"/>
                                <a14:foregroundMark x1="26602" y1="34236" x2="26602" y2="34236"/>
                                <a14:foregroundMark x1="28516" y1="48750" x2="28516" y2="48750"/>
                                <a14:foregroundMark x1="28516" y1="44167" x2="28516" y2="44167"/>
                                <a14:foregroundMark x1="28984" y1="39097" x2="28984" y2="39097"/>
                                <a14:foregroundMark x1="29609" y1="39097" x2="29609" y2="39097"/>
                                <a14:foregroundMark x1="27227" y1="31597" x2="27227" y2="31597"/>
                                <a14:foregroundMark x1="27031" y1="31597" x2="27031" y2="31597"/>
                                <a14:foregroundMark x1="28711" y1="29167" x2="28711" y2="29167"/>
                                <a14:foregroundMark x1="29141" y1="69722" x2="29141" y2="69722"/>
                                <a14:foregroundMark x1="44297" y1="61944" x2="44297" y2="61944"/>
                                <a14:foregroundMark x1="69766" y1="62917" x2="69766" y2="62917"/>
                                <a14:foregroundMark x1="73438" y1="49375" x2="73438" y2="49375"/>
                                <a14:foregroundMark x1="58867" y1="71389" x2="58867" y2="71389"/>
                                <a14:foregroundMark x1="58594" y1="50972" x2="58594" y2="50972"/>
                                <a14:foregroundMark x1="58867" y1="71875" x2="58867" y2="71875"/>
                                <a14:foregroundMark x1="54180" y1="48889" x2="54180" y2="48889"/>
                                <a14:foregroundMark x1="52461" y1="54583" x2="52461" y2="54583"/>
                                <a14:foregroundMark x1="54180" y1="60139" x2="54180" y2="60139"/>
                                <a14:foregroundMark x1="58789" y1="55208" x2="58789" y2="55208"/>
                                <a14:foregroundMark x1="53164" y1="68750" x2="53164" y2="68750"/>
                                <a14:foregroundMark x1="53164" y1="68750" x2="53164" y2="68750"/>
                                <a14:foregroundMark x1="52617" y1="68750" x2="52617" y2="68750"/>
                                <a14:foregroundMark x1="58867" y1="71250" x2="58867" y2="71250"/>
                                <a14:foregroundMark x1="59883" y1="71250" x2="59883" y2="71250"/>
                                <a14:foregroundMark x1="41719" y1="55417" x2="41719" y2="55417"/>
                                <a14:foregroundMark x1="39531" y1="45625" x2="39531" y2="45625"/>
                                <a14:foregroundMark x1="44453" y1="45625" x2="44453" y2="45625"/>
                                <a14:foregroundMark x1="42891" y1="48750" x2="42891" y2="48750"/>
                                <a14:foregroundMark x1="45391" y1="70556" x2="45391" y2="70556"/>
                                <a14:foregroundMark x1="40352" y1="70556" x2="40352" y2="70556"/>
                                <a14:foregroundMark x1="46133" y1="70417" x2="46133" y2="70417"/>
                                <a14:foregroundMark x1="44922" y1="70417" x2="44922" y2="70417"/>
                                <a14:foregroundMark x1="40781" y1="70903" x2="40781" y2="70903"/>
                                <a14:foregroundMark x1="75469" y1="56389" x2="75469" y2="56389"/>
                                <a14:foregroundMark x1="69609" y1="58681" x2="69609" y2="58681"/>
                                <a14:foregroundMark x1="56836" y1="56389" x2="56836" y2="56389"/>
                                <a14:foregroundMark x1="53086" y1="69097" x2="53086" y2="69097"/>
                                <a14:foregroundMark x1="52461" y1="67778" x2="52461" y2="67778"/>
                                <a14:foregroundMark x1="72344" y1="70069" x2="72344" y2="70069"/>
                                <a14:foregroundMark x1="67500" y1="70069" x2="67500" y2="70069"/>
                              </a14:backgroundRemoval>
                            </a14:imgEffect>
                          </a14:imgLayer>
                        </a14:imgProps>
                      </a:ext>
                    </a:extLst>
                  </a:blip>
                  <a:srcRect l="25575" t="30892" r="23181" b="26533"/>
                  <a:stretch/>
                </pic:blipFill>
                <pic:spPr bwMode="auto">
                  <a:xfrm>
                    <a:off x="0" y="0"/>
                    <a:ext cx="1406023" cy="657136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F48A0">
      <w:t xml:space="preserve">         </w:t>
    </w:r>
    <w:r w:rsidRPr="00C31DBA">
      <w:rPr>
        <w:b/>
        <w:bCs/>
        <w:i/>
        <w:iCs/>
        <w:color w:val="C00000"/>
      </w:rPr>
      <w:t xml:space="preserve">GOD JUL </w:t>
    </w:r>
    <w:r w:rsidR="00B06683">
      <w:rPr>
        <w:b/>
        <w:bCs/>
        <w:i/>
        <w:iCs/>
        <w:color w:val="C00000"/>
      </w:rPr>
      <w:t>ö</w:t>
    </w:r>
    <w:r w:rsidRPr="00C31DBA">
      <w:rPr>
        <w:b/>
        <w:bCs/>
        <w:i/>
        <w:iCs/>
        <w:color w:val="C00000"/>
      </w:rPr>
      <w:t>nskar Styrelsen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201B6D" w14:textId="77777777" w:rsidR="00F00C7E" w:rsidRDefault="00F00C7E" w:rsidP="00236EF6">
      <w:pPr>
        <w:spacing w:after="0" w:line="240" w:lineRule="auto"/>
      </w:pPr>
      <w:r>
        <w:separator/>
      </w:r>
    </w:p>
  </w:footnote>
  <w:footnote w:type="continuationSeparator" w:id="0">
    <w:p w14:paraId="527376CA" w14:textId="77777777" w:rsidR="00F00C7E" w:rsidRDefault="00F00C7E" w:rsidP="00236E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91E8E2" w14:textId="2772875F" w:rsidR="009E2436" w:rsidRPr="00F34908" w:rsidRDefault="009E2436" w:rsidP="009E2436">
    <w:pPr>
      <w:tabs>
        <w:tab w:val="left" w:pos="2410"/>
      </w:tabs>
      <w:rPr>
        <w:rFonts w:ascii="Times New Roman" w:hAnsi="Times New Roman" w:cs="Times New Roman"/>
        <w:b/>
        <w:bCs/>
      </w:rPr>
    </w:pPr>
    <w:r>
      <w:rPr>
        <w:noProof/>
        <w:lang w:eastAsia="sv-SE"/>
      </w:rPr>
      <w:drawing>
        <wp:inline distT="0" distB="0" distL="0" distR="0" wp14:anchorId="7B025093" wp14:editId="22DA0B18">
          <wp:extent cx="646430" cy="774065"/>
          <wp:effectExtent l="0" t="0" r="1270" b="6985"/>
          <wp:docPr id="18" name="Bildobjekt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43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proofErr w:type="gramStart"/>
    <w:r>
      <w:rPr>
        <w:rFonts w:ascii="Times New Roman" w:hAnsi="Times New Roman" w:cs="Times New Roman"/>
        <w:b/>
        <w:bCs/>
      </w:rPr>
      <w:t>202</w:t>
    </w:r>
    <w:r w:rsidR="00E9317D">
      <w:rPr>
        <w:rFonts w:ascii="Times New Roman" w:hAnsi="Times New Roman" w:cs="Times New Roman"/>
        <w:b/>
        <w:bCs/>
      </w:rPr>
      <w:t>1</w:t>
    </w:r>
    <w:r>
      <w:rPr>
        <w:rFonts w:ascii="Times New Roman" w:hAnsi="Times New Roman" w:cs="Times New Roman"/>
        <w:b/>
        <w:bCs/>
      </w:rPr>
      <w:t>-12</w:t>
    </w:r>
    <w:proofErr w:type="gramEnd"/>
    <w:r w:rsidR="00EA46FA">
      <w:rPr>
        <w:rFonts w:ascii="Times New Roman" w:hAnsi="Times New Roman" w:cs="Times New Roman"/>
        <w:b/>
        <w:bCs/>
      </w:rPr>
      <w:t xml:space="preserve"> Fjällnäset</w:t>
    </w:r>
    <w:r>
      <w:rPr>
        <w:rFonts w:ascii="Times New Roman" w:hAnsi="Times New Roman" w:cs="Times New Roman"/>
        <w:b/>
        <w:bCs/>
      </w:rPr>
      <w:tab/>
    </w:r>
    <w:r>
      <w:rPr>
        <w:rFonts w:ascii="Times New Roman" w:hAnsi="Times New Roman" w:cs="Times New Roman"/>
        <w:b/>
        <w:bCs/>
      </w:rPr>
      <w:tab/>
    </w:r>
    <w:r>
      <w:rPr>
        <w:noProof/>
        <w:lang w:eastAsia="sv-SE"/>
      </w:rPr>
      <w:drawing>
        <wp:inline distT="0" distB="0" distL="0" distR="0" wp14:anchorId="54A3C6B1" wp14:editId="2A0A6824">
          <wp:extent cx="591185" cy="591185"/>
          <wp:effectExtent l="0" t="0" r="0" b="0"/>
          <wp:docPr id="19" name="Bildobjekt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185" cy="5911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915D9D4" w14:textId="5520FBDA" w:rsidR="00483EEB" w:rsidRPr="009E2436" w:rsidRDefault="00483EEB" w:rsidP="00483EEB">
    <w:pPr>
      <w:pStyle w:val="Header"/>
      <w:tabs>
        <w:tab w:val="left" w:pos="3402"/>
      </w:tabs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064C6E"/>
    <w:multiLevelType w:val="hybridMultilevel"/>
    <w:tmpl w:val="7E6C7772"/>
    <w:lvl w:ilvl="0" w:tplc="B84EFC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77E"/>
    <w:rsid w:val="0000215B"/>
    <w:rsid w:val="00006154"/>
    <w:rsid w:val="00017508"/>
    <w:rsid w:val="00035236"/>
    <w:rsid w:val="0003594A"/>
    <w:rsid w:val="00036BAD"/>
    <w:rsid w:val="00042817"/>
    <w:rsid w:val="000434EA"/>
    <w:rsid w:val="00054DBB"/>
    <w:rsid w:val="00056C28"/>
    <w:rsid w:val="0006016C"/>
    <w:rsid w:val="000604D9"/>
    <w:rsid w:val="00072444"/>
    <w:rsid w:val="000743BC"/>
    <w:rsid w:val="000A0EAD"/>
    <w:rsid w:val="000A4968"/>
    <w:rsid w:val="000A59E7"/>
    <w:rsid w:val="000B31A3"/>
    <w:rsid w:val="000B48E2"/>
    <w:rsid w:val="000C2333"/>
    <w:rsid w:val="000D0BE4"/>
    <w:rsid w:val="000D1478"/>
    <w:rsid w:val="000D3674"/>
    <w:rsid w:val="000D3B44"/>
    <w:rsid w:val="000D5EFD"/>
    <w:rsid w:val="000D701F"/>
    <w:rsid w:val="000D750D"/>
    <w:rsid w:val="000E15FF"/>
    <w:rsid w:val="000E5373"/>
    <w:rsid w:val="000E5D0C"/>
    <w:rsid w:val="000F10C2"/>
    <w:rsid w:val="000F2092"/>
    <w:rsid w:val="000F7DD0"/>
    <w:rsid w:val="001021DA"/>
    <w:rsid w:val="0011377A"/>
    <w:rsid w:val="00116726"/>
    <w:rsid w:val="001234EE"/>
    <w:rsid w:val="00133163"/>
    <w:rsid w:val="00135435"/>
    <w:rsid w:val="00157801"/>
    <w:rsid w:val="001600C6"/>
    <w:rsid w:val="00161266"/>
    <w:rsid w:val="0016378E"/>
    <w:rsid w:val="0017094A"/>
    <w:rsid w:val="00172608"/>
    <w:rsid w:val="00184A2D"/>
    <w:rsid w:val="00192652"/>
    <w:rsid w:val="00193742"/>
    <w:rsid w:val="001A0F73"/>
    <w:rsid w:val="001A1019"/>
    <w:rsid w:val="001A5EBF"/>
    <w:rsid w:val="001A6E9B"/>
    <w:rsid w:val="001B1A6B"/>
    <w:rsid w:val="001C3835"/>
    <w:rsid w:val="001C4CED"/>
    <w:rsid w:val="001D0C57"/>
    <w:rsid w:val="001F0D8A"/>
    <w:rsid w:val="001F2DD8"/>
    <w:rsid w:val="002010EF"/>
    <w:rsid w:val="00201C7B"/>
    <w:rsid w:val="002073D6"/>
    <w:rsid w:val="00230C09"/>
    <w:rsid w:val="00236B94"/>
    <w:rsid w:val="00236EF6"/>
    <w:rsid w:val="00241467"/>
    <w:rsid w:val="00244700"/>
    <w:rsid w:val="00245FF0"/>
    <w:rsid w:val="0025032A"/>
    <w:rsid w:val="00256127"/>
    <w:rsid w:val="0027074C"/>
    <w:rsid w:val="00272B27"/>
    <w:rsid w:val="00282469"/>
    <w:rsid w:val="002844CC"/>
    <w:rsid w:val="002A3D1B"/>
    <w:rsid w:val="002B6F39"/>
    <w:rsid w:val="002E2FD7"/>
    <w:rsid w:val="002F0631"/>
    <w:rsid w:val="002F174C"/>
    <w:rsid w:val="002F18C5"/>
    <w:rsid w:val="002F3DC2"/>
    <w:rsid w:val="002F54A7"/>
    <w:rsid w:val="003031BB"/>
    <w:rsid w:val="00307D1B"/>
    <w:rsid w:val="00310048"/>
    <w:rsid w:val="0031014E"/>
    <w:rsid w:val="00321A91"/>
    <w:rsid w:val="00335595"/>
    <w:rsid w:val="003644F6"/>
    <w:rsid w:val="00392087"/>
    <w:rsid w:val="003A1099"/>
    <w:rsid w:val="003A12F0"/>
    <w:rsid w:val="003B1D91"/>
    <w:rsid w:val="003C0C59"/>
    <w:rsid w:val="003C5562"/>
    <w:rsid w:val="003D5169"/>
    <w:rsid w:val="003D58E8"/>
    <w:rsid w:val="003D6F89"/>
    <w:rsid w:val="003E0537"/>
    <w:rsid w:val="003E2C83"/>
    <w:rsid w:val="003E6673"/>
    <w:rsid w:val="003F00B5"/>
    <w:rsid w:val="003F4B81"/>
    <w:rsid w:val="00411B41"/>
    <w:rsid w:val="00424858"/>
    <w:rsid w:val="0043076C"/>
    <w:rsid w:val="00453580"/>
    <w:rsid w:val="00475189"/>
    <w:rsid w:val="00483EEB"/>
    <w:rsid w:val="004A4D30"/>
    <w:rsid w:val="004A6556"/>
    <w:rsid w:val="004C205C"/>
    <w:rsid w:val="004C4119"/>
    <w:rsid w:val="004C718B"/>
    <w:rsid w:val="004D09AC"/>
    <w:rsid w:val="004D365B"/>
    <w:rsid w:val="004D7239"/>
    <w:rsid w:val="004D753D"/>
    <w:rsid w:val="004D7FFB"/>
    <w:rsid w:val="004E7A58"/>
    <w:rsid w:val="00501813"/>
    <w:rsid w:val="005071A5"/>
    <w:rsid w:val="00507B8D"/>
    <w:rsid w:val="00512F04"/>
    <w:rsid w:val="00520F14"/>
    <w:rsid w:val="00545287"/>
    <w:rsid w:val="00551043"/>
    <w:rsid w:val="0055635B"/>
    <w:rsid w:val="00560745"/>
    <w:rsid w:val="00566C61"/>
    <w:rsid w:val="0057053E"/>
    <w:rsid w:val="00574A70"/>
    <w:rsid w:val="00577BDD"/>
    <w:rsid w:val="0059083F"/>
    <w:rsid w:val="005A1D33"/>
    <w:rsid w:val="005A5E32"/>
    <w:rsid w:val="005B2659"/>
    <w:rsid w:val="005C2984"/>
    <w:rsid w:val="005D139D"/>
    <w:rsid w:val="005E230D"/>
    <w:rsid w:val="005E6446"/>
    <w:rsid w:val="005F4D56"/>
    <w:rsid w:val="005F5770"/>
    <w:rsid w:val="00604788"/>
    <w:rsid w:val="00605AA1"/>
    <w:rsid w:val="00606721"/>
    <w:rsid w:val="00630784"/>
    <w:rsid w:val="00641164"/>
    <w:rsid w:val="0064416F"/>
    <w:rsid w:val="00646F2F"/>
    <w:rsid w:val="00653BA7"/>
    <w:rsid w:val="00656A71"/>
    <w:rsid w:val="00683A22"/>
    <w:rsid w:val="00691686"/>
    <w:rsid w:val="00691F12"/>
    <w:rsid w:val="00691FAF"/>
    <w:rsid w:val="006948D1"/>
    <w:rsid w:val="00694CCA"/>
    <w:rsid w:val="006B2E52"/>
    <w:rsid w:val="006D3735"/>
    <w:rsid w:val="006D7B38"/>
    <w:rsid w:val="006E175B"/>
    <w:rsid w:val="006F7BED"/>
    <w:rsid w:val="0070650B"/>
    <w:rsid w:val="007177A2"/>
    <w:rsid w:val="0072089D"/>
    <w:rsid w:val="0072286D"/>
    <w:rsid w:val="0073286B"/>
    <w:rsid w:val="00737B47"/>
    <w:rsid w:val="00745AA5"/>
    <w:rsid w:val="00746764"/>
    <w:rsid w:val="00757700"/>
    <w:rsid w:val="007662E3"/>
    <w:rsid w:val="00772BA0"/>
    <w:rsid w:val="00783E61"/>
    <w:rsid w:val="007854F7"/>
    <w:rsid w:val="007868EC"/>
    <w:rsid w:val="007A0BDD"/>
    <w:rsid w:val="007A1160"/>
    <w:rsid w:val="007D0DCB"/>
    <w:rsid w:val="007E0AFF"/>
    <w:rsid w:val="007E3A90"/>
    <w:rsid w:val="007F1474"/>
    <w:rsid w:val="007F5A5A"/>
    <w:rsid w:val="00815B7A"/>
    <w:rsid w:val="00820D28"/>
    <w:rsid w:val="00822FF0"/>
    <w:rsid w:val="0082524F"/>
    <w:rsid w:val="00834712"/>
    <w:rsid w:val="00851977"/>
    <w:rsid w:val="008528CF"/>
    <w:rsid w:val="00864A28"/>
    <w:rsid w:val="00865BE9"/>
    <w:rsid w:val="00870A11"/>
    <w:rsid w:val="00870CF8"/>
    <w:rsid w:val="008861C5"/>
    <w:rsid w:val="00895A5E"/>
    <w:rsid w:val="008A19D4"/>
    <w:rsid w:val="008B7992"/>
    <w:rsid w:val="008D3676"/>
    <w:rsid w:val="008E4CAD"/>
    <w:rsid w:val="008F0877"/>
    <w:rsid w:val="00920CF2"/>
    <w:rsid w:val="009267F0"/>
    <w:rsid w:val="00927DB9"/>
    <w:rsid w:val="00943BA6"/>
    <w:rsid w:val="00945DA0"/>
    <w:rsid w:val="00947447"/>
    <w:rsid w:val="0095317E"/>
    <w:rsid w:val="00980277"/>
    <w:rsid w:val="00980286"/>
    <w:rsid w:val="00995901"/>
    <w:rsid w:val="009A630D"/>
    <w:rsid w:val="009B5EAA"/>
    <w:rsid w:val="009C5621"/>
    <w:rsid w:val="009D0389"/>
    <w:rsid w:val="009D1A13"/>
    <w:rsid w:val="009D3D9C"/>
    <w:rsid w:val="009E03FF"/>
    <w:rsid w:val="009E2436"/>
    <w:rsid w:val="009E33D1"/>
    <w:rsid w:val="009E47BF"/>
    <w:rsid w:val="00A07E95"/>
    <w:rsid w:val="00A15B51"/>
    <w:rsid w:val="00A252D2"/>
    <w:rsid w:val="00A27FAF"/>
    <w:rsid w:val="00A33C82"/>
    <w:rsid w:val="00A3406D"/>
    <w:rsid w:val="00A50690"/>
    <w:rsid w:val="00A52834"/>
    <w:rsid w:val="00A558A5"/>
    <w:rsid w:val="00A76B86"/>
    <w:rsid w:val="00A82653"/>
    <w:rsid w:val="00A82C25"/>
    <w:rsid w:val="00A95A55"/>
    <w:rsid w:val="00A97CC3"/>
    <w:rsid w:val="00AD124A"/>
    <w:rsid w:val="00AE334A"/>
    <w:rsid w:val="00AF12E4"/>
    <w:rsid w:val="00B019FB"/>
    <w:rsid w:val="00B02C78"/>
    <w:rsid w:val="00B03ECE"/>
    <w:rsid w:val="00B05A19"/>
    <w:rsid w:val="00B065EF"/>
    <w:rsid w:val="00B06683"/>
    <w:rsid w:val="00B06D66"/>
    <w:rsid w:val="00B131E4"/>
    <w:rsid w:val="00B14063"/>
    <w:rsid w:val="00B228D7"/>
    <w:rsid w:val="00B23761"/>
    <w:rsid w:val="00B279A1"/>
    <w:rsid w:val="00B3554C"/>
    <w:rsid w:val="00B41938"/>
    <w:rsid w:val="00B51141"/>
    <w:rsid w:val="00B84A05"/>
    <w:rsid w:val="00B8797B"/>
    <w:rsid w:val="00B93DDD"/>
    <w:rsid w:val="00BA1A3D"/>
    <w:rsid w:val="00BA3E98"/>
    <w:rsid w:val="00BD0A1C"/>
    <w:rsid w:val="00BD162A"/>
    <w:rsid w:val="00BD1E63"/>
    <w:rsid w:val="00BD63AE"/>
    <w:rsid w:val="00BD6891"/>
    <w:rsid w:val="00BE1E8F"/>
    <w:rsid w:val="00BF4D40"/>
    <w:rsid w:val="00C12B44"/>
    <w:rsid w:val="00C13E41"/>
    <w:rsid w:val="00C26070"/>
    <w:rsid w:val="00C267AB"/>
    <w:rsid w:val="00C31DBA"/>
    <w:rsid w:val="00C4402D"/>
    <w:rsid w:val="00C50F2A"/>
    <w:rsid w:val="00C51250"/>
    <w:rsid w:val="00C514F9"/>
    <w:rsid w:val="00C600B9"/>
    <w:rsid w:val="00C75D3C"/>
    <w:rsid w:val="00C911EC"/>
    <w:rsid w:val="00C92600"/>
    <w:rsid w:val="00CC0C59"/>
    <w:rsid w:val="00CC3134"/>
    <w:rsid w:val="00CD6197"/>
    <w:rsid w:val="00CF0021"/>
    <w:rsid w:val="00D01275"/>
    <w:rsid w:val="00D03646"/>
    <w:rsid w:val="00D04E4F"/>
    <w:rsid w:val="00D0625C"/>
    <w:rsid w:val="00D200ED"/>
    <w:rsid w:val="00D2326D"/>
    <w:rsid w:val="00D30681"/>
    <w:rsid w:val="00D34C41"/>
    <w:rsid w:val="00D47BCC"/>
    <w:rsid w:val="00D60447"/>
    <w:rsid w:val="00D7614A"/>
    <w:rsid w:val="00D8270F"/>
    <w:rsid w:val="00D906E0"/>
    <w:rsid w:val="00D91995"/>
    <w:rsid w:val="00D95112"/>
    <w:rsid w:val="00D97A20"/>
    <w:rsid w:val="00DB28FB"/>
    <w:rsid w:val="00DB3599"/>
    <w:rsid w:val="00DB63D0"/>
    <w:rsid w:val="00DC5B1F"/>
    <w:rsid w:val="00DD25E6"/>
    <w:rsid w:val="00DD3357"/>
    <w:rsid w:val="00DD5FFE"/>
    <w:rsid w:val="00DE0938"/>
    <w:rsid w:val="00DF4E8D"/>
    <w:rsid w:val="00E03846"/>
    <w:rsid w:val="00E123C2"/>
    <w:rsid w:val="00E17045"/>
    <w:rsid w:val="00E2207E"/>
    <w:rsid w:val="00E220D2"/>
    <w:rsid w:val="00E245DB"/>
    <w:rsid w:val="00E62229"/>
    <w:rsid w:val="00E77B61"/>
    <w:rsid w:val="00E9317D"/>
    <w:rsid w:val="00E96ACD"/>
    <w:rsid w:val="00EA16F5"/>
    <w:rsid w:val="00EA46FA"/>
    <w:rsid w:val="00EA7C80"/>
    <w:rsid w:val="00EC0596"/>
    <w:rsid w:val="00EC70A4"/>
    <w:rsid w:val="00ED6CFD"/>
    <w:rsid w:val="00EF3C8F"/>
    <w:rsid w:val="00EF48A0"/>
    <w:rsid w:val="00F00C7E"/>
    <w:rsid w:val="00F015D8"/>
    <w:rsid w:val="00F030F7"/>
    <w:rsid w:val="00F11A45"/>
    <w:rsid w:val="00F13F59"/>
    <w:rsid w:val="00F17FC4"/>
    <w:rsid w:val="00F31544"/>
    <w:rsid w:val="00F316D3"/>
    <w:rsid w:val="00F3232F"/>
    <w:rsid w:val="00F34410"/>
    <w:rsid w:val="00F40BB8"/>
    <w:rsid w:val="00F43B19"/>
    <w:rsid w:val="00F72A00"/>
    <w:rsid w:val="00F81ECB"/>
    <w:rsid w:val="00F837B3"/>
    <w:rsid w:val="00FB677E"/>
    <w:rsid w:val="00FD3D84"/>
    <w:rsid w:val="00FD5C0B"/>
    <w:rsid w:val="00FE0C35"/>
    <w:rsid w:val="00FE6276"/>
    <w:rsid w:val="00FF2FA7"/>
    <w:rsid w:val="00FF5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7E52B1"/>
  <w15:chartTrackingRefBased/>
  <w15:docId w15:val="{F65DB81D-D5C0-4C07-B16A-256E0F1EB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4402D"/>
    <w:pPr>
      <w:keepNext/>
      <w:keepLines/>
      <w:spacing w:before="240" w:after="240"/>
      <w:ind w:left="709"/>
      <w:outlineLvl w:val="0"/>
    </w:pPr>
    <w:rPr>
      <w:rFonts w:asciiTheme="majorHAnsi" w:eastAsiaTheme="majorEastAsia" w:hAnsiTheme="majorHAnsi" w:cstheme="majorBidi"/>
      <w:b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402D"/>
    <w:pPr>
      <w:keepNext/>
      <w:keepLines/>
      <w:spacing w:before="40" w:after="240"/>
      <w:ind w:left="709"/>
      <w:outlineLvl w:val="1"/>
    </w:pPr>
    <w:rPr>
      <w:rFonts w:asciiTheme="majorHAnsi" w:eastAsiaTheme="majorEastAsia" w:hAnsiTheme="majorHAnsi" w:cstheme="majorBidi"/>
      <w:b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45DB"/>
    <w:pPr>
      <w:spacing w:after="0" w:line="240" w:lineRule="auto"/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245D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61266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36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6EF6"/>
  </w:style>
  <w:style w:type="paragraph" w:styleId="Footer">
    <w:name w:val="footer"/>
    <w:basedOn w:val="Normal"/>
    <w:link w:val="FooterChar"/>
    <w:uiPriority w:val="99"/>
    <w:unhideWhenUsed/>
    <w:rsid w:val="00236E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6EF6"/>
  </w:style>
  <w:style w:type="character" w:styleId="FollowedHyperlink">
    <w:name w:val="FollowedHyperlink"/>
    <w:basedOn w:val="DefaultParagraphFont"/>
    <w:uiPriority w:val="99"/>
    <w:semiHidden/>
    <w:unhideWhenUsed/>
    <w:rsid w:val="00A3406D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2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2DD8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C4402D"/>
    <w:rPr>
      <w:rFonts w:asciiTheme="majorHAnsi" w:eastAsiaTheme="majorEastAsia" w:hAnsiTheme="majorHAnsi" w:cstheme="majorBidi"/>
      <w:b/>
      <w:color w:val="2F5496" w:themeColor="accent1" w:themeShade="BF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C4402D"/>
    <w:rPr>
      <w:rFonts w:asciiTheme="majorHAnsi" w:eastAsiaTheme="majorEastAsia" w:hAnsiTheme="majorHAnsi" w:cstheme="majorBidi"/>
      <w:b/>
      <w:color w:val="2F5496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37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5A2842-8D6F-4D47-95CB-4A4249DA1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492</Words>
  <Characters>2610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Orrsveden</dc:creator>
  <cp:keywords/>
  <dc:description/>
  <cp:lastModifiedBy>Eva Tengvall</cp:lastModifiedBy>
  <cp:revision>3</cp:revision>
  <dcterms:created xsi:type="dcterms:W3CDTF">2021-12-17T18:55:00Z</dcterms:created>
  <dcterms:modified xsi:type="dcterms:W3CDTF">2021-12-17T18:59:00Z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027a58-0b8b-4b38-933d-36c79ab5a9a6_Enabled">
    <vt:lpwstr>true</vt:lpwstr>
  </property>
  <property fmtid="{D5CDD505-2E9C-101B-9397-08002B2CF9AE}" pid="3" name="MSIP_Label_cb027a58-0b8b-4b38-933d-36c79ab5a9a6_SetDate">
    <vt:lpwstr>2021-12-17T18:38:11Z</vt:lpwstr>
  </property>
  <property fmtid="{D5CDD505-2E9C-101B-9397-08002B2CF9AE}" pid="4" name="MSIP_Label_cb027a58-0b8b-4b38-933d-36c79ab5a9a6_Method">
    <vt:lpwstr>Privileged</vt:lpwstr>
  </property>
  <property fmtid="{D5CDD505-2E9C-101B-9397-08002B2CF9AE}" pid="5" name="MSIP_Label_cb027a58-0b8b-4b38-933d-36c79ab5a9a6_Name">
    <vt:lpwstr>cb027a58-0b8b-4b38-933d-36c79ab5a9a6</vt:lpwstr>
  </property>
  <property fmtid="{D5CDD505-2E9C-101B-9397-08002B2CF9AE}" pid="6" name="MSIP_Label_cb027a58-0b8b-4b38-933d-36c79ab5a9a6_SiteId">
    <vt:lpwstr>75b2f54b-feff-400d-8e0b-67102edb9a23</vt:lpwstr>
  </property>
  <property fmtid="{D5CDD505-2E9C-101B-9397-08002B2CF9AE}" pid="7" name="MSIP_Label_cb027a58-0b8b-4b38-933d-36c79ab5a9a6_ActionId">
    <vt:lpwstr>d64f4ba5-8a71-4f5d-85aa-ec09e59e910f</vt:lpwstr>
  </property>
  <property fmtid="{D5CDD505-2E9C-101B-9397-08002B2CF9AE}" pid="8" name="MSIP_Label_cb027a58-0b8b-4b38-933d-36c79ab5a9a6_ContentBits">
    <vt:lpwstr>0</vt:lpwstr>
  </property>
</Properties>
</file>