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07D3E5" w14:textId="6F3E0714" w:rsidR="002C1261" w:rsidRDefault="00460774" w:rsidP="009A5162">
      <w:pPr>
        <w:jc w:val="center"/>
        <w:rPr>
          <w:sz w:val="36"/>
          <w:szCs w:val="36"/>
        </w:rPr>
      </w:pPr>
      <w:r w:rsidRPr="00AE1B05">
        <w:rPr>
          <w:sz w:val="36"/>
          <w:szCs w:val="36"/>
        </w:rPr>
        <w:t>Nyhetsbre</w:t>
      </w:r>
      <w:r w:rsidR="009A5162">
        <w:rPr>
          <w:sz w:val="36"/>
          <w:szCs w:val="36"/>
        </w:rPr>
        <w:t>v</w:t>
      </w:r>
    </w:p>
    <w:p w14:paraId="2F49C432" w14:textId="1C818A30" w:rsidR="00F43BB2" w:rsidRDefault="00F43BB2" w:rsidP="004A5F7D">
      <w:pPr>
        <w:rPr>
          <w:sz w:val="32"/>
          <w:szCs w:val="32"/>
        </w:rPr>
      </w:pPr>
      <w:proofErr w:type="gramStart"/>
      <w:r>
        <w:rPr>
          <w:sz w:val="32"/>
          <w:szCs w:val="32"/>
        </w:rPr>
        <w:t>2:a</w:t>
      </w:r>
      <w:proofErr w:type="gramEnd"/>
      <w:r>
        <w:rPr>
          <w:sz w:val="32"/>
          <w:szCs w:val="32"/>
        </w:rPr>
        <w:t xml:space="preserve"> </w:t>
      </w:r>
      <w:proofErr w:type="spellStart"/>
      <w:r>
        <w:rPr>
          <w:sz w:val="32"/>
          <w:szCs w:val="32"/>
        </w:rPr>
        <w:t>handsuthyrning</w:t>
      </w:r>
      <w:proofErr w:type="spellEnd"/>
      <w:r>
        <w:rPr>
          <w:sz w:val="32"/>
          <w:szCs w:val="32"/>
        </w:rPr>
        <w:br/>
      </w:r>
      <w:r w:rsidRPr="003240F9">
        <w:rPr>
          <w:sz w:val="28"/>
          <w:szCs w:val="28"/>
        </w:rPr>
        <w:t xml:space="preserve"> Vi vill påminna om reglerna för 2:a </w:t>
      </w:r>
      <w:proofErr w:type="spellStart"/>
      <w:r w:rsidRPr="003240F9">
        <w:rPr>
          <w:sz w:val="28"/>
          <w:szCs w:val="28"/>
        </w:rPr>
        <w:t>handsuthyrning</w:t>
      </w:r>
      <w:proofErr w:type="spellEnd"/>
      <w:r w:rsidRPr="003240F9">
        <w:rPr>
          <w:sz w:val="28"/>
          <w:szCs w:val="28"/>
        </w:rPr>
        <w:t xml:space="preserve"> av era bostadsrätter</w:t>
      </w:r>
      <w:r w:rsidR="003240F9" w:rsidRPr="003240F9">
        <w:rPr>
          <w:sz w:val="28"/>
          <w:szCs w:val="28"/>
        </w:rPr>
        <w:t>. Läs gärna nedanstående utdrag ur våra stadgar.</w:t>
      </w:r>
    </w:p>
    <w:p w14:paraId="737001BD" w14:textId="0CA11D6F" w:rsidR="00484FAE" w:rsidRDefault="00F43BB2">
      <w:r>
        <w:t>§ 40 Andrahandsupplåtelse En bostadsrättshavare får upplåta sin lägenhet i andra hand till någon annan för självständigt brukande endast om styrelsen ger sitt skriftliga samtycke. Styrelsens samtycke bör begränsas till viss tid och ska lämnas om bostadsrättshavaren har skäl för upplåtelsen och bostadsrättsföreningen inte har någon befogad anledning att vägra samtycke. Om inte samtycke till andrahandsupplåtelse lämnas av styrelsen får bostadsrättshavaren ändå upplåta sin lägenhet i andra hand om hyresnämnden lämnar sitt tillstånd. När en juridisk person innehar en bostadslägenhet kan samtycke till andrahandsupplåtelse endast nekas om bostadsrättsföreningen har befogad anledning. Samtycke till andrahandsupplåtelse behövs inte; 1. om en bostadsrätt har förvärvats vid exekutiv försäljning eller tvångsförsäljning enligt bostadsrättslagen av en juridisk person som hade panträtt i bostadsrätten och som inte har antagits till medlem i bostadsrättsföreningen, eller 2. om lägenheten är avsedd för permanentboende och bostadsrätten till lägenheten innehas av en kommun eller en region. När samtycke inte behövs ska bostadsrättshavaren genast meddela styrelsen om andrahandsupplåtelsen.</w:t>
      </w:r>
      <w:r w:rsidR="00077F2F">
        <w:rPr>
          <w:sz w:val="32"/>
          <w:szCs w:val="32"/>
        </w:rPr>
        <w:br/>
      </w:r>
      <w:proofErr w:type="spellStart"/>
      <w:r w:rsidR="003240F9">
        <w:rPr>
          <w:sz w:val="32"/>
          <w:szCs w:val="32"/>
        </w:rPr>
        <w:t>Elstöd</w:t>
      </w:r>
      <w:proofErr w:type="spellEnd"/>
      <w:r w:rsidR="003240F9">
        <w:rPr>
          <w:sz w:val="32"/>
          <w:szCs w:val="32"/>
        </w:rPr>
        <w:br/>
      </w:r>
      <w:r w:rsidR="003240F9">
        <w:t xml:space="preserve">Styrelsen har fattat beslut om att </w:t>
      </w:r>
      <w:proofErr w:type="spellStart"/>
      <w:r w:rsidR="003240F9">
        <w:t>elstödet</w:t>
      </w:r>
      <w:proofErr w:type="spellEnd"/>
      <w:r w:rsidR="003240F9">
        <w:t xml:space="preserve"> om 1,8 miljoner till föreningen, ska </w:t>
      </w:r>
      <w:r w:rsidR="00F8248A">
        <w:t>återinvesteras</w:t>
      </w:r>
      <w:r w:rsidR="000A5301">
        <w:t xml:space="preserve"> i underhåll av elen </w:t>
      </w:r>
      <w:proofErr w:type="spellStart"/>
      <w:r w:rsidR="000A5301">
        <w:t>bl.a</w:t>
      </w:r>
      <w:proofErr w:type="spellEnd"/>
      <w:r w:rsidR="000A5301">
        <w:t xml:space="preserve"> till </w:t>
      </w:r>
      <w:r w:rsidR="0014684E">
        <w:t>nya elmätare som kommer att avläsas mån</w:t>
      </w:r>
      <w:r w:rsidR="008001B4">
        <w:t>a</w:t>
      </w:r>
      <w:r w:rsidR="0014684E">
        <w:t>dsvis.</w:t>
      </w:r>
      <w:r w:rsidR="004F5A1F">
        <w:t xml:space="preserve"> Beslutet är fattat utifrån </w:t>
      </w:r>
      <w:proofErr w:type="gramStart"/>
      <w:r w:rsidR="004F5A1F">
        <w:t>HSBs</w:t>
      </w:r>
      <w:proofErr w:type="gramEnd"/>
      <w:r w:rsidR="004F5A1F">
        <w:t xml:space="preserve"> riktlinjer </w:t>
      </w:r>
      <w:r w:rsidR="008001B4">
        <w:t xml:space="preserve">för </w:t>
      </w:r>
      <w:proofErr w:type="spellStart"/>
      <w:r w:rsidR="008001B4">
        <w:t>elstödet</w:t>
      </w:r>
      <w:proofErr w:type="spellEnd"/>
      <w:r w:rsidR="008001B4">
        <w:t xml:space="preserve">. </w:t>
      </w:r>
      <w:r w:rsidR="00671463">
        <w:t xml:space="preserve"> </w:t>
      </w:r>
      <w:r w:rsidR="00C41AAA">
        <w:br/>
      </w:r>
      <w:r w:rsidR="00BC732E">
        <w:rPr>
          <w:sz w:val="32"/>
          <w:szCs w:val="32"/>
        </w:rPr>
        <w:t>Julgranständning</w:t>
      </w:r>
      <w:r w:rsidR="00077F2F">
        <w:rPr>
          <w:sz w:val="32"/>
          <w:szCs w:val="32"/>
        </w:rPr>
        <w:br/>
      </w:r>
      <w:r w:rsidR="00BC732E">
        <w:t>Vi tänder julgranen</w:t>
      </w:r>
      <w:r w:rsidR="00C9202A">
        <w:t xml:space="preserve"> på torget</w:t>
      </w:r>
      <w:r w:rsidR="00BC732E">
        <w:t xml:space="preserve"> </w:t>
      </w:r>
      <w:r w:rsidR="00C9202A">
        <w:t>söndag den 3/12 klockan 15. Föreningen bjuder medlemmarna på glögg och pepparkakor och saft till de yngsta. Linda och Lars underhåller</w:t>
      </w:r>
      <w:r w:rsidR="00414C7C">
        <w:t>. Välkomna!</w:t>
      </w:r>
      <w:r w:rsidR="00C41AAA">
        <w:br/>
      </w:r>
      <w:r w:rsidR="0049404D">
        <w:rPr>
          <w:sz w:val="32"/>
          <w:szCs w:val="32"/>
        </w:rPr>
        <w:t>Parkering</w:t>
      </w:r>
      <w:r w:rsidR="00BA2289">
        <w:rPr>
          <w:sz w:val="32"/>
          <w:szCs w:val="32"/>
        </w:rPr>
        <w:t xml:space="preserve"> på Kulladalsgatan</w:t>
      </w:r>
      <w:r w:rsidR="0049404D">
        <w:rPr>
          <w:sz w:val="32"/>
          <w:szCs w:val="32"/>
        </w:rPr>
        <w:br/>
      </w:r>
      <w:r w:rsidR="0049404D">
        <w:t xml:space="preserve">Undvik att parkera vid gaveln till hus 30 </w:t>
      </w:r>
      <w:r w:rsidR="00C406D3">
        <w:t xml:space="preserve">eftersom gångbanan där är en brandgata. Undvik att parkera mellan hus 28 och 30 då </w:t>
      </w:r>
      <w:proofErr w:type="gramStart"/>
      <w:r w:rsidR="00C406D3">
        <w:t>Va</w:t>
      </w:r>
      <w:proofErr w:type="gramEnd"/>
      <w:r w:rsidR="00C406D3">
        <w:t xml:space="preserve"> syd har svårt att få ut sopkärlen </w:t>
      </w:r>
      <w:r w:rsidR="00065F2B">
        <w:t xml:space="preserve">på gatan när det står bilar parkerade där. Parkera inte heller på </w:t>
      </w:r>
      <w:r w:rsidR="00E64DC1">
        <w:t>cykelbanan som går från Söderkulla och mynnar ut å Kulldal</w:t>
      </w:r>
      <w:r w:rsidR="00AC3707">
        <w:t>sgatan. Del</w:t>
      </w:r>
      <w:r w:rsidR="00BA2289">
        <w:t>s</w:t>
      </w:r>
      <w:r w:rsidR="00AC3707">
        <w:t xml:space="preserve"> är det förbjudet och det innebär också att </w:t>
      </w:r>
      <w:proofErr w:type="gramStart"/>
      <w:r w:rsidR="00AC3707">
        <w:t>Va</w:t>
      </w:r>
      <w:proofErr w:type="gramEnd"/>
      <w:r w:rsidR="00AC3707">
        <w:t xml:space="preserve"> syd inte </w:t>
      </w:r>
      <w:r w:rsidR="008B7E48">
        <w:t>kommer ut med sopkärlen från miljöhuset</w:t>
      </w:r>
      <w:r w:rsidR="00123741">
        <w:t>.</w:t>
      </w:r>
      <w:r w:rsidR="005B2597">
        <w:t xml:space="preserve"> </w:t>
      </w:r>
      <w:r w:rsidR="00C41AAA">
        <w:br/>
      </w:r>
      <w:r w:rsidR="00011D96">
        <w:rPr>
          <w:sz w:val="32"/>
          <w:szCs w:val="32"/>
        </w:rPr>
        <w:t>Extrastämma</w:t>
      </w:r>
      <w:r w:rsidR="00484FAE">
        <w:rPr>
          <w:sz w:val="32"/>
          <w:szCs w:val="32"/>
        </w:rPr>
        <w:t>!</w:t>
      </w:r>
      <w:r w:rsidR="00011D96">
        <w:rPr>
          <w:sz w:val="32"/>
          <w:szCs w:val="32"/>
        </w:rPr>
        <w:br/>
      </w:r>
      <w:r w:rsidR="001D00F2">
        <w:t>Glöm inte e</w:t>
      </w:r>
      <w:r w:rsidR="004C379E">
        <w:t>xtrastämma</w:t>
      </w:r>
      <w:r w:rsidR="001D00F2">
        <w:t xml:space="preserve">n </w:t>
      </w:r>
      <w:proofErr w:type="gramStart"/>
      <w:r w:rsidR="004C379E">
        <w:t>Onsdagen</w:t>
      </w:r>
      <w:proofErr w:type="gramEnd"/>
      <w:r w:rsidR="004C379E">
        <w:t xml:space="preserve"> den 15/11</w:t>
      </w:r>
      <w:r w:rsidR="001D00F2">
        <w:t xml:space="preserve"> </w:t>
      </w:r>
      <w:r w:rsidR="00F356A6">
        <w:t>i</w:t>
      </w:r>
      <w:r w:rsidR="001D00F2">
        <w:t xml:space="preserve"> Söderkullaskolans</w:t>
      </w:r>
      <w:r w:rsidR="00F356A6">
        <w:t xml:space="preserve"> aula!</w:t>
      </w:r>
      <w:r w:rsidR="00C43D69">
        <w:t xml:space="preserve"> Viktiga ärenden ska avhandlas</w:t>
      </w:r>
      <w:r w:rsidR="00484FAE">
        <w:t xml:space="preserve"> nämligen</w:t>
      </w:r>
      <w:r w:rsidR="004C379E">
        <w:t xml:space="preserve"> stadgeändringar</w:t>
      </w:r>
      <w:r w:rsidR="0073132F">
        <w:t xml:space="preserve"> och tappvattenbyte.</w:t>
      </w:r>
    </w:p>
    <w:p w14:paraId="7BB2282B" w14:textId="77777777" w:rsidR="00C41AAA" w:rsidRDefault="00C41AAA"/>
    <w:p w14:paraId="14CA5227" w14:textId="1E81FC20" w:rsidR="00460774" w:rsidRDefault="00977AAC">
      <w:r>
        <w:t>M</w:t>
      </w:r>
      <w:r w:rsidR="00941AD8">
        <w:t>ed vänlig hälsning</w:t>
      </w:r>
      <w:r w:rsidR="00B86FB2">
        <w:t xml:space="preserve"> </w:t>
      </w:r>
      <w:r w:rsidR="00B86FB2">
        <w:br/>
      </w:r>
      <w:r w:rsidR="00941AD8">
        <w:t>Styrelsen</w:t>
      </w:r>
      <w:r w:rsidR="00941AD8">
        <w:br/>
        <w:t>BRF Per Albins hem</w:t>
      </w:r>
    </w:p>
    <w:sectPr w:rsidR="00460774">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BC5FB4" w14:textId="77777777" w:rsidR="00E21FFF" w:rsidRDefault="00E21FFF" w:rsidP="0022229C">
      <w:pPr>
        <w:spacing w:after="0" w:line="240" w:lineRule="auto"/>
      </w:pPr>
      <w:r>
        <w:separator/>
      </w:r>
    </w:p>
  </w:endnote>
  <w:endnote w:type="continuationSeparator" w:id="0">
    <w:p w14:paraId="3B13D9A8" w14:textId="77777777" w:rsidR="00E21FFF" w:rsidRDefault="00E21FFF" w:rsidP="002222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60EE34" w14:textId="77777777" w:rsidR="00E21FFF" w:rsidRDefault="00E21FFF" w:rsidP="0022229C">
      <w:pPr>
        <w:spacing w:after="0" w:line="240" w:lineRule="auto"/>
      </w:pPr>
      <w:r>
        <w:separator/>
      </w:r>
    </w:p>
  </w:footnote>
  <w:footnote w:type="continuationSeparator" w:id="0">
    <w:p w14:paraId="306719E7" w14:textId="77777777" w:rsidR="00E21FFF" w:rsidRDefault="00E21FFF" w:rsidP="002222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8F339" w14:textId="5750DBAA" w:rsidR="0093202B" w:rsidRDefault="0022229C" w:rsidP="0040060B">
    <w:pPr>
      <w:tabs>
        <w:tab w:val="center" w:pos="4536"/>
        <w:tab w:val="right" w:pos="9072"/>
      </w:tabs>
      <w:spacing w:after="200" w:line="276" w:lineRule="auto"/>
      <w:jc w:val="center"/>
      <w:rPr>
        <w:rFonts w:ascii="Calibri" w:eastAsia="Calibri" w:hAnsi="Calibri" w:cs="Times New Roman"/>
        <w:noProof/>
      </w:rPr>
    </w:pPr>
    <w:r w:rsidRPr="0022229C">
      <w:rPr>
        <w:rFonts w:ascii="Calibri" w:eastAsia="Calibri" w:hAnsi="Calibri" w:cs="Times New Roman"/>
        <w:noProof/>
      </w:rPr>
      <w:drawing>
        <wp:inline distT="0" distB="0" distL="0" distR="0" wp14:anchorId="32508A07" wp14:editId="138340FF">
          <wp:extent cx="1105813" cy="95250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8799" cy="963686"/>
                  </a:xfrm>
                  <a:prstGeom prst="rect">
                    <a:avLst/>
                  </a:prstGeom>
                  <a:noFill/>
                  <a:ln>
                    <a:noFill/>
                  </a:ln>
                </pic:spPr>
              </pic:pic>
            </a:graphicData>
          </a:graphic>
        </wp:inline>
      </w:drawing>
    </w:r>
    <w:r w:rsidRPr="0022229C">
      <w:rPr>
        <w:rFonts w:ascii="Calibri" w:eastAsia="Calibri" w:hAnsi="Calibri" w:cs="Times New Roman"/>
        <w:noProof/>
        <w:sz w:val="36"/>
        <w:szCs w:val="36"/>
      </w:rPr>
      <w:t xml:space="preserve">BRF PER ALBINS HEM    </w:t>
    </w:r>
    <w:r w:rsidRPr="0022229C">
      <w:rPr>
        <w:rFonts w:ascii="Calibri" w:eastAsia="Calibri" w:hAnsi="Calibri" w:cs="Times New Roman"/>
        <w:noProof/>
      </w:rPr>
      <w:t xml:space="preserve">                           </w:t>
    </w:r>
    <w:r>
      <w:rPr>
        <w:rFonts w:ascii="Calibri" w:eastAsia="Calibri" w:hAnsi="Calibri" w:cs="Times New Roman"/>
        <w:noProof/>
      </w:rPr>
      <w:t>202</w:t>
    </w:r>
    <w:r w:rsidR="00123DE4">
      <w:rPr>
        <w:rFonts w:ascii="Calibri" w:eastAsia="Calibri" w:hAnsi="Calibri" w:cs="Times New Roman"/>
        <w:noProof/>
      </w:rPr>
      <w:t>3</w:t>
    </w:r>
    <w:r w:rsidR="0057288A">
      <w:rPr>
        <w:rFonts w:ascii="Calibri" w:eastAsia="Calibri" w:hAnsi="Calibri" w:cs="Times New Roman"/>
        <w:noProof/>
      </w:rPr>
      <w:t>-</w:t>
    </w:r>
    <w:r w:rsidR="001A3F6C">
      <w:rPr>
        <w:rFonts w:ascii="Calibri" w:eastAsia="Calibri" w:hAnsi="Calibri" w:cs="Times New Roman"/>
        <w:noProof/>
      </w:rPr>
      <w:t>10-30</w:t>
    </w:r>
  </w:p>
  <w:p w14:paraId="6C0B1E59" w14:textId="4CC0C270" w:rsidR="002C1261" w:rsidRPr="0022229C" w:rsidRDefault="002C1261" w:rsidP="0022229C">
    <w:pPr>
      <w:tabs>
        <w:tab w:val="center" w:pos="4536"/>
        <w:tab w:val="right" w:pos="9072"/>
      </w:tabs>
      <w:spacing w:after="200" w:line="276" w:lineRule="auto"/>
      <w:rPr>
        <w:rFonts w:ascii="Calibri" w:eastAsia="Calibri" w:hAnsi="Calibri" w:cs="Times New Roman"/>
      </w:rPr>
    </w:pPr>
    <w:r>
      <w:rPr>
        <w:rFonts w:ascii="Calibri" w:eastAsia="Calibri" w:hAnsi="Calibri" w:cs="Times New Roman"/>
        <w:noProof/>
      </w:rPr>
      <w:t xml:space="preserve">                                                                                                                                            </w:t>
    </w:r>
    <w:r w:rsidR="007773AF">
      <w:rPr>
        <w:rFonts w:ascii="Calibri" w:eastAsia="Calibri" w:hAnsi="Calibri" w:cs="Times New Roman"/>
        <w:noProof/>
      </w:rPr>
      <w:t xml:space="preserve">   </w:t>
    </w:r>
    <w:r>
      <w:rPr>
        <w:rFonts w:ascii="Calibri" w:eastAsia="Calibri" w:hAnsi="Calibri" w:cs="Times New Roman"/>
        <w:noProof/>
      </w:rPr>
      <w:t xml:space="preserve">   Årgång </w:t>
    </w:r>
    <w:r w:rsidR="00123DE4">
      <w:rPr>
        <w:rFonts w:ascii="Calibri" w:eastAsia="Calibri" w:hAnsi="Calibri" w:cs="Times New Roman"/>
        <w:noProof/>
      </w:rPr>
      <w:t>4</w:t>
    </w:r>
    <w:r>
      <w:rPr>
        <w:rFonts w:ascii="Calibri" w:eastAsia="Calibri" w:hAnsi="Calibri" w:cs="Times New Roman"/>
        <w:noProof/>
      </w:rPr>
      <w:t xml:space="preserve"> </w:t>
    </w:r>
    <w:r w:rsidR="00941AD8">
      <w:rPr>
        <w:rFonts w:ascii="Calibri" w:eastAsia="Calibri" w:hAnsi="Calibri" w:cs="Times New Roman"/>
        <w:noProof/>
      </w:rPr>
      <w:t xml:space="preserve">Nummer </w:t>
    </w:r>
    <w:r w:rsidR="001A3F6C">
      <w:rPr>
        <w:rFonts w:ascii="Calibri" w:eastAsia="Calibri" w:hAnsi="Calibri" w:cs="Times New Roman"/>
        <w:noProof/>
      </w:rPr>
      <w:t>6</w:t>
    </w:r>
  </w:p>
  <w:p w14:paraId="586EAE6E" w14:textId="77777777" w:rsidR="0022229C" w:rsidRDefault="0022229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C91CD1"/>
    <w:multiLevelType w:val="hybridMultilevel"/>
    <w:tmpl w:val="C25013D4"/>
    <w:lvl w:ilvl="0" w:tplc="236643DC">
      <w:numFmt w:val="bullet"/>
      <w:lvlText w:val=""/>
      <w:lvlJc w:val="left"/>
      <w:pPr>
        <w:ind w:left="720" w:hanging="360"/>
      </w:pPr>
      <w:rPr>
        <w:rFonts w:ascii="Symbol" w:eastAsia="Times New Roman" w:hAnsi="Symbol" w:cstheme="minorHAns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5B2448BF"/>
    <w:multiLevelType w:val="multilevel"/>
    <w:tmpl w:val="041AA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25522958">
    <w:abstractNumId w:val="1"/>
  </w:num>
  <w:num w:numId="2" w16cid:durableId="6460865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774"/>
    <w:rsid w:val="00000905"/>
    <w:rsid w:val="00011D96"/>
    <w:rsid w:val="00016401"/>
    <w:rsid w:val="00022313"/>
    <w:rsid w:val="00041AE8"/>
    <w:rsid w:val="00065F2B"/>
    <w:rsid w:val="00077F2F"/>
    <w:rsid w:val="00081807"/>
    <w:rsid w:val="000877B6"/>
    <w:rsid w:val="000A5301"/>
    <w:rsid w:val="000A6FD6"/>
    <w:rsid w:val="000D0360"/>
    <w:rsid w:val="000E4A93"/>
    <w:rsid w:val="000F1F87"/>
    <w:rsid w:val="00123741"/>
    <w:rsid w:val="00123DE4"/>
    <w:rsid w:val="0014684E"/>
    <w:rsid w:val="001755DF"/>
    <w:rsid w:val="0018016F"/>
    <w:rsid w:val="0018612F"/>
    <w:rsid w:val="00190666"/>
    <w:rsid w:val="001A3F6C"/>
    <w:rsid w:val="001B57F8"/>
    <w:rsid w:val="001D00F2"/>
    <w:rsid w:val="0022229C"/>
    <w:rsid w:val="00224D44"/>
    <w:rsid w:val="002676F5"/>
    <w:rsid w:val="00276238"/>
    <w:rsid w:val="00294BF0"/>
    <w:rsid w:val="0029677A"/>
    <w:rsid w:val="002A4F76"/>
    <w:rsid w:val="002B39CA"/>
    <w:rsid w:val="002B542B"/>
    <w:rsid w:val="002C1261"/>
    <w:rsid w:val="002E5B86"/>
    <w:rsid w:val="003008B7"/>
    <w:rsid w:val="00306276"/>
    <w:rsid w:val="003240F9"/>
    <w:rsid w:val="00335764"/>
    <w:rsid w:val="0033673C"/>
    <w:rsid w:val="00360DF1"/>
    <w:rsid w:val="00381922"/>
    <w:rsid w:val="0038757E"/>
    <w:rsid w:val="003B0351"/>
    <w:rsid w:val="003F0B47"/>
    <w:rsid w:val="003F2195"/>
    <w:rsid w:val="0040060B"/>
    <w:rsid w:val="00406ED3"/>
    <w:rsid w:val="00414C7C"/>
    <w:rsid w:val="0043121D"/>
    <w:rsid w:val="00434C17"/>
    <w:rsid w:val="00440CBD"/>
    <w:rsid w:val="00442863"/>
    <w:rsid w:val="00447C69"/>
    <w:rsid w:val="00460774"/>
    <w:rsid w:val="004616F3"/>
    <w:rsid w:val="00476066"/>
    <w:rsid w:val="00483372"/>
    <w:rsid w:val="00484FAE"/>
    <w:rsid w:val="0049404D"/>
    <w:rsid w:val="004A5F7D"/>
    <w:rsid w:val="004B6050"/>
    <w:rsid w:val="004C379E"/>
    <w:rsid w:val="004E2A34"/>
    <w:rsid w:val="004E2B0A"/>
    <w:rsid w:val="004F5A1F"/>
    <w:rsid w:val="004F69DC"/>
    <w:rsid w:val="00506B50"/>
    <w:rsid w:val="0057288A"/>
    <w:rsid w:val="00576E35"/>
    <w:rsid w:val="005B2597"/>
    <w:rsid w:val="005E6DF6"/>
    <w:rsid w:val="005F608E"/>
    <w:rsid w:val="00616C9A"/>
    <w:rsid w:val="00635A1A"/>
    <w:rsid w:val="00665DB8"/>
    <w:rsid w:val="0066730A"/>
    <w:rsid w:val="006712EC"/>
    <w:rsid w:val="00671463"/>
    <w:rsid w:val="006A0C9C"/>
    <w:rsid w:val="006D101D"/>
    <w:rsid w:val="00714B78"/>
    <w:rsid w:val="0073132F"/>
    <w:rsid w:val="007414FD"/>
    <w:rsid w:val="00765F2B"/>
    <w:rsid w:val="007719D4"/>
    <w:rsid w:val="007773AF"/>
    <w:rsid w:val="007A00FF"/>
    <w:rsid w:val="007A28E4"/>
    <w:rsid w:val="007B0ADF"/>
    <w:rsid w:val="007B42E7"/>
    <w:rsid w:val="007C3FC5"/>
    <w:rsid w:val="007D6434"/>
    <w:rsid w:val="007E6B14"/>
    <w:rsid w:val="008001B4"/>
    <w:rsid w:val="00803C9C"/>
    <w:rsid w:val="008253AA"/>
    <w:rsid w:val="00852F2B"/>
    <w:rsid w:val="00856839"/>
    <w:rsid w:val="00862E16"/>
    <w:rsid w:val="00895FC8"/>
    <w:rsid w:val="008B7E48"/>
    <w:rsid w:val="008C4557"/>
    <w:rsid w:val="00902B77"/>
    <w:rsid w:val="00924472"/>
    <w:rsid w:val="0093202B"/>
    <w:rsid w:val="00941AD8"/>
    <w:rsid w:val="00944DFB"/>
    <w:rsid w:val="00977AAC"/>
    <w:rsid w:val="00990AF0"/>
    <w:rsid w:val="00996FE5"/>
    <w:rsid w:val="009A5162"/>
    <w:rsid w:val="009B1FF6"/>
    <w:rsid w:val="009C06A4"/>
    <w:rsid w:val="009F14E4"/>
    <w:rsid w:val="00A05A59"/>
    <w:rsid w:val="00A515E5"/>
    <w:rsid w:val="00A777CA"/>
    <w:rsid w:val="00AC3707"/>
    <w:rsid w:val="00AE1B05"/>
    <w:rsid w:val="00B16B4F"/>
    <w:rsid w:val="00B25BA8"/>
    <w:rsid w:val="00B56DF9"/>
    <w:rsid w:val="00B632BE"/>
    <w:rsid w:val="00B86FB2"/>
    <w:rsid w:val="00B947B4"/>
    <w:rsid w:val="00BA0640"/>
    <w:rsid w:val="00BA2289"/>
    <w:rsid w:val="00BC732E"/>
    <w:rsid w:val="00BD6979"/>
    <w:rsid w:val="00C0174D"/>
    <w:rsid w:val="00C406D3"/>
    <w:rsid w:val="00C41AAA"/>
    <w:rsid w:val="00C4369D"/>
    <w:rsid w:val="00C43D69"/>
    <w:rsid w:val="00C527CB"/>
    <w:rsid w:val="00C7570F"/>
    <w:rsid w:val="00C9202A"/>
    <w:rsid w:val="00C96F26"/>
    <w:rsid w:val="00CA6F9D"/>
    <w:rsid w:val="00CF1D6C"/>
    <w:rsid w:val="00D26B2A"/>
    <w:rsid w:val="00D43033"/>
    <w:rsid w:val="00D44F1E"/>
    <w:rsid w:val="00D619CD"/>
    <w:rsid w:val="00DA220C"/>
    <w:rsid w:val="00DA6238"/>
    <w:rsid w:val="00DE69AE"/>
    <w:rsid w:val="00E02A00"/>
    <w:rsid w:val="00E05B07"/>
    <w:rsid w:val="00E10A0E"/>
    <w:rsid w:val="00E21FFF"/>
    <w:rsid w:val="00E25ECC"/>
    <w:rsid w:val="00E46BE7"/>
    <w:rsid w:val="00E64504"/>
    <w:rsid w:val="00E64DC1"/>
    <w:rsid w:val="00E67964"/>
    <w:rsid w:val="00E74A42"/>
    <w:rsid w:val="00E8746F"/>
    <w:rsid w:val="00EB0532"/>
    <w:rsid w:val="00EB20B0"/>
    <w:rsid w:val="00EE4C80"/>
    <w:rsid w:val="00EE7E06"/>
    <w:rsid w:val="00F11D4C"/>
    <w:rsid w:val="00F356A6"/>
    <w:rsid w:val="00F43BB2"/>
    <w:rsid w:val="00F44FA1"/>
    <w:rsid w:val="00F543AB"/>
    <w:rsid w:val="00F8248A"/>
    <w:rsid w:val="00F85003"/>
    <w:rsid w:val="00FC288F"/>
    <w:rsid w:val="00FC61D7"/>
    <w:rsid w:val="00FD2805"/>
    <w:rsid w:val="00FD3E58"/>
    <w:rsid w:val="00FD6974"/>
    <w:rsid w:val="00FF220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DC3F18"/>
  <w15:chartTrackingRefBased/>
  <w15:docId w15:val="{86958E51-175B-4E4B-9A64-817E2CA87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22229C"/>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22229C"/>
  </w:style>
  <w:style w:type="paragraph" w:styleId="Sidfot">
    <w:name w:val="footer"/>
    <w:basedOn w:val="Normal"/>
    <w:link w:val="SidfotChar"/>
    <w:uiPriority w:val="99"/>
    <w:unhideWhenUsed/>
    <w:rsid w:val="0022229C"/>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22229C"/>
  </w:style>
  <w:style w:type="paragraph" w:customStyle="1" w:styleId="xxxmsonormal">
    <w:name w:val="x_x_xmsonormal"/>
    <w:basedOn w:val="Normal"/>
    <w:rsid w:val="0018612F"/>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xxxmsolistparagraph">
    <w:name w:val="x_x_xmsolistparagraph"/>
    <w:basedOn w:val="Normal"/>
    <w:rsid w:val="0018612F"/>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Hyperlnk">
    <w:name w:val="Hyperlink"/>
    <w:basedOn w:val="Standardstycketeckensnitt"/>
    <w:uiPriority w:val="99"/>
    <w:unhideWhenUsed/>
    <w:rsid w:val="0018612F"/>
    <w:rPr>
      <w:color w:val="0000FF"/>
      <w:u w:val="single"/>
    </w:rPr>
  </w:style>
  <w:style w:type="character" w:customStyle="1" w:styleId="xxxmsohyperlink">
    <w:name w:val="x_x_xmsohyperlink"/>
    <w:basedOn w:val="Standardstycketeckensnitt"/>
    <w:rsid w:val="0018612F"/>
  </w:style>
  <w:style w:type="paragraph" w:styleId="Normalwebb">
    <w:name w:val="Normal (Web)"/>
    <w:basedOn w:val="Normal"/>
    <w:uiPriority w:val="99"/>
    <w:unhideWhenUsed/>
    <w:rsid w:val="00576E35"/>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Olstomnmnande">
    <w:name w:val="Unresolved Mention"/>
    <w:basedOn w:val="Standardstycketeckensnitt"/>
    <w:uiPriority w:val="99"/>
    <w:semiHidden/>
    <w:unhideWhenUsed/>
    <w:rsid w:val="003357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29203">
      <w:bodyDiv w:val="1"/>
      <w:marLeft w:val="0"/>
      <w:marRight w:val="0"/>
      <w:marTop w:val="0"/>
      <w:marBottom w:val="0"/>
      <w:divBdr>
        <w:top w:val="none" w:sz="0" w:space="0" w:color="auto"/>
        <w:left w:val="none" w:sz="0" w:space="0" w:color="auto"/>
        <w:bottom w:val="none" w:sz="0" w:space="0" w:color="auto"/>
        <w:right w:val="none" w:sz="0" w:space="0" w:color="auto"/>
      </w:divBdr>
    </w:div>
    <w:div w:id="546993488">
      <w:bodyDiv w:val="1"/>
      <w:marLeft w:val="0"/>
      <w:marRight w:val="0"/>
      <w:marTop w:val="0"/>
      <w:marBottom w:val="0"/>
      <w:divBdr>
        <w:top w:val="none" w:sz="0" w:space="0" w:color="auto"/>
        <w:left w:val="none" w:sz="0" w:space="0" w:color="auto"/>
        <w:bottom w:val="none" w:sz="0" w:space="0" w:color="auto"/>
        <w:right w:val="none" w:sz="0" w:space="0" w:color="auto"/>
      </w:divBdr>
      <w:divsChild>
        <w:div w:id="594830579">
          <w:marLeft w:val="0"/>
          <w:marRight w:val="0"/>
          <w:marTop w:val="0"/>
          <w:marBottom w:val="0"/>
          <w:divBdr>
            <w:top w:val="none" w:sz="0" w:space="0" w:color="auto"/>
            <w:left w:val="none" w:sz="0" w:space="0" w:color="auto"/>
            <w:bottom w:val="none" w:sz="0" w:space="0" w:color="auto"/>
            <w:right w:val="none" w:sz="0" w:space="0" w:color="auto"/>
          </w:divBdr>
        </w:div>
        <w:div w:id="1819805570">
          <w:marLeft w:val="0"/>
          <w:marRight w:val="0"/>
          <w:marTop w:val="0"/>
          <w:marBottom w:val="0"/>
          <w:divBdr>
            <w:top w:val="none" w:sz="0" w:space="0" w:color="auto"/>
            <w:left w:val="none" w:sz="0" w:space="0" w:color="auto"/>
            <w:bottom w:val="none" w:sz="0" w:space="0" w:color="auto"/>
            <w:right w:val="none" w:sz="0" w:space="0" w:color="auto"/>
          </w:divBdr>
        </w:div>
      </w:divsChild>
    </w:div>
    <w:div w:id="755711156">
      <w:bodyDiv w:val="1"/>
      <w:marLeft w:val="0"/>
      <w:marRight w:val="0"/>
      <w:marTop w:val="0"/>
      <w:marBottom w:val="0"/>
      <w:divBdr>
        <w:top w:val="none" w:sz="0" w:space="0" w:color="auto"/>
        <w:left w:val="none" w:sz="0" w:space="0" w:color="auto"/>
        <w:bottom w:val="none" w:sz="0" w:space="0" w:color="auto"/>
        <w:right w:val="none" w:sz="0" w:space="0" w:color="auto"/>
      </w:divBdr>
    </w:div>
    <w:div w:id="1449815853">
      <w:bodyDiv w:val="1"/>
      <w:marLeft w:val="0"/>
      <w:marRight w:val="0"/>
      <w:marTop w:val="0"/>
      <w:marBottom w:val="0"/>
      <w:divBdr>
        <w:top w:val="none" w:sz="0" w:space="0" w:color="auto"/>
        <w:left w:val="none" w:sz="0" w:space="0" w:color="auto"/>
        <w:bottom w:val="none" w:sz="0" w:space="0" w:color="auto"/>
        <w:right w:val="none" w:sz="0" w:space="0" w:color="auto"/>
      </w:divBdr>
    </w:div>
    <w:div w:id="1711954614">
      <w:bodyDiv w:val="1"/>
      <w:marLeft w:val="0"/>
      <w:marRight w:val="0"/>
      <w:marTop w:val="0"/>
      <w:marBottom w:val="0"/>
      <w:divBdr>
        <w:top w:val="none" w:sz="0" w:space="0" w:color="auto"/>
        <w:left w:val="none" w:sz="0" w:space="0" w:color="auto"/>
        <w:bottom w:val="none" w:sz="0" w:space="0" w:color="auto"/>
        <w:right w:val="none" w:sz="0" w:space="0" w:color="auto"/>
      </w:divBdr>
    </w:div>
    <w:div w:id="1781992288">
      <w:bodyDiv w:val="1"/>
      <w:marLeft w:val="0"/>
      <w:marRight w:val="0"/>
      <w:marTop w:val="0"/>
      <w:marBottom w:val="0"/>
      <w:divBdr>
        <w:top w:val="none" w:sz="0" w:space="0" w:color="auto"/>
        <w:left w:val="none" w:sz="0" w:space="0" w:color="auto"/>
        <w:bottom w:val="none" w:sz="0" w:space="0" w:color="auto"/>
        <w:right w:val="none" w:sz="0" w:space="0" w:color="auto"/>
      </w:divBdr>
    </w:div>
    <w:div w:id="2122340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381</Words>
  <Characters>2023</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Styrelsen</dc:creator>
  <cp:keywords/>
  <dc:description/>
  <cp:lastModifiedBy>HSB Brf Per Albins Hem</cp:lastModifiedBy>
  <cp:revision>2</cp:revision>
  <dcterms:created xsi:type="dcterms:W3CDTF">2023-10-31T17:07:00Z</dcterms:created>
  <dcterms:modified xsi:type="dcterms:W3CDTF">2023-10-31T17:07:00Z</dcterms:modified>
</cp:coreProperties>
</file>