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66" w:rsidRDefault="004C3B66" w:rsidP="00BF3A43">
      <w:pPr>
        <w:pStyle w:val="Heading1"/>
      </w:pPr>
      <w:r>
        <w:t xml:space="preserve">Välkommen till hsb brf studio 2! </w:t>
      </w:r>
    </w:p>
    <w:p w:rsidR="00FA6A39" w:rsidRPr="00FA6A39" w:rsidRDefault="00FA6A39" w:rsidP="00FA6A39">
      <w:pPr>
        <w:pStyle w:val="BodyText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3556</wp:posOffset>
            </wp:positionV>
            <wp:extent cx="5401513" cy="3372307"/>
            <wp:effectExtent l="19050" t="0" r="8687" b="0"/>
            <wp:wrapSquare wrapText="bothSides"/>
            <wp:docPr id="2" name="Picture 1" descr="stud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io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513" cy="337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3CD" w:rsidRPr="009A5A96" w:rsidRDefault="003E6638" w:rsidP="009A5A96">
      <w:r w:rsidRPr="009A5A96">
        <w:t>Du som köpt en lägenhet i HSB Brf Studio 2 har köpt en andel i den ekonomiska förening som äger fastigheten. Andelen ger sedan en nyttjanderätt till den aktuella lägenheten. Nyttjanderätten kvarstår så länge som man är medlem i föreningen och gäller på obegränsad tid.</w:t>
      </w:r>
    </w:p>
    <w:p w:rsidR="003E6638" w:rsidRPr="009A5A96" w:rsidRDefault="003E6638" w:rsidP="009A5A96">
      <w:r w:rsidRPr="009A5A96">
        <w:t>Detta innebär att du kan påverka ditt boende genom att aktivt delta i årsmöten, styrelsearbete, medlemsmöten, komma med förslag på förbättringar, aktiviteter mm, men det medför också en del åtaganden som att följa föreskrivna trivselregler.</w:t>
      </w:r>
    </w:p>
    <w:p w:rsidR="008D06B7" w:rsidRPr="009A5A96" w:rsidRDefault="003E6638" w:rsidP="009A5A96">
      <w:r w:rsidRPr="009A5A96">
        <w:t>I samband med starten av bygget av Studio 2 bildades HSB Brf Studio 2. Denna</w:t>
      </w:r>
      <w:r w:rsidR="00855E28">
        <w:t xml:space="preserve"> bostadsrättsförening </w:t>
      </w:r>
      <w:r w:rsidR="008825B1" w:rsidRPr="009A5A96">
        <w:t>med "byggande styrelse" drivs idag med</w:t>
      </w:r>
      <w:r w:rsidRPr="009A5A96">
        <w:t xml:space="preserve"> ledamöter tillsatta av HSB</w:t>
      </w:r>
      <w:r w:rsidR="008825B1" w:rsidRPr="009A5A96">
        <w:t>.</w:t>
      </w:r>
    </w:p>
    <w:p w:rsidR="008825B1" w:rsidRPr="009A5A96" w:rsidRDefault="008825B1" w:rsidP="009A5A96">
      <w:r w:rsidRPr="009A5A96">
        <w:t xml:space="preserve">På HSBs välkomstmöte den 9 februari 2017 valde lägenhetsinnehavarna en förvaltningskommitte bestående av fem ledamöter. Förvaltningskommittens roll är att vara en länk mellan den byggande styrelsen och de boende i föreningen. Två representanter från förvaltningskommitten ska närvara vid byggande styrelsens möten och ta upp aktuella frågor. </w:t>
      </w:r>
    </w:p>
    <w:p w:rsidR="0017513F" w:rsidRPr="009A5A96" w:rsidRDefault="007660FF" w:rsidP="009A5A96">
      <w:r w:rsidRPr="00D13146">
        <w:t>Den</w:t>
      </w:r>
      <w:r w:rsidR="008825B1" w:rsidRPr="00D13146">
        <w:t xml:space="preserve"> byggande styrelse</w:t>
      </w:r>
      <w:r w:rsidRPr="00D13146">
        <w:t>n kommer</w:t>
      </w:r>
      <w:r w:rsidR="008825B1" w:rsidRPr="00D13146">
        <w:t xml:space="preserve"> att överlåta ansvaret till en styrelse utsedd av de boende i föreningen</w:t>
      </w:r>
      <w:r w:rsidRPr="00D13146">
        <w:t>, detta kommer att ske vid en extrastämma våren 2018</w:t>
      </w:r>
      <w:r w:rsidR="008825B1" w:rsidRPr="00D13146">
        <w:t>.</w:t>
      </w:r>
      <w:r w:rsidRPr="00D13146">
        <w:t xml:space="preserve"> </w:t>
      </w:r>
      <w:r w:rsidR="008825B1" w:rsidRPr="00D13146">
        <w:t xml:space="preserve"> Förvaltningskommitten</w:t>
      </w:r>
      <w:r w:rsidR="008825B1" w:rsidRPr="009A5A96">
        <w:t xml:space="preserve"> kommer att fungera som valberedning i  denna process. Här kommer även en ledamot från HSB som de själva utser bli invald.</w:t>
      </w:r>
    </w:p>
    <w:p w:rsidR="0017513F" w:rsidRDefault="0017513F" w:rsidP="003201E5">
      <w:pPr>
        <w:pStyle w:val="Heading2"/>
        <w:ind w:left="1304" w:firstLine="1304"/>
        <w:rPr>
          <w:rFonts w:asciiTheme="minorHAnsi" w:hAnsiTheme="minorHAnsi"/>
          <w:sz w:val="44"/>
          <w:szCs w:val="44"/>
        </w:rPr>
      </w:pPr>
      <w:r w:rsidRPr="0017513F">
        <w:rPr>
          <w:rFonts w:asciiTheme="minorHAnsi" w:hAnsiTheme="minorHAnsi"/>
          <w:sz w:val="44"/>
          <w:szCs w:val="44"/>
        </w:rPr>
        <w:lastRenderedPageBreak/>
        <w:t>Trivselregler</w:t>
      </w:r>
    </w:p>
    <w:p w:rsidR="00EE5EE2" w:rsidRDefault="0017513F" w:rsidP="0017513F">
      <w:pPr>
        <w:pStyle w:val="Heading2"/>
        <w:rPr>
          <w:rFonts w:ascii="Arial Narrow" w:hAnsi="Arial Narrow"/>
          <w:color w:val="00256B"/>
          <w:w w:val="110"/>
        </w:rPr>
      </w:pPr>
      <w:r w:rsidRPr="007B44B9">
        <w:rPr>
          <w:rFonts w:ascii="Arial Narrow" w:hAnsi="Arial Narrow"/>
          <w:color w:val="00256B"/>
          <w:w w:val="110"/>
        </w:rPr>
        <w:t>Uppträd</w:t>
      </w:r>
      <w:r>
        <w:rPr>
          <w:rFonts w:ascii="Arial Narrow" w:hAnsi="Arial Narrow"/>
          <w:color w:val="00256B"/>
          <w:w w:val="110"/>
        </w:rPr>
        <w:t xml:space="preserve"> själv på ett sådant sätt som du önskar att dina grannar uppträder.</w:t>
      </w:r>
    </w:p>
    <w:p w:rsidR="0017513F" w:rsidRPr="007B44B9" w:rsidRDefault="0017513F" w:rsidP="0017513F">
      <w:pPr>
        <w:spacing w:before="29"/>
        <w:ind w:left="1596" w:right="287" w:firstLine="1012"/>
        <w:rPr>
          <w:rFonts w:ascii="Arial Narrow" w:hAnsi="Arial Narrow"/>
          <w:b/>
          <w:sz w:val="28"/>
        </w:rPr>
      </w:pPr>
      <w:r w:rsidRPr="007B44B9">
        <w:rPr>
          <w:rFonts w:ascii="Arial Narrow" w:hAnsi="Arial Narrow"/>
          <w:b/>
          <w:color w:val="00256B"/>
          <w:w w:val="105"/>
          <w:sz w:val="28"/>
        </w:rPr>
        <w:t>Visa hänsyn och</w:t>
      </w:r>
      <w:r w:rsidRPr="007B44B9">
        <w:rPr>
          <w:rFonts w:ascii="Arial Narrow" w:hAnsi="Arial Narrow"/>
          <w:b/>
          <w:color w:val="00256B"/>
          <w:spacing w:val="53"/>
          <w:w w:val="105"/>
          <w:sz w:val="28"/>
        </w:rPr>
        <w:t xml:space="preserve"> </w:t>
      </w:r>
      <w:r w:rsidRPr="007B44B9">
        <w:rPr>
          <w:rFonts w:ascii="Arial Narrow" w:hAnsi="Arial Narrow"/>
          <w:b/>
          <w:color w:val="00256B"/>
          <w:w w:val="105"/>
          <w:sz w:val="28"/>
        </w:rPr>
        <w:t>respekt.</w:t>
      </w:r>
    </w:p>
    <w:p w:rsidR="00A17111" w:rsidRPr="007B44B9" w:rsidRDefault="00A17111" w:rsidP="0028320A">
      <w:pPr>
        <w:spacing w:line="278" w:lineRule="exact"/>
        <w:rPr>
          <w:rFonts w:ascii="Arial Narrow" w:hAnsi="Arial Narrow"/>
          <w:b/>
          <w:sz w:val="28"/>
        </w:rPr>
      </w:pPr>
      <w:r w:rsidRPr="007B44B9">
        <w:rPr>
          <w:rFonts w:ascii="Arial Narrow" w:hAnsi="Arial Narrow"/>
          <w:b/>
          <w:color w:val="00256B"/>
          <w:w w:val="110"/>
          <w:sz w:val="28"/>
        </w:rPr>
        <w:t>OM SÄKERHET, både i din lägenhet och gemensamma utrymmen</w:t>
      </w:r>
    </w:p>
    <w:p w:rsidR="00A17111" w:rsidRDefault="00A17111" w:rsidP="009A5A96">
      <w:pPr>
        <w:pStyle w:val="ListParagraph"/>
        <w:numPr>
          <w:ilvl w:val="0"/>
          <w:numId w:val="14"/>
        </w:numPr>
      </w:pPr>
      <w:r w:rsidRPr="009A5A96">
        <w:t xml:space="preserve">Kontrollera regelbundet din brandvarnares funktion. Den är eldriven med ett batteri om det blir strömlöst. Här kan du läsa mer om brandskydd: </w:t>
      </w:r>
      <w:hyperlink r:id="rId9">
        <w:r w:rsidRPr="009A5A96">
          <w:rPr>
            <w:rStyle w:val="Hyperlink"/>
          </w:rPr>
          <w:t>www.boverket.se/sv/byggande/sakerhet/brandskydd/brandvarnare/</w:t>
        </w:r>
      </w:hyperlink>
    </w:p>
    <w:p w:rsidR="0028320A" w:rsidRPr="009A5A96" w:rsidRDefault="0028320A" w:rsidP="0028320A">
      <w:pPr>
        <w:pStyle w:val="ListParagraph"/>
        <w:ind w:left="846"/>
      </w:pPr>
    </w:p>
    <w:p w:rsidR="007F0FFC" w:rsidRPr="009A5A96" w:rsidRDefault="00A17111" w:rsidP="007F0FFC">
      <w:pPr>
        <w:pStyle w:val="ListParagraph"/>
        <w:numPr>
          <w:ilvl w:val="0"/>
          <w:numId w:val="14"/>
        </w:numPr>
      </w:pPr>
      <w:r w:rsidRPr="009A5A96">
        <w:t xml:space="preserve">Stäng och lås dörrar och fönster till gemensamma utrymmen. Ställ inte upp ytterdörrar och släpp aldrig in obehöriga i fastigheten. Personer som ska </w:t>
      </w:r>
      <w:r w:rsidR="00A453CF" w:rsidRPr="009A5A96">
        <w:t>besöka någon i huset får själva ta kontakt via porttelefonen</w:t>
      </w:r>
      <w:r w:rsidR="0028320A">
        <w:t>.</w:t>
      </w:r>
      <w:r w:rsidR="00A453CF" w:rsidRPr="009A5A96">
        <w:t xml:space="preserve"> </w:t>
      </w:r>
    </w:p>
    <w:p w:rsidR="00A453CF" w:rsidRPr="009A5A96" w:rsidRDefault="00A453CF" w:rsidP="009A5A96">
      <w:pPr>
        <w:pStyle w:val="ListParagraph"/>
        <w:numPr>
          <w:ilvl w:val="0"/>
          <w:numId w:val="14"/>
        </w:numPr>
      </w:pPr>
      <w:r w:rsidRPr="009A5A96">
        <w:t>Kontrollera att garageporten stängs bakom dig så att obehöriga inte tar sig in. Detta är den vanligaste inbrottsorsaken. Om porten inte stängs, anmäl felet omgående. Se anvisad information.</w:t>
      </w:r>
    </w:p>
    <w:p w:rsidR="0028320A" w:rsidRPr="009A5A96" w:rsidRDefault="00A453CF" w:rsidP="0028320A">
      <w:pPr>
        <w:pStyle w:val="ListParagraph"/>
        <w:numPr>
          <w:ilvl w:val="0"/>
          <w:numId w:val="14"/>
        </w:numPr>
      </w:pPr>
      <w:r w:rsidRPr="009A5A96">
        <w:t>Torra och rena verkstadsarbeten är tillåtna i garage/cykelrum. Det är däremot inte smutsiga arbeten (t ex oljebyten).</w:t>
      </w:r>
    </w:p>
    <w:p w:rsidR="0028320A" w:rsidRPr="009A5A96" w:rsidRDefault="00A453CF" w:rsidP="0028320A">
      <w:pPr>
        <w:pStyle w:val="ListParagraph"/>
        <w:numPr>
          <w:ilvl w:val="0"/>
          <w:numId w:val="14"/>
        </w:numPr>
      </w:pPr>
      <w:r w:rsidRPr="009A5A96">
        <w:t>Moped och MC får endast förvaras på platser avsedda för ändamålet.</w:t>
      </w:r>
    </w:p>
    <w:p w:rsidR="00A453CF" w:rsidRPr="009A5A96" w:rsidRDefault="00A453CF" w:rsidP="009A5A96">
      <w:pPr>
        <w:pStyle w:val="ListParagraph"/>
        <w:numPr>
          <w:ilvl w:val="0"/>
          <w:numId w:val="14"/>
        </w:numPr>
      </w:pPr>
      <w:r w:rsidRPr="009A5A96">
        <w:t>Av säkerhetsskäl är det inte tillåtet att ställa saker i trapphus och i gemensamma utrymmen (på icke avsedd plats). Föremål som kvarlämnas vid upprepade tillfällen kommer att tas omhand och återfås genom att göra en felanmälan.</w:t>
      </w:r>
    </w:p>
    <w:p w:rsidR="00A453CF" w:rsidRPr="009A5A96" w:rsidRDefault="00A453CF" w:rsidP="009A5A96"/>
    <w:p w:rsidR="007C6FE4" w:rsidRPr="0072698F" w:rsidRDefault="007C6FE4" w:rsidP="0028320A">
      <w:pPr>
        <w:pStyle w:val="Heading2"/>
        <w:spacing w:line="295" w:lineRule="exact"/>
        <w:rPr>
          <w:rFonts w:ascii="Arial Narrow" w:hAnsi="Arial Narrow"/>
          <w:sz w:val="24"/>
          <w:szCs w:val="24"/>
        </w:rPr>
      </w:pPr>
      <w:r w:rsidRPr="0072698F">
        <w:rPr>
          <w:rFonts w:ascii="Arial Narrow" w:hAnsi="Arial Narrow"/>
          <w:color w:val="00256B"/>
          <w:w w:val="110"/>
          <w:sz w:val="24"/>
          <w:szCs w:val="24"/>
        </w:rPr>
        <w:t>OM REPARATIONER, samt väsentliga förändringar</w:t>
      </w:r>
    </w:p>
    <w:p w:rsidR="00A453CF" w:rsidRPr="009A5A96" w:rsidRDefault="007C6FE4" w:rsidP="009A5A96">
      <w:r w:rsidRPr="009A5A96">
        <w:t>Under§ 31 i föreningens stadgar finns bostadsrättshavarens rättigheter och skyldigheter när det gäller underhåll i lägenheten. Om du skall göra väsentliga förändringar så måste styrelsen godkänna dessa. En utförlig beskrivning av väsentliga förändringar finns i föreningens stadgar§  37.</w:t>
      </w:r>
    </w:p>
    <w:p w:rsidR="00287AEF" w:rsidRPr="0072698F" w:rsidRDefault="00287AEF" w:rsidP="0028320A">
      <w:pPr>
        <w:pStyle w:val="Heading2"/>
        <w:spacing w:line="295" w:lineRule="exact"/>
        <w:rPr>
          <w:rFonts w:ascii="Arial Narrow" w:hAnsi="Arial Narrow"/>
          <w:sz w:val="24"/>
          <w:szCs w:val="24"/>
        </w:rPr>
      </w:pPr>
      <w:r w:rsidRPr="0072698F">
        <w:rPr>
          <w:rFonts w:ascii="Arial Narrow" w:hAnsi="Arial Narrow"/>
          <w:color w:val="00256B"/>
          <w:w w:val="105"/>
          <w:sz w:val="24"/>
          <w:szCs w:val="24"/>
        </w:rPr>
        <w:t>TRIVSEL ÄR ALLAS ANSVAR,  tänk på hur du kan  bidra</w:t>
      </w:r>
    </w:p>
    <w:p w:rsidR="00141CA4" w:rsidRDefault="001E1D32" w:rsidP="009A5A96">
      <w:r w:rsidRPr="009A5A96">
        <w:t xml:space="preserve">Tänk på att visa hänsyn till närboende. Tobaksrök och fester med hög ljudnivå kan vara störande för dina grannar. </w:t>
      </w:r>
      <w:r w:rsidR="0028320A">
        <w:t>Det är extra viktigt mellan klockan 22:00-08:00.</w:t>
      </w:r>
    </w:p>
    <w:p w:rsidR="001E1D32" w:rsidRPr="009A5A96" w:rsidRDefault="001E1D32" w:rsidP="009A5A96">
      <w:r w:rsidRPr="009A5A96">
        <w:t>Hantverksarbeten utförs lämpligen mellan klockan 08:00-20:00 vardagar,  09:00-20:00 helger.</w:t>
      </w:r>
    </w:p>
    <w:p w:rsidR="001E1D32" w:rsidRPr="009A5A96" w:rsidRDefault="001E1D32" w:rsidP="009A5A96">
      <w:r w:rsidRPr="009A5A96">
        <w:t>Störs du av din granne? Prata med denne direkt och försök att ha en bra dialog. Fungerar inte detta, kontakta styrelsen.</w:t>
      </w:r>
    </w:p>
    <w:p w:rsidR="0098372F" w:rsidRPr="0072698F" w:rsidRDefault="0098372F" w:rsidP="0098372F">
      <w:pPr>
        <w:pStyle w:val="Heading2"/>
        <w:spacing w:line="295" w:lineRule="exact"/>
        <w:ind w:left="102"/>
        <w:rPr>
          <w:rFonts w:ascii="Arial Narrow" w:hAnsi="Arial Narrow"/>
          <w:color w:val="00256B"/>
          <w:w w:val="105"/>
          <w:sz w:val="24"/>
          <w:szCs w:val="24"/>
        </w:rPr>
      </w:pPr>
      <w:r w:rsidRPr="0072698F">
        <w:rPr>
          <w:rFonts w:ascii="Arial Narrow" w:hAnsi="Arial Narrow"/>
          <w:color w:val="00256B"/>
          <w:w w:val="105"/>
          <w:sz w:val="24"/>
          <w:szCs w:val="24"/>
        </w:rPr>
        <w:lastRenderedPageBreak/>
        <w:t>BALKONGER</w:t>
      </w:r>
    </w:p>
    <w:p w:rsidR="00A453CF" w:rsidRPr="00EA4CEE" w:rsidRDefault="009A3547" w:rsidP="009A5A96">
      <w:pPr>
        <w:pStyle w:val="ListParagraph"/>
        <w:numPr>
          <w:ilvl w:val="0"/>
          <w:numId w:val="15"/>
        </w:numPr>
      </w:pPr>
      <w:r w:rsidRPr="00EA4CEE">
        <w:t>Inget får hängas utanför</w:t>
      </w:r>
      <w:r w:rsidR="0098372F" w:rsidRPr="00EA4CEE">
        <w:t xml:space="preserve"> balkongräcket</w:t>
      </w:r>
      <w:r w:rsidR="0028320A">
        <w:t>. Detta för att undanröj</w:t>
      </w:r>
      <w:r w:rsidRPr="00EA4CEE">
        <w:t>a risken för att någon under balkongen skadas. Blomlådor ska alltså hängas på insidan av balkongräcket.</w:t>
      </w:r>
      <w:r w:rsidR="00DB1324" w:rsidRPr="00EA4CEE">
        <w:t xml:space="preserve"> </w:t>
      </w:r>
    </w:p>
    <w:p w:rsidR="00A453CF" w:rsidRPr="00EA4CEE" w:rsidRDefault="001B49C2" w:rsidP="009A5A96">
      <w:pPr>
        <w:pStyle w:val="ListParagraph"/>
        <w:numPr>
          <w:ilvl w:val="0"/>
          <w:numId w:val="15"/>
        </w:numPr>
      </w:pPr>
      <w:r w:rsidRPr="00EA4CEE">
        <w:t>Skaka gärna mattor, men gör det ute på gården</w:t>
      </w:r>
      <w:r w:rsidR="007F0FFC">
        <w:t>.</w:t>
      </w:r>
    </w:p>
    <w:p w:rsidR="00893624" w:rsidRPr="00D13146" w:rsidRDefault="001B49C2" w:rsidP="009A5A96">
      <w:pPr>
        <w:pStyle w:val="ListParagraph"/>
        <w:numPr>
          <w:ilvl w:val="0"/>
          <w:numId w:val="15"/>
        </w:numPr>
      </w:pPr>
      <w:r w:rsidRPr="00D13146">
        <w:t xml:space="preserve">Av konstruktionsskäl </w:t>
      </w:r>
      <w:r w:rsidR="003654CE">
        <w:t>är det inte</w:t>
      </w:r>
      <w:r w:rsidR="00E65485">
        <w:t xml:space="preserve"> möjligt att montera</w:t>
      </w:r>
      <w:r w:rsidRPr="00D13146">
        <w:t xml:space="preserve"> markiser.</w:t>
      </w:r>
    </w:p>
    <w:p w:rsidR="00EA4CEE" w:rsidRPr="00D13146" w:rsidRDefault="00EA4CEE" w:rsidP="007F0FFC">
      <w:pPr>
        <w:pStyle w:val="ListParagraph"/>
        <w:numPr>
          <w:ilvl w:val="0"/>
          <w:numId w:val="15"/>
        </w:numPr>
      </w:pPr>
      <w:r w:rsidRPr="00D13146">
        <w:t>För att säkra ett enhetligt utseende ska markiser och balk</w:t>
      </w:r>
      <w:r w:rsidR="00B841D8">
        <w:t>o</w:t>
      </w:r>
      <w:r w:rsidRPr="00D13146">
        <w:t>ngskydd vara anpassade till räckets och husets färgsättning. Vi rekommenderar att man håller sig till en svartgrå färgskala</w:t>
      </w:r>
      <w:r w:rsidR="00B7456F">
        <w:t>.</w:t>
      </w:r>
    </w:p>
    <w:p w:rsidR="00861AD5" w:rsidRPr="009A5A96" w:rsidRDefault="00861AD5" w:rsidP="009A5A96">
      <w:pPr>
        <w:pStyle w:val="ListParagraph"/>
        <w:numPr>
          <w:ilvl w:val="0"/>
          <w:numId w:val="15"/>
        </w:numPr>
      </w:pPr>
      <w:r w:rsidRPr="009A5A96">
        <w:t>Förändring av befintlig uteplats, exemplevis uppsättning av insynsskydd måste godkännas av styrelsen före start av arbetet.</w:t>
      </w:r>
    </w:p>
    <w:p w:rsidR="0072698F" w:rsidRPr="0025028A" w:rsidRDefault="00893624" w:rsidP="0025028A">
      <w:pPr>
        <w:pStyle w:val="ListParagraph"/>
        <w:numPr>
          <w:ilvl w:val="0"/>
          <w:numId w:val="15"/>
        </w:numPr>
      </w:pPr>
      <w:r w:rsidRPr="009A5A96">
        <w:t xml:space="preserve">På balkongen är det </w:t>
      </w:r>
      <w:r w:rsidR="0028320A">
        <w:t>tillåtet att grilla med elgrill.</w:t>
      </w:r>
      <w:r w:rsidRPr="009A5A96">
        <w:t xml:space="preserve"> </w:t>
      </w:r>
      <w:r w:rsidR="0028320A">
        <w:t>Ö</w:t>
      </w:r>
      <w:r w:rsidRPr="009A5A96">
        <w:t>vrig grillning hänvisas till närliggande grönområde</w:t>
      </w:r>
    </w:p>
    <w:p w:rsidR="00980CBF" w:rsidRPr="0072698F" w:rsidRDefault="00980CBF" w:rsidP="00980CBF">
      <w:pPr>
        <w:pStyle w:val="Heading2"/>
        <w:spacing w:line="295" w:lineRule="exact"/>
        <w:ind w:left="102"/>
        <w:rPr>
          <w:rFonts w:ascii="Arial Narrow" w:hAnsi="Arial Narrow"/>
          <w:color w:val="00256B"/>
          <w:w w:val="105"/>
          <w:sz w:val="24"/>
          <w:szCs w:val="24"/>
        </w:rPr>
      </w:pPr>
      <w:r w:rsidRPr="0072698F">
        <w:rPr>
          <w:rFonts w:ascii="Arial Narrow" w:hAnsi="Arial Narrow"/>
          <w:color w:val="00256B"/>
          <w:w w:val="105"/>
          <w:sz w:val="24"/>
          <w:szCs w:val="24"/>
        </w:rPr>
        <w:t>TVÄTTSTUGA/KLÄDVÅRD</w:t>
      </w:r>
    </w:p>
    <w:p w:rsidR="00980CBF" w:rsidRDefault="00980CBF" w:rsidP="00980CBF">
      <w:pPr>
        <w:pStyle w:val="ListParagraph"/>
        <w:numPr>
          <w:ilvl w:val="0"/>
          <w:numId w:val="10"/>
        </w:numPr>
      </w:pPr>
      <w:r w:rsidRPr="00980CBF">
        <w:t>Följ uppsatta anvisningar i tvättstugan och lämna tvättstugan ren och fin.</w:t>
      </w:r>
    </w:p>
    <w:p w:rsidR="00980CBF" w:rsidRPr="00980CBF" w:rsidRDefault="00980CBF" w:rsidP="00980CBF">
      <w:pPr>
        <w:pStyle w:val="ListParagraph"/>
        <w:ind w:left="846"/>
      </w:pPr>
    </w:p>
    <w:p w:rsidR="00980CBF" w:rsidRPr="00980CBF" w:rsidRDefault="00980CBF" w:rsidP="00980CBF">
      <w:pPr>
        <w:pStyle w:val="ListParagraph"/>
        <w:numPr>
          <w:ilvl w:val="0"/>
          <w:numId w:val="7"/>
        </w:numPr>
      </w:pPr>
      <w:r w:rsidRPr="00980CBF">
        <w:t>Du kan boka tvättstuga och/eller klädvård i tretimmars-pass mellan 07:00-22:00, bokning sker via bokningstavlan som finns i källarlobbyn utanför tvättstuga och relax.</w:t>
      </w:r>
    </w:p>
    <w:p w:rsidR="007A5BB4" w:rsidRPr="0072698F" w:rsidRDefault="007A5BB4" w:rsidP="007A5BB4">
      <w:pPr>
        <w:pStyle w:val="Heading2"/>
        <w:spacing w:line="295" w:lineRule="exact"/>
        <w:ind w:left="102"/>
        <w:rPr>
          <w:rFonts w:ascii="Arial Narrow" w:hAnsi="Arial Narrow"/>
          <w:color w:val="00256B"/>
          <w:w w:val="105"/>
          <w:sz w:val="24"/>
          <w:szCs w:val="24"/>
        </w:rPr>
      </w:pPr>
      <w:r w:rsidRPr="0072698F">
        <w:rPr>
          <w:rFonts w:ascii="Arial Narrow" w:hAnsi="Arial Narrow"/>
          <w:color w:val="00256B"/>
          <w:w w:val="105"/>
          <w:sz w:val="24"/>
          <w:szCs w:val="24"/>
        </w:rPr>
        <w:t>GEMENSAMHETSLOKAL &amp; ÖVERNATTNINGSLÄGENHET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Kostnad för lägenhet är 200 kr per dygn (betalas via hyresavin).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Man hyr gästlägenhet från klockan 12:00-12:00, d v s 24 timmar. Detta görs genom bokning på bokningstavlan eller via HSB:s internetsida.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Avbokning måste ske minst en vecka före bokningstillfället för att inte bli debiterad fullpris för dagarna man bokat.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Lägenheten kan bokas för maximalt tre dagar i följd och ett tillfälle åt gången. Ta med egna lakan och handdukar.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Städning av lokal/lägenhet ansvarar du och dina gäster för. Lämna lokalerna rena och fina till nästa gäst och visa hänsyn till allergiker, genom att hålla lägenheten djur- och rökfri.</w:t>
      </w:r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Felanmäl om något är trasigt och behöver bytas/lagas. Felanmälan görs under dagtid till HSB Göteborg på telefon 010-442 24 24. Felanmälan kan också göras via webben: https:/</w:t>
      </w:r>
      <w:hyperlink r:id="rId10">
        <w:r w:rsidRPr="007A5BB4">
          <w:rPr>
            <w:rStyle w:val="Hyperlink"/>
          </w:rPr>
          <w:t>/www.hsb.se/goteborg/felanmalan.</w:t>
        </w:r>
      </w:hyperlink>
    </w:p>
    <w:p w:rsidR="007A5BB4" w:rsidRPr="007A5BB4" w:rsidRDefault="007A5BB4" w:rsidP="007A5BB4">
      <w:pPr>
        <w:pStyle w:val="ListParagraph"/>
        <w:numPr>
          <w:ilvl w:val="0"/>
          <w:numId w:val="7"/>
        </w:numPr>
      </w:pPr>
      <w:r w:rsidRPr="007A5BB4">
        <w:t>Hyra av gemensamhetslokaler sker också via bokningstavlan. Man hyr mellan klockan 08:00-16:00 eller 16:00-24:00.  Pris 200  kr.</w:t>
      </w:r>
    </w:p>
    <w:p w:rsidR="007A5BB4" w:rsidRPr="00591DF4" w:rsidRDefault="007A5BB4" w:rsidP="007A5BB4">
      <w:pPr>
        <w:pStyle w:val="Heading2"/>
        <w:spacing w:line="295" w:lineRule="exact"/>
        <w:ind w:left="102"/>
        <w:rPr>
          <w:rFonts w:ascii="Arial Narrow" w:hAnsi="Arial Narrow"/>
          <w:color w:val="00256B"/>
          <w:w w:val="105"/>
          <w:sz w:val="24"/>
          <w:szCs w:val="24"/>
        </w:rPr>
      </w:pPr>
      <w:r w:rsidRPr="00591DF4">
        <w:rPr>
          <w:rFonts w:ascii="Arial Narrow" w:hAnsi="Arial Narrow"/>
          <w:color w:val="00256B"/>
          <w:w w:val="105"/>
          <w:sz w:val="24"/>
          <w:szCs w:val="24"/>
        </w:rPr>
        <w:t>BASTU</w:t>
      </w:r>
      <w:r w:rsidR="00065D94" w:rsidRPr="00591DF4">
        <w:rPr>
          <w:rFonts w:ascii="Arial Narrow" w:hAnsi="Arial Narrow"/>
          <w:color w:val="00256B"/>
          <w:w w:val="105"/>
          <w:sz w:val="24"/>
          <w:szCs w:val="24"/>
        </w:rPr>
        <w:t xml:space="preserve"> &amp; MOTIONSRUM</w:t>
      </w:r>
    </w:p>
    <w:p w:rsidR="007A5BB4" w:rsidRDefault="007A5BB4" w:rsidP="007A5BB4">
      <w:pPr>
        <w:pStyle w:val="ListParagraph"/>
        <w:numPr>
          <w:ilvl w:val="0"/>
          <w:numId w:val="11"/>
        </w:numPr>
      </w:pPr>
      <w:r w:rsidRPr="007A5BB4">
        <w:t>Fö</w:t>
      </w:r>
      <w:r w:rsidR="00134B42">
        <w:t>lj uppsatta anvisningar i bastu och motionsrum</w:t>
      </w:r>
      <w:r w:rsidRPr="007A5BB4">
        <w:t xml:space="preserve"> och lämna </w:t>
      </w:r>
      <w:r w:rsidR="0050662C">
        <w:t>lokalen</w:t>
      </w:r>
      <w:r w:rsidRPr="007A5BB4">
        <w:t xml:space="preserve"> ren och fin</w:t>
      </w:r>
      <w:r w:rsidR="00134B42">
        <w:t xml:space="preserve"> efter användandet</w:t>
      </w:r>
      <w:r w:rsidRPr="007A5BB4">
        <w:t>.</w:t>
      </w:r>
    </w:p>
    <w:p w:rsidR="00870D89" w:rsidRPr="005977DC" w:rsidRDefault="00870D89" w:rsidP="00870D8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222222"/>
          <w:sz w:val="24"/>
          <w:szCs w:val="24"/>
          <w:lang w:eastAsia="sv-SE" w:bidi="ar-SA"/>
        </w:rPr>
      </w:pPr>
      <w:r w:rsidRPr="005977DC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>Bastu/motion är bokningsbar i tretimmarspass dagligen mellan 7-22, förutom:</w:t>
      </w:r>
    </w:p>
    <w:p w:rsidR="00870D89" w:rsidRPr="005977DC" w:rsidRDefault="00870D89" w:rsidP="00870D89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222222"/>
          <w:sz w:val="24"/>
          <w:szCs w:val="24"/>
          <w:lang w:eastAsia="sv-SE" w:bidi="ar-SA"/>
        </w:rPr>
      </w:pPr>
      <w:r w:rsidRPr="005977DC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>Måndag och onsdag, kl 16-22 då det är förbokat för damernas</w:t>
      </w:r>
    </w:p>
    <w:p w:rsidR="00870D89" w:rsidRPr="005977DC" w:rsidRDefault="00870D89" w:rsidP="00870D89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222222"/>
          <w:sz w:val="24"/>
          <w:szCs w:val="24"/>
          <w:lang w:eastAsia="sv-SE" w:bidi="ar-SA"/>
        </w:rPr>
      </w:pPr>
      <w:r w:rsidRPr="005977DC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lastRenderedPageBreak/>
        <w:t>Tisdag och torsdag, kl 16-22 då det är förbokat för herrarnas</w:t>
      </w:r>
    </w:p>
    <w:p w:rsidR="00870D89" w:rsidRPr="00015A39" w:rsidRDefault="00870D89" w:rsidP="00870D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222222"/>
          <w:sz w:val="24"/>
          <w:szCs w:val="24"/>
          <w:lang w:eastAsia="sv-SE" w:bidi="ar-SA"/>
        </w:rPr>
      </w:pPr>
      <w:r w:rsidRPr="005977DC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>Bokning sker via bokningstavlan.</w:t>
      </w:r>
      <w:r w:rsidR="00FE3E4A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 xml:space="preserve"> </w:t>
      </w:r>
      <w:r w:rsidR="00FE3E4A" w:rsidRPr="0037423D"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>Nyttjandet är kostnadsfritt för medlemmarna då driftskostnaderna (elförbrukning) åvilar föreningen.</w:t>
      </w:r>
    </w:p>
    <w:p w:rsidR="00015A39" w:rsidRPr="0037423D" w:rsidRDefault="00015A39" w:rsidP="00870D8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222222"/>
          <w:sz w:val="24"/>
          <w:szCs w:val="24"/>
          <w:lang w:eastAsia="sv-SE" w:bidi="ar-SA"/>
        </w:rPr>
      </w:pPr>
      <w:r>
        <w:rPr>
          <w:rFonts w:asciiTheme="minorHAnsi" w:eastAsia="Times New Roman" w:hAnsiTheme="minorHAnsi" w:cs="Times New Roman"/>
          <w:color w:val="222222"/>
          <w:szCs w:val="22"/>
          <w:lang w:eastAsia="sv-SE" w:bidi="ar-SA"/>
        </w:rPr>
        <w:t xml:space="preserve">Motionsrummet kommer att inredas med några träningsmaskiner samt fåtöljer för avkoppling. </w:t>
      </w:r>
    </w:p>
    <w:p w:rsidR="00980CBF" w:rsidRDefault="00C9004B" w:rsidP="00C9004B">
      <w:pPr>
        <w:pStyle w:val="BodyText"/>
        <w:rPr>
          <w:rFonts w:ascii="Arial Narrow" w:hAnsi="Arial Narrow"/>
          <w:b/>
          <w:color w:val="00256B"/>
          <w:w w:val="105"/>
          <w:szCs w:val="24"/>
        </w:rPr>
      </w:pPr>
      <w:r>
        <w:rPr>
          <w:rFonts w:ascii="Arial Narrow" w:hAnsi="Arial Narrow"/>
          <w:b/>
          <w:color w:val="00256B"/>
          <w:w w:val="105"/>
          <w:szCs w:val="24"/>
        </w:rPr>
        <w:t xml:space="preserve"> </w:t>
      </w:r>
      <w:r w:rsidR="00FC67C3">
        <w:rPr>
          <w:rFonts w:ascii="Arial Narrow" w:hAnsi="Arial Narrow"/>
          <w:b/>
          <w:color w:val="00256B"/>
          <w:w w:val="105"/>
          <w:szCs w:val="24"/>
        </w:rPr>
        <w:t>GÄSTPARKERING</w:t>
      </w:r>
    </w:p>
    <w:p w:rsidR="00FC67C3" w:rsidRPr="00FC67C3" w:rsidRDefault="00FC67C3" w:rsidP="00FC67C3">
      <w:pPr>
        <w:pStyle w:val="ListParagraph"/>
        <w:numPr>
          <w:ilvl w:val="0"/>
          <w:numId w:val="12"/>
        </w:numPr>
      </w:pPr>
      <w:r w:rsidRPr="00FC67C3">
        <w:t>På Örgryte Torp kommer det finnas ett antal gästparkeringar som är avsedda endast för de boendes gäster. Parkeringarna ingår i samfällighetsföreningen gemensamt för hela området.</w:t>
      </w:r>
    </w:p>
    <w:p w:rsidR="00FC67C3" w:rsidRPr="00FC67C3" w:rsidRDefault="00FC67C3" w:rsidP="00FC67C3">
      <w:pPr>
        <w:pStyle w:val="ListParagraph"/>
        <w:numPr>
          <w:ilvl w:val="0"/>
          <w:numId w:val="12"/>
        </w:numPr>
      </w:pPr>
      <w:r w:rsidRPr="00FC67C3">
        <w:t xml:space="preserve">Parkeringsautomater kommer att sättas upp och </w:t>
      </w:r>
      <w:r w:rsidR="00C915F9">
        <w:t xml:space="preserve">taxan blir 6 </w:t>
      </w:r>
      <w:r w:rsidRPr="00FC67C3">
        <w:t>kr/timme.</w:t>
      </w:r>
    </w:p>
    <w:p w:rsidR="00BB255B" w:rsidRPr="00FC67C3" w:rsidRDefault="00FC67C3" w:rsidP="0025028A">
      <w:pPr>
        <w:pStyle w:val="ListParagraph"/>
        <w:numPr>
          <w:ilvl w:val="0"/>
          <w:numId w:val="12"/>
        </w:numPr>
      </w:pPr>
      <w:r w:rsidRPr="00FC67C3">
        <w:t>Detaljerade regler för parkering kommer att beslutas av samfällighetsföreningen och vi återkommer så snart vi vet mer.</w:t>
      </w:r>
    </w:p>
    <w:p w:rsidR="00FC67C3" w:rsidRDefault="00FC67C3" w:rsidP="00FC67C3">
      <w:pPr>
        <w:pStyle w:val="BodyText"/>
        <w:rPr>
          <w:rFonts w:ascii="Arial Narrow" w:hAnsi="Arial Narrow"/>
          <w:b/>
          <w:color w:val="00256B"/>
          <w:w w:val="105"/>
          <w:szCs w:val="24"/>
        </w:rPr>
      </w:pPr>
      <w:r>
        <w:rPr>
          <w:rFonts w:ascii="Arial Narrow" w:hAnsi="Arial Narrow"/>
          <w:b/>
          <w:color w:val="00256B"/>
          <w:w w:val="105"/>
          <w:szCs w:val="24"/>
        </w:rPr>
        <w:t>AVFALLSHANTERING</w:t>
      </w:r>
    </w:p>
    <w:p w:rsidR="00E34FA4" w:rsidRPr="009A5A96" w:rsidRDefault="000A2D67" w:rsidP="009A5A96">
      <w:pPr>
        <w:pStyle w:val="ListParagraph"/>
        <w:numPr>
          <w:ilvl w:val="0"/>
          <w:numId w:val="16"/>
        </w:numPr>
      </w:pPr>
      <w:r>
        <w:t>HSB Brf Studio 2</w:t>
      </w:r>
      <w:r w:rsidR="00E34FA4" w:rsidRPr="009A5A96">
        <w:t xml:space="preserve"> är ansluten till ett sopsug. Det är viktigt att vi använder denna på rätt sätt, med tanke på vår förenings ekonomi och framförallt  för vår gemensamma miljös skull.</w:t>
      </w:r>
    </w:p>
    <w:p w:rsidR="00E34FA4" w:rsidRPr="009A5A96" w:rsidRDefault="00E34FA4" w:rsidP="009A5A96">
      <w:pPr>
        <w:pStyle w:val="ListParagraph"/>
        <w:numPr>
          <w:ilvl w:val="0"/>
          <w:numId w:val="16"/>
        </w:numPr>
      </w:pPr>
      <w:r w:rsidRPr="009A5A96">
        <w:t>Sopsugen är avsedd för mat- respektive restavfall med tydligt märkta inkast. Med restavfall avses det som återstår efter att allt återvinningsbart och matavfall sorterats ut. Allt som slängs i sopsugen ska vara väl förpackat och inte större än att det enkelt går in i  luckan.</w:t>
      </w:r>
    </w:p>
    <w:p w:rsidR="00E34FA4" w:rsidRPr="009A5A96" w:rsidRDefault="00E34FA4" w:rsidP="009A5A96">
      <w:pPr>
        <w:pStyle w:val="ListParagraph"/>
        <w:numPr>
          <w:ilvl w:val="0"/>
          <w:numId w:val="16"/>
        </w:numPr>
      </w:pPr>
      <w:r w:rsidRPr="009A5A96">
        <w:t>Felaktig hantering av avfall kostar bostadsrättsföreningen onödiga pengar. Till exempel pizzakartonger eller andra stora emballage orsakar lätt stopp i sopsugen.</w:t>
      </w:r>
    </w:p>
    <w:p w:rsidR="00E34FA4" w:rsidRPr="009A5A96" w:rsidRDefault="00E34FA4" w:rsidP="009A5A96">
      <w:pPr>
        <w:pStyle w:val="ListParagraph"/>
        <w:numPr>
          <w:ilvl w:val="0"/>
          <w:numId w:val="16"/>
        </w:numPr>
      </w:pPr>
      <w:r w:rsidRPr="009A5A96">
        <w:t>Allt återvinningsbart avfall/emballage (exempelvis glas, pappersförpackningar, tidningar, plast och metall) lämnas på en av stadens återvinningsstationer. Det finns flera i vår närhet, de närmaste är på Bögatan 47 samt på Lillatorpsgatan 18.</w:t>
      </w:r>
    </w:p>
    <w:p w:rsidR="00E34FA4" w:rsidRPr="009A5A96" w:rsidRDefault="00E34FA4" w:rsidP="009A5A96">
      <w:pPr>
        <w:pStyle w:val="ListParagraph"/>
        <w:numPr>
          <w:ilvl w:val="0"/>
          <w:numId w:val="16"/>
        </w:numPr>
      </w:pPr>
      <w:r w:rsidRPr="009A5A96">
        <w:t>Farligt avfall som målarfärg, batterier, trasiga el-prylar, samt stort avfall lämnar du in på en av stadens återvinningscentraler. Närmaste är Sävenäs  återvinningscentral.</w:t>
      </w:r>
    </w:p>
    <w:p w:rsidR="00FC67C3" w:rsidRDefault="00FC67C3" w:rsidP="00FC67C3">
      <w:pPr>
        <w:pStyle w:val="BodyText"/>
        <w:rPr>
          <w:rFonts w:ascii="Arial Narrow" w:hAnsi="Arial Narrow"/>
          <w:b/>
          <w:color w:val="00256B"/>
          <w:w w:val="105"/>
          <w:szCs w:val="24"/>
        </w:rPr>
      </w:pPr>
    </w:p>
    <w:p w:rsidR="00E34FA4" w:rsidRPr="00E34FA4" w:rsidRDefault="00E34FA4" w:rsidP="00C02506">
      <w:pPr>
        <w:pStyle w:val="BodyText"/>
        <w:rPr>
          <w:rFonts w:ascii="Calibri" w:hAnsi="Calibri"/>
          <w:b/>
          <w:color w:val="00276D"/>
        </w:rPr>
      </w:pPr>
      <w:r w:rsidRPr="00E34FA4">
        <w:rPr>
          <w:rFonts w:ascii="Calibri" w:hAnsi="Calibri"/>
          <w:b/>
          <w:color w:val="00276D"/>
        </w:rPr>
        <w:t xml:space="preserve">Välkommen att höra av dig till oss i förvaltningskommitten om du har frågor kring </w:t>
      </w:r>
      <w:r w:rsidR="00C02506">
        <w:rPr>
          <w:rFonts w:ascii="Calibri" w:hAnsi="Calibri"/>
          <w:b/>
          <w:color w:val="00276D"/>
        </w:rPr>
        <w:t xml:space="preserve">         </w:t>
      </w:r>
      <w:r w:rsidRPr="00E34FA4">
        <w:rPr>
          <w:rFonts w:ascii="Calibri" w:hAnsi="Calibri"/>
          <w:b/>
          <w:color w:val="00276D"/>
        </w:rPr>
        <w:t>trivselreglerna!</w:t>
      </w:r>
    </w:p>
    <w:p w:rsidR="00E34FA4" w:rsidRPr="00E34FA4" w:rsidRDefault="00E34FA4" w:rsidP="00C02506">
      <w:pPr>
        <w:pStyle w:val="BodyText"/>
        <w:rPr>
          <w:rFonts w:ascii="Calibri" w:hAnsi="Calibri"/>
          <w:b/>
          <w:color w:val="00276D"/>
        </w:rPr>
      </w:pPr>
      <w:r w:rsidRPr="00E34FA4">
        <w:rPr>
          <w:rFonts w:ascii="Calibri" w:hAnsi="Calibri"/>
          <w:b/>
          <w:color w:val="00276D"/>
        </w:rPr>
        <w:t>Vårt mål är att skapa ett trivsamt boende för alla!</w:t>
      </w:r>
    </w:p>
    <w:p w:rsidR="009A5A96" w:rsidRDefault="00E34FA4" w:rsidP="00C02506">
      <w:pPr>
        <w:pStyle w:val="BodyText"/>
        <w:rPr>
          <w:rFonts w:ascii="Calibri" w:hAnsi="Calibri"/>
          <w:b/>
          <w:color w:val="00256B"/>
          <w:w w:val="105"/>
          <w:szCs w:val="24"/>
        </w:rPr>
      </w:pPr>
      <w:r w:rsidRPr="00E34FA4">
        <w:rPr>
          <w:rFonts w:ascii="Calibri" w:hAnsi="Calibri"/>
          <w:b/>
          <w:color w:val="00276D"/>
        </w:rPr>
        <w:t>Trivselreglerna är dessutom viktiga för föreningens gemensamma ekonomi. Om alla sköter sig så håller vi kostnaderna nere.</w:t>
      </w:r>
    </w:p>
    <w:p w:rsidR="009A5A96" w:rsidRDefault="009A5A96" w:rsidP="009A5A96">
      <w:pPr>
        <w:pStyle w:val="BodyText"/>
        <w:ind w:left="471"/>
        <w:rPr>
          <w:rFonts w:ascii="Calibri" w:hAnsi="Calibri"/>
          <w:b/>
          <w:color w:val="00256B"/>
          <w:w w:val="105"/>
          <w:szCs w:val="24"/>
        </w:rPr>
      </w:pPr>
    </w:p>
    <w:p w:rsidR="0025028A" w:rsidRDefault="0025028A" w:rsidP="009A5A96">
      <w:pPr>
        <w:pStyle w:val="BodyText"/>
        <w:ind w:left="471"/>
        <w:rPr>
          <w:rFonts w:ascii="Calibri" w:hAnsi="Calibri"/>
          <w:b/>
          <w:color w:val="00256B"/>
          <w:w w:val="105"/>
          <w:szCs w:val="24"/>
        </w:rPr>
      </w:pPr>
    </w:p>
    <w:p w:rsidR="0025028A" w:rsidRPr="009A5A96" w:rsidRDefault="0025028A" w:rsidP="009A5A96">
      <w:pPr>
        <w:pStyle w:val="BodyText"/>
        <w:ind w:left="471"/>
        <w:rPr>
          <w:rFonts w:ascii="Calibri" w:hAnsi="Calibri"/>
          <w:b/>
          <w:color w:val="00256B"/>
          <w:w w:val="105"/>
          <w:szCs w:val="24"/>
        </w:rPr>
      </w:pPr>
    </w:p>
    <w:p w:rsidR="00E34FA4" w:rsidRPr="00BB255B" w:rsidRDefault="00E34FA4" w:rsidP="00980CBF">
      <w:pPr>
        <w:pStyle w:val="BodyText"/>
        <w:rPr>
          <w:rFonts w:ascii="Arial" w:hAnsi="Arial" w:cs="Arial"/>
          <w:b/>
          <w:color w:val="1F497D" w:themeColor="text2"/>
          <w:sz w:val="32"/>
          <w:szCs w:val="32"/>
        </w:rPr>
      </w:pPr>
      <w:r w:rsidRPr="00BB255B">
        <w:rPr>
          <w:rFonts w:ascii="Arial" w:hAnsi="Arial" w:cs="Arial"/>
          <w:b/>
          <w:color w:val="1F497D" w:themeColor="text2"/>
          <w:sz w:val="32"/>
          <w:szCs w:val="32"/>
        </w:rPr>
        <w:t>Förvaltningskommitten i HSB Brf Studio 2</w:t>
      </w:r>
    </w:p>
    <w:p w:rsidR="00B96437" w:rsidRPr="009A5A96" w:rsidRDefault="00B96437" w:rsidP="009A5A96">
      <w:r w:rsidRPr="009A5A96">
        <w:t>Kommittens första uppgift är att ta fram trivselregler för Brf Studio 2 och även regler för bokning av övernattningslägenhet, tvättstuga, bastu och gemensamhetslokal.</w:t>
      </w:r>
    </w:p>
    <w:p w:rsidR="00B96437" w:rsidRPr="009A5A96" w:rsidRDefault="00B96437" w:rsidP="009A5A96">
      <w:r w:rsidRPr="009A5A96">
        <w:t>Förvaltningskommitténs ledamöter är Jan Madås, Lennart Halvordsson, Lisbeth Isaksson, Carl-Fredrik Larsson och Ulrika Johansson.</w:t>
      </w:r>
    </w:p>
    <w:p w:rsidR="00B96437" w:rsidRPr="00B96437" w:rsidRDefault="00B96437" w:rsidP="00B96437">
      <w:r w:rsidRPr="00B96437">
        <w:t>Vi har en e-postadress där vi tar emot frågor och synpunkter runt trivsel och andra "mjuka värden".</w:t>
      </w:r>
    </w:p>
    <w:p w:rsidR="00B96437" w:rsidRPr="00B96437" w:rsidRDefault="00B96437" w:rsidP="00B96437">
      <w:r w:rsidRPr="00B96437">
        <w:t xml:space="preserve">Adressen är </w:t>
      </w:r>
      <w:hyperlink r:id="rId11">
        <w:r w:rsidRPr="00B96437">
          <w:rPr>
            <w:rStyle w:val="Hyperlink"/>
          </w:rPr>
          <w:t>brfstudio2@gmail.com</w:t>
        </w:r>
      </w:hyperlink>
    </w:p>
    <w:p w:rsidR="00071802" w:rsidRDefault="00071802" w:rsidP="00071802">
      <w:pPr>
        <w:pStyle w:val="BodyText"/>
        <w:rPr>
          <w:rFonts w:ascii="Arial Narrow" w:hAnsi="Arial Narrow"/>
          <w:b/>
          <w:color w:val="00256B"/>
          <w:w w:val="105"/>
          <w:szCs w:val="24"/>
        </w:rPr>
      </w:pPr>
      <w:r>
        <w:rPr>
          <w:rFonts w:ascii="Arial Narrow" w:hAnsi="Arial Narrow"/>
          <w:b/>
          <w:color w:val="00256B"/>
          <w:w w:val="105"/>
          <w:szCs w:val="24"/>
        </w:rPr>
        <w:t xml:space="preserve">Frågor om </w:t>
      </w:r>
      <w:r w:rsidR="00416920">
        <w:rPr>
          <w:rFonts w:ascii="Arial Narrow" w:hAnsi="Arial Narrow"/>
          <w:b/>
          <w:color w:val="00256B"/>
          <w:w w:val="105"/>
          <w:szCs w:val="24"/>
        </w:rPr>
        <w:t>lägenhet och fastighet:</w:t>
      </w:r>
    </w:p>
    <w:p w:rsidR="00416920" w:rsidRPr="009A5A96" w:rsidRDefault="00416920" w:rsidP="009A5A96">
      <w:r w:rsidRPr="009A5A96">
        <w:t xml:space="preserve">Har du praktiska frågor runt lägenheten, p-plats, nycklar, porttelefon, skötsel av fastigheten mm. är det HSBs förvaltningsadministratör som hjälper dig med detta. Många svar får du på HSB's hemsida för Brf Studio 2: </w:t>
      </w:r>
      <w:hyperlink r:id="rId12">
        <w:r w:rsidRPr="009A5A96">
          <w:rPr>
            <w:rStyle w:val="Hyperlink"/>
          </w:rPr>
          <w:t>www.hsb.se/goteborg/brf/studio2</w:t>
        </w:r>
      </w:hyperlink>
    </w:p>
    <w:p w:rsidR="00416920" w:rsidRPr="009A5A96" w:rsidRDefault="00416920" w:rsidP="009A5A96">
      <w:r w:rsidRPr="009A5A96">
        <w:t>Vid fel i lägenhet eller allmänna utrymmen kontaktas felanmälan. Alla dessa ärenden har samma telefonnummer: HSB Göteborgs Medlemscenter dagtid på telefon 010-442 20  00.</w:t>
      </w:r>
    </w:p>
    <w:p w:rsidR="00416920" w:rsidRPr="009A5A96" w:rsidRDefault="00416920" w:rsidP="009A5A96">
      <w:r w:rsidRPr="009A5A96">
        <w:t xml:space="preserve">Felanmälan kan också göras via webben: </w:t>
      </w:r>
      <w:hyperlink r:id="rId13">
        <w:r w:rsidRPr="009A5A96">
          <w:rPr>
            <w:rStyle w:val="Hyperlink"/>
          </w:rPr>
          <w:t>www.hsb.se/goteborg/felanmälan</w:t>
        </w:r>
      </w:hyperlink>
    </w:p>
    <w:p w:rsidR="00416920" w:rsidRPr="009A5A96" w:rsidRDefault="00416920" w:rsidP="009A5A96">
      <w:r w:rsidRPr="009A5A96">
        <w:t>Vid akuta fel som vattenläcka eller strömavbrott efter kontorstid, kontakta: Securitas på telefon O10-470 55 98.</w:t>
      </w:r>
    </w:p>
    <w:p w:rsidR="0017513F" w:rsidRDefault="00416920" w:rsidP="005F2E6C">
      <w:r w:rsidRPr="009A5A96">
        <w:t>lnflyttningsfrågor hanteras av: Inger Olhage, HSB på telefon 010-442 20 46.</w:t>
      </w:r>
      <w:bookmarkStart w:id="0" w:name="_GoBack"/>
      <w:bookmarkEnd w:id="0"/>
    </w:p>
    <w:p w:rsidR="00A453CF" w:rsidRPr="0017513F" w:rsidRDefault="00A453CF" w:rsidP="0017513F">
      <w:pPr>
        <w:pStyle w:val="BodyText"/>
      </w:pPr>
    </w:p>
    <w:sectPr w:rsidR="00A453CF" w:rsidRPr="0017513F" w:rsidSect="004835B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7B" w:rsidRDefault="0001667B" w:rsidP="00216B9D">
      <w:r>
        <w:separator/>
      </w:r>
    </w:p>
  </w:endnote>
  <w:endnote w:type="continuationSeparator" w:id="0">
    <w:p w:rsidR="0001667B" w:rsidRDefault="0001667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F2E6C" w:rsidRPr="005F2E6C">
      <w:rPr>
        <w:rFonts w:asciiTheme="majorHAnsi" w:hAnsiTheme="majorHAnsi"/>
      </w:rPr>
      <w:t>4</w:t>
    </w:r>
    <w:r>
      <w:rPr>
        <w:rFonts w:asciiTheme="majorHAnsi" w:hAnsiTheme="majorHAnsi"/>
      </w:rPr>
      <w:fldChar w:fldCharType="end"/>
    </w:r>
  </w:p>
  <w:p w:rsidR="009B615A" w:rsidRDefault="009B6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841D8" w:rsidRPr="00B841D8">
      <w:rPr>
        <w:rFonts w:asciiTheme="majorHAnsi" w:hAnsiTheme="majorHAnsi"/>
      </w:rPr>
      <w:t>1</w:t>
    </w:r>
    <w:r>
      <w:fldChar w:fldCharType="end"/>
    </w:r>
  </w:p>
  <w:p w:rsidR="009B615A" w:rsidRDefault="009B6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7B" w:rsidRDefault="0001667B" w:rsidP="00216B9D">
      <w:r>
        <w:separator/>
      </w:r>
    </w:p>
  </w:footnote>
  <w:footnote w:type="continuationSeparator" w:id="0">
    <w:p w:rsidR="0001667B" w:rsidRDefault="0001667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9B615A">
          <w:pPr>
            <w:pStyle w:val="Header"/>
            <w:jc w:val="center"/>
          </w:pPr>
          <w:bookmarkStart w:id="1" w:name="bmLogga2"/>
          <w:r w:rsidRPr="00D00A6F">
            <w:rPr>
              <w:lang w:eastAsia="zh-CN"/>
            </w:rPr>
            <w:drawing>
              <wp:inline distT="0" distB="0" distL="0" distR="0">
                <wp:extent cx="864110" cy="601981"/>
                <wp:effectExtent l="19050" t="0" r="0" b="0"/>
                <wp:docPr id="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9B615A" w:rsidRPr="00BA5D8C" w:rsidRDefault="009B615A" w:rsidP="009B615A">
          <w:pPr>
            <w:pStyle w:val="Header"/>
          </w:pPr>
        </w:p>
      </w:tc>
      <w:tc>
        <w:tcPr>
          <w:tcW w:w="1985" w:type="dxa"/>
        </w:tcPr>
        <w:p w:rsidR="009B615A" w:rsidRPr="006B1AAF" w:rsidRDefault="009B615A" w:rsidP="009B615A">
          <w:pPr>
            <w:pStyle w:val="Header"/>
          </w:pPr>
        </w:p>
      </w:tc>
      <w:tc>
        <w:tcPr>
          <w:tcW w:w="1417" w:type="dxa"/>
        </w:tcPr>
        <w:p w:rsidR="009B615A" w:rsidRPr="00F43914" w:rsidRDefault="009B615A" w:rsidP="009B615A">
          <w:pPr>
            <w:pStyle w:val="Header"/>
            <w:jc w:val="right"/>
            <w:rPr>
              <w:rStyle w:val="PageNumber"/>
            </w:rPr>
          </w:pPr>
          <w:bookmarkStart w:id="2" w:name="bmSidnrSecond"/>
          <w:bookmarkEnd w:id="2"/>
        </w:p>
      </w:tc>
    </w:tr>
  </w:tbl>
  <w:p w:rsidR="009B615A" w:rsidRDefault="009B615A" w:rsidP="00AB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F02AFC">
          <w:pPr>
            <w:pStyle w:val="Header"/>
            <w:jc w:val="center"/>
          </w:pPr>
          <w:bookmarkStart w:id="3" w:name="bmLogga1"/>
          <w:r w:rsidRPr="00D00A6F">
            <w:rPr>
              <w:lang w:eastAsia="zh-CN"/>
            </w:rPr>
            <w:drawing>
              <wp:inline distT="0" distB="0" distL="0" distR="0">
                <wp:extent cx="864110" cy="601981"/>
                <wp:effectExtent l="19050" t="0" r="0" b="0"/>
                <wp:docPr id="3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9B615A" w:rsidRPr="00BA5D8C" w:rsidRDefault="009B615A" w:rsidP="00BA5D8C">
          <w:pPr>
            <w:pStyle w:val="Header"/>
          </w:pPr>
        </w:p>
      </w:tc>
      <w:tc>
        <w:tcPr>
          <w:tcW w:w="1985" w:type="dxa"/>
        </w:tcPr>
        <w:p w:rsidR="009B615A" w:rsidRPr="006B1AAF" w:rsidRDefault="009B615A" w:rsidP="009B615A">
          <w:pPr>
            <w:pStyle w:val="Header"/>
          </w:pPr>
          <w:bookmarkStart w:id="4" w:name="bmDatum"/>
          <w:r>
            <w:t>2017-05-</w:t>
          </w:r>
          <w:bookmarkEnd w:id="4"/>
          <w:r>
            <w:t>15</w:t>
          </w:r>
        </w:p>
      </w:tc>
      <w:tc>
        <w:tcPr>
          <w:tcW w:w="1417" w:type="dxa"/>
        </w:tcPr>
        <w:p w:rsidR="009B615A" w:rsidRPr="00F43914" w:rsidRDefault="009B615A" w:rsidP="002D2E87">
          <w:pPr>
            <w:pStyle w:val="Header"/>
            <w:jc w:val="right"/>
            <w:rPr>
              <w:rStyle w:val="PageNumber"/>
            </w:rPr>
          </w:pPr>
          <w:bookmarkStart w:id="5" w:name="bmSidnrFirst"/>
          <w:bookmarkEnd w:id="5"/>
        </w:p>
      </w:tc>
    </w:tr>
  </w:tbl>
  <w:p w:rsidR="009B615A" w:rsidRDefault="009B615A" w:rsidP="00F02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5D7D43"/>
    <w:multiLevelType w:val="hybridMultilevel"/>
    <w:tmpl w:val="46BE7A2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BD863F44">
      <w:numFmt w:val="bullet"/>
      <w:lvlText w:val="o"/>
      <w:lvlJc w:val="left"/>
      <w:pPr>
        <w:ind w:left="1775" w:hanging="447"/>
      </w:pPr>
      <w:rPr>
        <w:rFonts w:hint="default"/>
        <w:w w:val="99"/>
        <w:highlight w:val="lightGray"/>
      </w:rPr>
    </w:lvl>
    <w:lvl w:ilvl="2" w:tplc="660E7CAE">
      <w:numFmt w:val="bullet"/>
      <w:lvlText w:val="•"/>
      <w:lvlJc w:val="left"/>
      <w:pPr>
        <w:ind w:left="2639" w:hanging="447"/>
      </w:pPr>
      <w:rPr>
        <w:rFonts w:hint="default"/>
      </w:rPr>
    </w:lvl>
    <w:lvl w:ilvl="3" w:tplc="BB5C67BC">
      <w:numFmt w:val="bullet"/>
      <w:lvlText w:val="•"/>
      <w:lvlJc w:val="left"/>
      <w:pPr>
        <w:ind w:left="3499" w:hanging="447"/>
      </w:pPr>
      <w:rPr>
        <w:rFonts w:hint="default"/>
      </w:rPr>
    </w:lvl>
    <w:lvl w:ilvl="4" w:tplc="31EA6374">
      <w:numFmt w:val="bullet"/>
      <w:lvlText w:val="•"/>
      <w:lvlJc w:val="left"/>
      <w:pPr>
        <w:ind w:left="4359" w:hanging="447"/>
      </w:pPr>
      <w:rPr>
        <w:rFonts w:hint="default"/>
      </w:rPr>
    </w:lvl>
    <w:lvl w:ilvl="5" w:tplc="F2C05278">
      <w:numFmt w:val="bullet"/>
      <w:lvlText w:val="•"/>
      <w:lvlJc w:val="left"/>
      <w:pPr>
        <w:ind w:left="5218" w:hanging="447"/>
      </w:pPr>
      <w:rPr>
        <w:rFonts w:hint="default"/>
      </w:rPr>
    </w:lvl>
    <w:lvl w:ilvl="6" w:tplc="4BA41FD6">
      <w:numFmt w:val="bullet"/>
      <w:lvlText w:val="•"/>
      <w:lvlJc w:val="left"/>
      <w:pPr>
        <w:ind w:left="6078" w:hanging="447"/>
      </w:pPr>
      <w:rPr>
        <w:rFonts w:hint="default"/>
      </w:rPr>
    </w:lvl>
    <w:lvl w:ilvl="7" w:tplc="AFCEF8F6">
      <w:numFmt w:val="bullet"/>
      <w:lvlText w:val="•"/>
      <w:lvlJc w:val="left"/>
      <w:pPr>
        <w:ind w:left="6938" w:hanging="447"/>
      </w:pPr>
      <w:rPr>
        <w:rFonts w:hint="default"/>
      </w:rPr>
    </w:lvl>
    <w:lvl w:ilvl="8" w:tplc="9384A63E">
      <w:numFmt w:val="bullet"/>
      <w:lvlText w:val="•"/>
      <w:lvlJc w:val="left"/>
      <w:pPr>
        <w:ind w:left="7798" w:hanging="447"/>
      </w:pPr>
      <w:rPr>
        <w:rFonts w:hint="default"/>
      </w:rPr>
    </w:lvl>
  </w:abstractNum>
  <w:abstractNum w:abstractNumId="4" w15:restartNumberingAfterBreak="0">
    <w:nsid w:val="366F04DF"/>
    <w:multiLevelType w:val="hybridMultilevel"/>
    <w:tmpl w:val="C874B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B07"/>
    <w:multiLevelType w:val="hybridMultilevel"/>
    <w:tmpl w:val="E608764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14E7"/>
    <w:multiLevelType w:val="hybridMultilevel"/>
    <w:tmpl w:val="0AA0E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A0F"/>
    <w:multiLevelType w:val="hybridMultilevel"/>
    <w:tmpl w:val="135E4748"/>
    <w:lvl w:ilvl="0" w:tplc="AE185930"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47DD3"/>
    <w:multiLevelType w:val="hybridMultilevel"/>
    <w:tmpl w:val="A814737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22568"/>
    <w:multiLevelType w:val="hybridMultilevel"/>
    <w:tmpl w:val="99B65DA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95CBF"/>
    <w:multiLevelType w:val="hybridMultilevel"/>
    <w:tmpl w:val="C456C37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7E80"/>
    <w:multiLevelType w:val="hybridMultilevel"/>
    <w:tmpl w:val="71E28C2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C4B1B"/>
    <w:multiLevelType w:val="hybridMultilevel"/>
    <w:tmpl w:val="D208225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11C4"/>
    <w:multiLevelType w:val="hybridMultilevel"/>
    <w:tmpl w:val="9C143496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34"/>
    <w:rsid w:val="00005A36"/>
    <w:rsid w:val="00015A39"/>
    <w:rsid w:val="0001667B"/>
    <w:rsid w:val="000200C8"/>
    <w:rsid w:val="00023126"/>
    <w:rsid w:val="00023BD1"/>
    <w:rsid w:val="00033BA1"/>
    <w:rsid w:val="00052E24"/>
    <w:rsid w:val="00061842"/>
    <w:rsid w:val="00065D94"/>
    <w:rsid w:val="00071802"/>
    <w:rsid w:val="000807E7"/>
    <w:rsid w:val="00081DCE"/>
    <w:rsid w:val="000821B1"/>
    <w:rsid w:val="00090E65"/>
    <w:rsid w:val="000933D5"/>
    <w:rsid w:val="000953D8"/>
    <w:rsid w:val="00097E2A"/>
    <w:rsid w:val="000A0596"/>
    <w:rsid w:val="000A2D67"/>
    <w:rsid w:val="000E1C6D"/>
    <w:rsid w:val="000E38C3"/>
    <w:rsid w:val="000F07E2"/>
    <w:rsid w:val="00112C21"/>
    <w:rsid w:val="00124F8E"/>
    <w:rsid w:val="001255E5"/>
    <w:rsid w:val="00132183"/>
    <w:rsid w:val="001321CC"/>
    <w:rsid w:val="001323F5"/>
    <w:rsid w:val="001336A9"/>
    <w:rsid w:val="00134B42"/>
    <w:rsid w:val="00141CA4"/>
    <w:rsid w:val="00141FF2"/>
    <w:rsid w:val="00143DCE"/>
    <w:rsid w:val="0014632B"/>
    <w:rsid w:val="0015563E"/>
    <w:rsid w:val="0017513F"/>
    <w:rsid w:val="001764EA"/>
    <w:rsid w:val="00176B1C"/>
    <w:rsid w:val="0018791B"/>
    <w:rsid w:val="001966D0"/>
    <w:rsid w:val="001B49C2"/>
    <w:rsid w:val="001B5F01"/>
    <w:rsid w:val="001B61B6"/>
    <w:rsid w:val="001B7966"/>
    <w:rsid w:val="001B7CA6"/>
    <w:rsid w:val="001C516D"/>
    <w:rsid w:val="001C73CD"/>
    <w:rsid w:val="001D68FF"/>
    <w:rsid w:val="001E01B3"/>
    <w:rsid w:val="001E09F7"/>
    <w:rsid w:val="001E1D32"/>
    <w:rsid w:val="001E3011"/>
    <w:rsid w:val="001E72C6"/>
    <w:rsid w:val="001F2387"/>
    <w:rsid w:val="00201E2E"/>
    <w:rsid w:val="00207570"/>
    <w:rsid w:val="00216B9D"/>
    <w:rsid w:val="00223B71"/>
    <w:rsid w:val="0022510A"/>
    <w:rsid w:val="00243C17"/>
    <w:rsid w:val="00244D8A"/>
    <w:rsid w:val="0025028A"/>
    <w:rsid w:val="0025232F"/>
    <w:rsid w:val="00255EE5"/>
    <w:rsid w:val="0026519C"/>
    <w:rsid w:val="0027651D"/>
    <w:rsid w:val="0028320A"/>
    <w:rsid w:val="002854B8"/>
    <w:rsid w:val="00287214"/>
    <w:rsid w:val="00287AEF"/>
    <w:rsid w:val="002911A1"/>
    <w:rsid w:val="002B2358"/>
    <w:rsid w:val="002B54ED"/>
    <w:rsid w:val="002C1D79"/>
    <w:rsid w:val="002C7230"/>
    <w:rsid w:val="002D2E87"/>
    <w:rsid w:val="002D7C36"/>
    <w:rsid w:val="002E7F97"/>
    <w:rsid w:val="002F6C36"/>
    <w:rsid w:val="002F70FD"/>
    <w:rsid w:val="002F7263"/>
    <w:rsid w:val="00302477"/>
    <w:rsid w:val="00302C65"/>
    <w:rsid w:val="003050F8"/>
    <w:rsid w:val="00307E31"/>
    <w:rsid w:val="0031338A"/>
    <w:rsid w:val="00315341"/>
    <w:rsid w:val="003201E5"/>
    <w:rsid w:val="00325783"/>
    <w:rsid w:val="003270B8"/>
    <w:rsid w:val="00333340"/>
    <w:rsid w:val="003363E5"/>
    <w:rsid w:val="00347ACA"/>
    <w:rsid w:val="00352CDD"/>
    <w:rsid w:val="00355ECC"/>
    <w:rsid w:val="00356A1B"/>
    <w:rsid w:val="00361D3A"/>
    <w:rsid w:val="003654CE"/>
    <w:rsid w:val="00367B32"/>
    <w:rsid w:val="00371319"/>
    <w:rsid w:val="00371F57"/>
    <w:rsid w:val="0037423D"/>
    <w:rsid w:val="00375F1E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43BA"/>
    <w:rsid w:val="003D5F3B"/>
    <w:rsid w:val="003E6638"/>
    <w:rsid w:val="003F2C4E"/>
    <w:rsid w:val="003F4B93"/>
    <w:rsid w:val="00407291"/>
    <w:rsid w:val="00416920"/>
    <w:rsid w:val="0042328A"/>
    <w:rsid w:val="00435C5C"/>
    <w:rsid w:val="004525D1"/>
    <w:rsid w:val="00454064"/>
    <w:rsid w:val="0045408B"/>
    <w:rsid w:val="004631BA"/>
    <w:rsid w:val="00463866"/>
    <w:rsid w:val="00463DC9"/>
    <w:rsid w:val="00473EFA"/>
    <w:rsid w:val="00481EB9"/>
    <w:rsid w:val="004835B7"/>
    <w:rsid w:val="00493755"/>
    <w:rsid w:val="00497CEF"/>
    <w:rsid w:val="004A1AF2"/>
    <w:rsid w:val="004A3F5C"/>
    <w:rsid w:val="004A493E"/>
    <w:rsid w:val="004C1D5A"/>
    <w:rsid w:val="004C3B66"/>
    <w:rsid w:val="004D2B1A"/>
    <w:rsid w:val="004E06B8"/>
    <w:rsid w:val="004E2A51"/>
    <w:rsid w:val="004E5A42"/>
    <w:rsid w:val="004E67A5"/>
    <w:rsid w:val="004F09B1"/>
    <w:rsid w:val="004F10D4"/>
    <w:rsid w:val="004F2AB2"/>
    <w:rsid w:val="005007B5"/>
    <w:rsid w:val="005024B3"/>
    <w:rsid w:val="0050662C"/>
    <w:rsid w:val="00507F12"/>
    <w:rsid w:val="005171E0"/>
    <w:rsid w:val="00533638"/>
    <w:rsid w:val="005404E8"/>
    <w:rsid w:val="00546582"/>
    <w:rsid w:val="00546EC6"/>
    <w:rsid w:val="00577889"/>
    <w:rsid w:val="00582498"/>
    <w:rsid w:val="0058450C"/>
    <w:rsid w:val="00591DF4"/>
    <w:rsid w:val="00595E51"/>
    <w:rsid w:val="005977DC"/>
    <w:rsid w:val="005A444F"/>
    <w:rsid w:val="005B4CEB"/>
    <w:rsid w:val="005C1D34"/>
    <w:rsid w:val="005C65EB"/>
    <w:rsid w:val="005D1D16"/>
    <w:rsid w:val="005D4657"/>
    <w:rsid w:val="005E0A48"/>
    <w:rsid w:val="005F02D5"/>
    <w:rsid w:val="005F1FC9"/>
    <w:rsid w:val="005F2E44"/>
    <w:rsid w:val="005F2E6C"/>
    <w:rsid w:val="005F3957"/>
    <w:rsid w:val="005F6530"/>
    <w:rsid w:val="00600823"/>
    <w:rsid w:val="00603995"/>
    <w:rsid w:val="006044DD"/>
    <w:rsid w:val="00616FD1"/>
    <w:rsid w:val="00617E58"/>
    <w:rsid w:val="00630345"/>
    <w:rsid w:val="00634A31"/>
    <w:rsid w:val="00653066"/>
    <w:rsid w:val="00666019"/>
    <w:rsid w:val="00673DA2"/>
    <w:rsid w:val="00674805"/>
    <w:rsid w:val="006831F8"/>
    <w:rsid w:val="00696159"/>
    <w:rsid w:val="006B123E"/>
    <w:rsid w:val="006B1AAF"/>
    <w:rsid w:val="006B4927"/>
    <w:rsid w:val="006B5329"/>
    <w:rsid w:val="006B59BD"/>
    <w:rsid w:val="006C00E5"/>
    <w:rsid w:val="006C2C11"/>
    <w:rsid w:val="006D3028"/>
    <w:rsid w:val="006D4F71"/>
    <w:rsid w:val="006E0530"/>
    <w:rsid w:val="006F6A23"/>
    <w:rsid w:val="007016F8"/>
    <w:rsid w:val="0070533F"/>
    <w:rsid w:val="00712C97"/>
    <w:rsid w:val="0072698F"/>
    <w:rsid w:val="00735EA0"/>
    <w:rsid w:val="00736D7B"/>
    <w:rsid w:val="00750976"/>
    <w:rsid w:val="007660FF"/>
    <w:rsid w:val="007669D2"/>
    <w:rsid w:val="00767355"/>
    <w:rsid w:val="0077776B"/>
    <w:rsid w:val="007A213F"/>
    <w:rsid w:val="007A5BB4"/>
    <w:rsid w:val="007A5EEE"/>
    <w:rsid w:val="007A7C22"/>
    <w:rsid w:val="007B799C"/>
    <w:rsid w:val="007C5884"/>
    <w:rsid w:val="007C6FE4"/>
    <w:rsid w:val="007D20A9"/>
    <w:rsid w:val="007D34F3"/>
    <w:rsid w:val="007E4F40"/>
    <w:rsid w:val="007F0FFC"/>
    <w:rsid w:val="00821E49"/>
    <w:rsid w:val="0082246C"/>
    <w:rsid w:val="00832202"/>
    <w:rsid w:val="00836C7E"/>
    <w:rsid w:val="00837C28"/>
    <w:rsid w:val="008408FC"/>
    <w:rsid w:val="00846D54"/>
    <w:rsid w:val="00847B0E"/>
    <w:rsid w:val="00851B7A"/>
    <w:rsid w:val="00855E28"/>
    <w:rsid w:val="008568CD"/>
    <w:rsid w:val="00861AD5"/>
    <w:rsid w:val="00864ADD"/>
    <w:rsid w:val="00870D89"/>
    <w:rsid w:val="00873BA2"/>
    <w:rsid w:val="00875FEE"/>
    <w:rsid w:val="008825B1"/>
    <w:rsid w:val="008860F0"/>
    <w:rsid w:val="00886C6B"/>
    <w:rsid w:val="00887343"/>
    <w:rsid w:val="00887881"/>
    <w:rsid w:val="00892E93"/>
    <w:rsid w:val="00893624"/>
    <w:rsid w:val="00895077"/>
    <w:rsid w:val="00895BB0"/>
    <w:rsid w:val="008B230C"/>
    <w:rsid w:val="008B5722"/>
    <w:rsid w:val="008C129E"/>
    <w:rsid w:val="008C336E"/>
    <w:rsid w:val="008C5E9B"/>
    <w:rsid w:val="008D06B7"/>
    <w:rsid w:val="008D73CD"/>
    <w:rsid w:val="008E2628"/>
    <w:rsid w:val="008E4450"/>
    <w:rsid w:val="008E6F78"/>
    <w:rsid w:val="008E73CE"/>
    <w:rsid w:val="008F0D91"/>
    <w:rsid w:val="008F1BE3"/>
    <w:rsid w:val="008F7EB2"/>
    <w:rsid w:val="00901B2C"/>
    <w:rsid w:val="00907285"/>
    <w:rsid w:val="009156CA"/>
    <w:rsid w:val="0092769D"/>
    <w:rsid w:val="009311EE"/>
    <w:rsid w:val="00940670"/>
    <w:rsid w:val="009537E0"/>
    <w:rsid w:val="00960230"/>
    <w:rsid w:val="0096453C"/>
    <w:rsid w:val="009775A2"/>
    <w:rsid w:val="00980CBF"/>
    <w:rsid w:val="00981375"/>
    <w:rsid w:val="009817AB"/>
    <w:rsid w:val="009836D3"/>
    <w:rsid w:val="0098372F"/>
    <w:rsid w:val="009A0906"/>
    <w:rsid w:val="009A268E"/>
    <w:rsid w:val="009A3547"/>
    <w:rsid w:val="009A5A96"/>
    <w:rsid w:val="009B0190"/>
    <w:rsid w:val="009B581B"/>
    <w:rsid w:val="009B615A"/>
    <w:rsid w:val="009D0DE4"/>
    <w:rsid w:val="009D3911"/>
    <w:rsid w:val="009F69C3"/>
    <w:rsid w:val="00A04773"/>
    <w:rsid w:val="00A17111"/>
    <w:rsid w:val="00A22F25"/>
    <w:rsid w:val="00A23FC6"/>
    <w:rsid w:val="00A4148B"/>
    <w:rsid w:val="00A453CF"/>
    <w:rsid w:val="00A471D5"/>
    <w:rsid w:val="00A61C93"/>
    <w:rsid w:val="00A672C3"/>
    <w:rsid w:val="00A71241"/>
    <w:rsid w:val="00A729B4"/>
    <w:rsid w:val="00A73D9F"/>
    <w:rsid w:val="00A77985"/>
    <w:rsid w:val="00A8165A"/>
    <w:rsid w:val="00A8642D"/>
    <w:rsid w:val="00A864E3"/>
    <w:rsid w:val="00A947B0"/>
    <w:rsid w:val="00AA274D"/>
    <w:rsid w:val="00AA61ED"/>
    <w:rsid w:val="00AB03E5"/>
    <w:rsid w:val="00AB03F9"/>
    <w:rsid w:val="00AB2172"/>
    <w:rsid w:val="00AC0608"/>
    <w:rsid w:val="00AD0351"/>
    <w:rsid w:val="00AE51CA"/>
    <w:rsid w:val="00AF5EF1"/>
    <w:rsid w:val="00B14C92"/>
    <w:rsid w:val="00B212C3"/>
    <w:rsid w:val="00B25F9A"/>
    <w:rsid w:val="00B26A8B"/>
    <w:rsid w:val="00B4414F"/>
    <w:rsid w:val="00B62968"/>
    <w:rsid w:val="00B66F21"/>
    <w:rsid w:val="00B7270B"/>
    <w:rsid w:val="00B7456F"/>
    <w:rsid w:val="00B841D8"/>
    <w:rsid w:val="00B84307"/>
    <w:rsid w:val="00B96437"/>
    <w:rsid w:val="00B973F5"/>
    <w:rsid w:val="00B97646"/>
    <w:rsid w:val="00BA23FA"/>
    <w:rsid w:val="00BA3F6F"/>
    <w:rsid w:val="00BA4909"/>
    <w:rsid w:val="00BA5D8C"/>
    <w:rsid w:val="00BB255B"/>
    <w:rsid w:val="00BC1534"/>
    <w:rsid w:val="00BD00AC"/>
    <w:rsid w:val="00BD5D9E"/>
    <w:rsid w:val="00BF3A43"/>
    <w:rsid w:val="00BF3CFB"/>
    <w:rsid w:val="00C02506"/>
    <w:rsid w:val="00C13583"/>
    <w:rsid w:val="00C14848"/>
    <w:rsid w:val="00C1704C"/>
    <w:rsid w:val="00C17734"/>
    <w:rsid w:val="00C21744"/>
    <w:rsid w:val="00C25C19"/>
    <w:rsid w:val="00C403E0"/>
    <w:rsid w:val="00C45113"/>
    <w:rsid w:val="00C55ECD"/>
    <w:rsid w:val="00C5640D"/>
    <w:rsid w:val="00C623C6"/>
    <w:rsid w:val="00C655D2"/>
    <w:rsid w:val="00C9004B"/>
    <w:rsid w:val="00C915F9"/>
    <w:rsid w:val="00C91CB8"/>
    <w:rsid w:val="00C96EBA"/>
    <w:rsid w:val="00C977CD"/>
    <w:rsid w:val="00CA1373"/>
    <w:rsid w:val="00CC3DBA"/>
    <w:rsid w:val="00CC76A3"/>
    <w:rsid w:val="00CD34DD"/>
    <w:rsid w:val="00CD5DD5"/>
    <w:rsid w:val="00CE4915"/>
    <w:rsid w:val="00D028F5"/>
    <w:rsid w:val="00D11BB6"/>
    <w:rsid w:val="00D13146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3844"/>
    <w:rsid w:val="00D816E4"/>
    <w:rsid w:val="00D83668"/>
    <w:rsid w:val="00DA055D"/>
    <w:rsid w:val="00DA30ED"/>
    <w:rsid w:val="00DB1324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4FA4"/>
    <w:rsid w:val="00E40308"/>
    <w:rsid w:val="00E447B0"/>
    <w:rsid w:val="00E45524"/>
    <w:rsid w:val="00E4643F"/>
    <w:rsid w:val="00E530FC"/>
    <w:rsid w:val="00E65485"/>
    <w:rsid w:val="00E66A8C"/>
    <w:rsid w:val="00E77E58"/>
    <w:rsid w:val="00E81A47"/>
    <w:rsid w:val="00E90BDA"/>
    <w:rsid w:val="00E917EC"/>
    <w:rsid w:val="00E9189A"/>
    <w:rsid w:val="00E91D5D"/>
    <w:rsid w:val="00EA4CEE"/>
    <w:rsid w:val="00EB73AE"/>
    <w:rsid w:val="00EB7FA4"/>
    <w:rsid w:val="00ED1C4D"/>
    <w:rsid w:val="00ED59A4"/>
    <w:rsid w:val="00ED5A31"/>
    <w:rsid w:val="00EE5EE2"/>
    <w:rsid w:val="00EE6CE3"/>
    <w:rsid w:val="00F02AFC"/>
    <w:rsid w:val="00F14E6D"/>
    <w:rsid w:val="00F17B55"/>
    <w:rsid w:val="00F2507F"/>
    <w:rsid w:val="00F2676D"/>
    <w:rsid w:val="00F26D4F"/>
    <w:rsid w:val="00F27335"/>
    <w:rsid w:val="00F34D30"/>
    <w:rsid w:val="00F35A37"/>
    <w:rsid w:val="00F35BA5"/>
    <w:rsid w:val="00F3657B"/>
    <w:rsid w:val="00F40E4B"/>
    <w:rsid w:val="00F43914"/>
    <w:rsid w:val="00F45EC4"/>
    <w:rsid w:val="00F56C3A"/>
    <w:rsid w:val="00F630CA"/>
    <w:rsid w:val="00F63E0C"/>
    <w:rsid w:val="00F73D49"/>
    <w:rsid w:val="00F75F7A"/>
    <w:rsid w:val="00F83AE9"/>
    <w:rsid w:val="00F84B1A"/>
    <w:rsid w:val="00F9121A"/>
    <w:rsid w:val="00F9543B"/>
    <w:rsid w:val="00FA6A39"/>
    <w:rsid w:val="00FC5EF7"/>
    <w:rsid w:val="00FC67C3"/>
    <w:rsid w:val="00FC7D68"/>
    <w:rsid w:val="00FD6FAA"/>
    <w:rsid w:val="00FE3E4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6F098-9FB1-42E0-9346-21C5C3E1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E"/>
    <w:pPr>
      <w:spacing w:line="276" w:lineRule="auto"/>
    </w:pPr>
    <w:rPr>
      <w:rFonts w:ascii="Calibri" w:eastAsia="Calibri" w:hAnsi="Calibri" w:cs="Mangal"/>
      <w:szCs w:val="20"/>
      <w:lang w:bidi="sa-IN"/>
    </w:rPr>
  </w:style>
  <w:style w:type="paragraph" w:styleId="Heading1">
    <w:name w:val="heading 1"/>
    <w:next w:val="BodyText"/>
    <w:link w:val="Heading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Heading2">
    <w:name w:val="heading 2"/>
    <w:next w:val="BodyText"/>
    <w:link w:val="Heading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Heading4">
    <w:name w:val="heading 4"/>
    <w:next w:val="BodyText"/>
    <w:link w:val="Heading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5F2E44"/>
    <w:rPr>
      <w:rFonts w:ascii="Arial" w:hAnsi="Arial"/>
      <w:noProof/>
      <w:sz w:val="16"/>
    </w:rPr>
  </w:style>
  <w:style w:type="paragraph" w:styleId="Footer">
    <w:name w:val="footer"/>
    <w:link w:val="FooterChar"/>
    <w:uiPriority w:val="99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5F2E44"/>
    <w:rPr>
      <w:rFonts w:ascii="Arial" w:hAnsi="Arial"/>
      <w:noProof/>
      <w:sz w:val="15"/>
    </w:rPr>
  </w:style>
  <w:style w:type="table" w:styleId="TableGrid">
    <w:name w:val="Table Grid"/>
    <w:basedOn w:val="TableNorma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odyText">
    <w:name w:val="Body Text"/>
    <w:link w:val="Body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4"/>
    <w:rsid w:val="00F35A37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ListBullet">
    <w:name w:val="List Bullet"/>
    <w:basedOn w:val="BodyText"/>
    <w:uiPriority w:val="6"/>
    <w:qFormat/>
    <w:rsid w:val="00F35A37"/>
    <w:pPr>
      <w:numPr>
        <w:numId w:val="2"/>
      </w:numPr>
      <w:spacing w:before="120"/>
    </w:pPr>
  </w:style>
  <w:style w:type="paragraph" w:styleId="ListNumber">
    <w:name w:val="List Number"/>
    <w:basedOn w:val="BodyText"/>
    <w:uiPriority w:val="5"/>
    <w:qFormat/>
    <w:rsid w:val="00F35A37"/>
    <w:pPr>
      <w:numPr>
        <w:numId w:val="4"/>
      </w:numPr>
      <w:spacing w:before="120"/>
    </w:pPr>
  </w:style>
  <w:style w:type="character" w:customStyle="1" w:styleId="Heading4Char">
    <w:name w:val="Heading 4 Char"/>
    <w:basedOn w:val="DefaultParagraphFont"/>
    <w:link w:val="Heading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Paragraph">
    <w:name w:val="List Paragraph"/>
    <w:basedOn w:val="Normal"/>
    <w:uiPriority w:val="1"/>
    <w:qFormat/>
    <w:rsid w:val="00BD5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230"/>
    <w:rPr>
      <w:color w:val="0563C1"/>
      <w:u w:val="single"/>
    </w:rPr>
  </w:style>
  <w:style w:type="paragraph" w:customStyle="1" w:styleId="m-8049214351111765375gmail-m-5160829583367160075msolistparagraph">
    <w:name w:val="m_-8049214351111765375gmail-m-5160829583367160075msolistparagraph"/>
    <w:basedOn w:val="Normal"/>
    <w:rsid w:val="0087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b.se/goteborg/felanm%C3%A4l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sb.se/goteborg/brf/studio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fstudio2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sb.se/goteborg/felanmal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overket.se/sv/byggande/sakerhet/brandskydd/brandvarnar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2elahl\Application%20Data\Microsoft\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A010-47D0-4F5C-BF0E-78AD0B25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23</TotalTime>
  <Pages>5</Pages>
  <Words>1431</Words>
  <Characters>7590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Ländström</dc:creator>
  <cp:keywords>Grundmall - HSB</cp:keywords>
  <dc:description>Mars 2011, MS Word 2007, Sv
Carin Ländström, Hangar/C2
070-921 16 60</dc:description>
  <cp:lastModifiedBy>Johansson, Ulrika</cp:lastModifiedBy>
  <cp:revision>11</cp:revision>
  <cp:lastPrinted>2013-06-25T11:47:00Z</cp:lastPrinted>
  <dcterms:created xsi:type="dcterms:W3CDTF">2017-05-15T16:23:00Z</dcterms:created>
  <dcterms:modified xsi:type="dcterms:W3CDTF">2017-05-15T18:14:00Z</dcterms:modified>
</cp:coreProperties>
</file>