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6B" w:rsidRPr="003F1C39" w:rsidRDefault="003F1C39">
      <w:pPr>
        <w:rPr>
          <w:rFonts w:ascii="Arial" w:hAnsi="Arial" w:cs="Arial"/>
          <w:sz w:val="20"/>
          <w:szCs w:val="20"/>
        </w:rPr>
      </w:pPr>
      <w:r>
        <w:rPr>
          <w:rFonts w:ascii="Arial" w:hAnsi="Arial" w:cs="Arial"/>
          <w:sz w:val="20"/>
          <w:szCs w:val="20"/>
        </w:rPr>
        <w:t xml:space="preserve">      </w:t>
      </w:r>
      <w:r w:rsidRPr="003F1C39">
        <w:rPr>
          <w:rFonts w:ascii="Arial" w:hAnsi="Arial" w:cs="Arial"/>
          <w:sz w:val="20"/>
          <w:szCs w:val="20"/>
        </w:rPr>
        <w:t>Anderstorp</w:t>
      </w:r>
    </w:p>
    <w:p w:rsidR="003F1C39" w:rsidRDefault="003F1C39">
      <w:pPr>
        <w:rPr>
          <w:rFonts w:ascii="Arial" w:hAnsi="Arial" w:cs="Arial"/>
          <w:b/>
          <w:sz w:val="32"/>
          <w:szCs w:val="32"/>
          <w:u w:val="single"/>
        </w:rPr>
      </w:pPr>
    </w:p>
    <w:p w:rsidR="001D11FB" w:rsidRPr="001450AC" w:rsidRDefault="001D11FB">
      <w:pPr>
        <w:rPr>
          <w:rFonts w:ascii="Arial" w:hAnsi="Arial" w:cs="Arial"/>
          <w:b/>
          <w:sz w:val="32"/>
          <w:szCs w:val="32"/>
          <w:u w:val="single"/>
        </w:rPr>
      </w:pPr>
      <w:r w:rsidRPr="001D11FB">
        <w:rPr>
          <w:rFonts w:ascii="Arial" w:hAnsi="Arial" w:cs="Arial"/>
          <w:b/>
          <w:sz w:val="32"/>
          <w:szCs w:val="32"/>
          <w:u w:val="single"/>
        </w:rPr>
        <w:t>Information om grupp</w:t>
      </w:r>
      <w:r w:rsidR="005D5426">
        <w:rPr>
          <w:rFonts w:ascii="Arial" w:hAnsi="Arial" w:cs="Arial"/>
          <w:b/>
          <w:sz w:val="32"/>
          <w:szCs w:val="32"/>
          <w:u w:val="single"/>
        </w:rPr>
        <w:t>anslutning i HSB Brf Anderstorp</w:t>
      </w:r>
      <w:r w:rsidRPr="001D11FB">
        <w:rPr>
          <w:rFonts w:ascii="Arial" w:hAnsi="Arial" w:cs="Arial"/>
          <w:b/>
          <w:sz w:val="32"/>
          <w:szCs w:val="32"/>
          <w:u w:val="single"/>
        </w:rPr>
        <w:t>.</w:t>
      </w:r>
    </w:p>
    <w:p w:rsidR="001D11FB" w:rsidRPr="001450AC" w:rsidRDefault="00992812">
      <w:pPr>
        <w:rPr>
          <w:rFonts w:ascii="Arial" w:hAnsi="Arial" w:cs="Arial"/>
          <w:b/>
          <w:sz w:val="24"/>
          <w:szCs w:val="24"/>
        </w:rPr>
      </w:pPr>
      <w:r>
        <w:rPr>
          <w:rFonts w:ascii="Arial" w:hAnsi="Arial" w:cs="Arial"/>
          <w:b/>
          <w:sz w:val="24"/>
          <w:szCs w:val="24"/>
        </w:rPr>
        <w:t xml:space="preserve">HSB Brf </w:t>
      </w:r>
      <w:r w:rsidR="005D5426">
        <w:rPr>
          <w:rFonts w:ascii="Arial" w:hAnsi="Arial" w:cs="Arial"/>
          <w:b/>
          <w:sz w:val="24"/>
          <w:szCs w:val="24"/>
        </w:rPr>
        <w:t>Anderstorp</w:t>
      </w:r>
      <w:r w:rsidR="0084486C">
        <w:rPr>
          <w:rFonts w:ascii="Arial" w:hAnsi="Arial" w:cs="Arial"/>
          <w:b/>
          <w:sz w:val="24"/>
          <w:szCs w:val="24"/>
        </w:rPr>
        <w:t xml:space="preserve"> har </w:t>
      </w:r>
      <w:r w:rsidR="001D11FB" w:rsidRPr="001450AC">
        <w:rPr>
          <w:rFonts w:ascii="Arial" w:hAnsi="Arial" w:cs="Arial"/>
          <w:b/>
          <w:sz w:val="24"/>
          <w:szCs w:val="24"/>
        </w:rPr>
        <w:t>tagit beslut om gruppanslutning av bredband och telefoni från Bredbandsbolaget.</w:t>
      </w:r>
    </w:p>
    <w:p w:rsidR="001D11FB" w:rsidRDefault="001D11FB">
      <w:pPr>
        <w:rPr>
          <w:rFonts w:ascii="Arial" w:hAnsi="Arial" w:cs="Arial"/>
          <w:sz w:val="24"/>
          <w:szCs w:val="24"/>
        </w:rPr>
      </w:pPr>
      <w:r>
        <w:rPr>
          <w:rFonts w:ascii="Arial" w:hAnsi="Arial" w:cs="Arial"/>
          <w:sz w:val="24"/>
          <w:szCs w:val="24"/>
        </w:rPr>
        <w:t xml:space="preserve">Gruppanslutningen kommer att </w:t>
      </w:r>
      <w:r w:rsidR="007B0987">
        <w:rPr>
          <w:rFonts w:ascii="Arial" w:hAnsi="Arial" w:cs="Arial"/>
          <w:b/>
          <w:sz w:val="24"/>
          <w:szCs w:val="24"/>
        </w:rPr>
        <w:t xml:space="preserve">starta </w:t>
      </w:r>
      <w:r w:rsidR="00B4407B">
        <w:rPr>
          <w:rFonts w:ascii="Arial" w:hAnsi="Arial" w:cs="Arial"/>
          <w:b/>
          <w:sz w:val="24"/>
          <w:szCs w:val="24"/>
        </w:rPr>
        <w:t>den 1 okto</w:t>
      </w:r>
      <w:r w:rsidR="007E4E2A">
        <w:rPr>
          <w:rFonts w:ascii="Arial" w:hAnsi="Arial" w:cs="Arial"/>
          <w:b/>
          <w:sz w:val="24"/>
          <w:szCs w:val="24"/>
        </w:rPr>
        <w:t>ber</w:t>
      </w:r>
      <w:r w:rsidR="00B4407B">
        <w:rPr>
          <w:rFonts w:ascii="Arial" w:hAnsi="Arial" w:cs="Arial"/>
          <w:b/>
          <w:sz w:val="24"/>
          <w:szCs w:val="24"/>
        </w:rPr>
        <w:t xml:space="preserve"> 2015</w:t>
      </w:r>
      <w:r w:rsidR="00140E3B">
        <w:rPr>
          <w:rFonts w:ascii="Arial" w:hAnsi="Arial" w:cs="Arial"/>
          <w:b/>
          <w:sz w:val="24"/>
          <w:szCs w:val="24"/>
        </w:rPr>
        <w:t xml:space="preserve">, </w:t>
      </w:r>
      <w:r w:rsidR="0084486C">
        <w:rPr>
          <w:rFonts w:ascii="Arial" w:hAnsi="Arial" w:cs="Arial"/>
          <w:sz w:val="24"/>
          <w:szCs w:val="24"/>
        </w:rPr>
        <w:t xml:space="preserve">cirka </w:t>
      </w:r>
      <w:r w:rsidR="005D5426">
        <w:rPr>
          <w:rFonts w:ascii="Arial" w:hAnsi="Arial" w:cs="Arial"/>
          <w:sz w:val="24"/>
          <w:szCs w:val="24"/>
        </w:rPr>
        <w:t>2-3</w:t>
      </w:r>
      <w:r>
        <w:rPr>
          <w:rFonts w:ascii="Arial" w:hAnsi="Arial" w:cs="Arial"/>
          <w:sz w:val="24"/>
          <w:szCs w:val="24"/>
        </w:rPr>
        <w:t xml:space="preserve"> veckor innan </w:t>
      </w:r>
      <w:r w:rsidR="00B4407B">
        <w:rPr>
          <w:rFonts w:ascii="Arial" w:hAnsi="Arial" w:cs="Arial"/>
          <w:sz w:val="24"/>
          <w:szCs w:val="24"/>
        </w:rPr>
        <w:t xml:space="preserve">startdatum </w:t>
      </w:r>
      <w:r>
        <w:rPr>
          <w:rFonts w:ascii="Arial" w:hAnsi="Arial" w:cs="Arial"/>
          <w:sz w:val="24"/>
          <w:szCs w:val="24"/>
        </w:rPr>
        <w:t>kommer de boende att få ett</w:t>
      </w:r>
      <w:r w:rsidR="00140E3B">
        <w:rPr>
          <w:rFonts w:ascii="Arial" w:hAnsi="Arial" w:cs="Arial"/>
          <w:sz w:val="24"/>
          <w:szCs w:val="24"/>
        </w:rPr>
        <w:t xml:space="preserve"> informationsblad i brevlådan som informerar om</w:t>
      </w:r>
      <w:r>
        <w:rPr>
          <w:rFonts w:ascii="Arial" w:hAnsi="Arial" w:cs="Arial"/>
          <w:sz w:val="24"/>
          <w:szCs w:val="24"/>
        </w:rPr>
        <w:t xml:space="preserve"> hur man ansluter sig till avtalet.</w:t>
      </w:r>
    </w:p>
    <w:p w:rsidR="001D11FB" w:rsidRDefault="001D11FB">
      <w:pPr>
        <w:rPr>
          <w:rFonts w:ascii="Arial" w:hAnsi="Arial" w:cs="Arial"/>
          <w:sz w:val="24"/>
          <w:szCs w:val="24"/>
        </w:rPr>
      </w:pPr>
      <w:r>
        <w:rPr>
          <w:rFonts w:ascii="Arial" w:hAnsi="Arial" w:cs="Arial"/>
          <w:sz w:val="24"/>
          <w:szCs w:val="24"/>
        </w:rPr>
        <w:t>Gruppanslutningsavtalet ger de boende tillgång till bredband med 100 Mbit/s i upp</w:t>
      </w:r>
      <w:r w:rsidR="00B4407B">
        <w:rPr>
          <w:rFonts w:ascii="Arial" w:hAnsi="Arial" w:cs="Arial"/>
          <w:sz w:val="24"/>
          <w:szCs w:val="24"/>
        </w:rPr>
        <w:t>-</w:t>
      </w:r>
      <w:r>
        <w:rPr>
          <w:rFonts w:ascii="Arial" w:hAnsi="Arial" w:cs="Arial"/>
          <w:sz w:val="24"/>
          <w:szCs w:val="24"/>
        </w:rPr>
        <w:t xml:space="preserve"> och nedla</w:t>
      </w:r>
      <w:r w:rsidR="009F6409">
        <w:rPr>
          <w:rFonts w:ascii="Arial" w:hAnsi="Arial" w:cs="Arial"/>
          <w:sz w:val="24"/>
          <w:szCs w:val="24"/>
        </w:rPr>
        <w:t xml:space="preserve">ddning samt bredbandstelefoni. </w:t>
      </w:r>
    </w:p>
    <w:p w:rsidR="001450AC" w:rsidRDefault="001450AC">
      <w:pPr>
        <w:rPr>
          <w:rFonts w:ascii="Arial" w:hAnsi="Arial" w:cs="Arial"/>
          <w:sz w:val="24"/>
          <w:szCs w:val="24"/>
        </w:rPr>
      </w:pPr>
      <w:r w:rsidRPr="001450AC">
        <w:rPr>
          <w:rFonts w:ascii="Arial" w:hAnsi="Arial" w:cs="Arial"/>
          <w:b/>
          <w:sz w:val="24"/>
          <w:szCs w:val="24"/>
        </w:rPr>
        <w:t>Befintliga kunder hos Bredbandsbolaget</w:t>
      </w:r>
      <w:r>
        <w:rPr>
          <w:rFonts w:ascii="Arial" w:hAnsi="Arial" w:cs="Arial"/>
          <w:sz w:val="24"/>
          <w:szCs w:val="24"/>
        </w:rPr>
        <w:t xml:space="preserve"> behöver inte göra någonting om de inte vill lägga till tjänster, vi för automatiskt över er till gruppanslutningen och tar bort den fasta kostnaden för bredband och telefoni på er faktura.</w:t>
      </w:r>
    </w:p>
    <w:p w:rsidR="001450AC" w:rsidRDefault="001450AC">
      <w:pPr>
        <w:rPr>
          <w:rFonts w:ascii="Arial" w:hAnsi="Arial" w:cs="Arial"/>
          <w:sz w:val="24"/>
          <w:szCs w:val="24"/>
        </w:rPr>
      </w:pPr>
      <w:r w:rsidRPr="001450AC">
        <w:rPr>
          <w:rFonts w:ascii="Arial" w:hAnsi="Arial" w:cs="Arial"/>
          <w:b/>
          <w:sz w:val="24"/>
          <w:szCs w:val="24"/>
        </w:rPr>
        <w:t>De som vill bli kunder</w:t>
      </w:r>
      <w:r>
        <w:rPr>
          <w:rFonts w:ascii="Arial" w:hAnsi="Arial" w:cs="Arial"/>
          <w:sz w:val="24"/>
          <w:szCs w:val="24"/>
        </w:rPr>
        <w:t xml:space="preserve"> ska ringa Bredbandsbolagets Kundservice på 0770-777</w:t>
      </w:r>
      <w:r w:rsidR="0084486C">
        <w:rPr>
          <w:rFonts w:ascii="Arial" w:hAnsi="Arial" w:cs="Arial"/>
          <w:sz w:val="24"/>
          <w:szCs w:val="24"/>
        </w:rPr>
        <w:t xml:space="preserve"> 000 och anmäla detta </w:t>
      </w:r>
      <w:r w:rsidR="0084486C" w:rsidRPr="009932F6">
        <w:rPr>
          <w:rFonts w:ascii="Arial" w:hAnsi="Arial" w:cs="Arial"/>
          <w:b/>
          <w:sz w:val="24"/>
          <w:szCs w:val="24"/>
        </w:rPr>
        <w:t>tidigast</w:t>
      </w:r>
      <w:r w:rsidR="0084486C">
        <w:rPr>
          <w:rFonts w:ascii="Arial" w:hAnsi="Arial" w:cs="Arial"/>
          <w:sz w:val="24"/>
          <w:szCs w:val="24"/>
        </w:rPr>
        <w:t xml:space="preserve"> 4</w:t>
      </w:r>
      <w:r>
        <w:rPr>
          <w:rFonts w:ascii="Arial" w:hAnsi="Arial" w:cs="Arial"/>
          <w:sz w:val="24"/>
          <w:szCs w:val="24"/>
        </w:rPr>
        <w:t xml:space="preserve"> vec</w:t>
      </w:r>
      <w:r w:rsidR="009932F6">
        <w:rPr>
          <w:rFonts w:ascii="Arial" w:hAnsi="Arial" w:cs="Arial"/>
          <w:sz w:val="24"/>
          <w:szCs w:val="24"/>
        </w:rPr>
        <w:t>kor innan avtalet börjar gälla.</w:t>
      </w:r>
    </w:p>
    <w:p w:rsidR="001450AC" w:rsidRPr="00FD5D00" w:rsidRDefault="009932F6" w:rsidP="001450AC">
      <w:pPr>
        <w:pStyle w:val="Liststycke"/>
        <w:numPr>
          <w:ilvl w:val="0"/>
          <w:numId w:val="2"/>
        </w:numPr>
        <w:rPr>
          <w:rFonts w:ascii="Arial" w:hAnsi="Arial" w:cs="Arial"/>
          <w:b/>
          <w:sz w:val="24"/>
          <w:szCs w:val="24"/>
        </w:rPr>
      </w:pPr>
      <w:r w:rsidRPr="00FD5D00">
        <w:rPr>
          <w:rFonts w:ascii="Arial" w:hAnsi="Arial" w:cs="Arial"/>
          <w:b/>
          <w:sz w:val="24"/>
          <w:szCs w:val="24"/>
        </w:rPr>
        <w:t>Den som har</w:t>
      </w:r>
      <w:r w:rsidR="001450AC" w:rsidRPr="00FD5D00">
        <w:rPr>
          <w:rFonts w:ascii="Arial" w:hAnsi="Arial" w:cs="Arial"/>
          <w:b/>
          <w:sz w:val="24"/>
          <w:szCs w:val="24"/>
        </w:rPr>
        <w:t xml:space="preserve"> bredbandsabonnemang</w:t>
      </w:r>
      <w:r w:rsidR="009F6409" w:rsidRPr="00FD5D00">
        <w:rPr>
          <w:rFonts w:ascii="Arial" w:hAnsi="Arial" w:cs="Arial"/>
          <w:b/>
          <w:sz w:val="24"/>
          <w:szCs w:val="24"/>
        </w:rPr>
        <w:t xml:space="preserve"> hos annan operatör</w:t>
      </w:r>
      <w:r w:rsidRPr="00FD5D00">
        <w:rPr>
          <w:rFonts w:ascii="Arial" w:hAnsi="Arial" w:cs="Arial"/>
          <w:b/>
          <w:sz w:val="24"/>
          <w:szCs w:val="24"/>
        </w:rPr>
        <w:t xml:space="preserve"> än Bredbands-bolaget bör genast göra en uppsägning till denna då de flesta operatörer har 3 månaders uppsägningstid.</w:t>
      </w:r>
    </w:p>
    <w:p w:rsidR="001450AC" w:rsidRDefault="001450AC" w:rsidP="001450AC">
      <w:pPr>
        <w:pStyle w:val="Liststycke"/>
        <w:numPr>
          <w:ilvl w:val="0"/>
          <w:numId w:val="2"/>
        </w:numPr>
        <w:rPr>
          <w:rFonts w:ascii="Arial" w:hAnsi="Arial" w:cs="Arial"/>
          <w:b/>
          <w:sz w:val="24"/>
          <w:szCs w:val="24"/>
        </w:rPr>
      </w:pPr>
      <w:r w:rsidRPr="00FD5D00">
        <w:rPr>
          <w:rFonts w:ascii="Arial" w:hAnsi="Arial" w:cs="Arial"/>
          <w:b/>
          <w:sz w:val="24"/>
          <w:szCs w:val="24"/>
        </w:rPr>
        <w:t xml:space="preserve">Man </w:t>
      </w:r>
      <w:r w:rsidRPr="00FD5D00">
        <w:rPr>
          <w:rFonts w:ascii="Arial" w:hAnsi="Arial" w:cs="Arial"/>
          <w:b/>
          <w:color w:val="FF0000"/>
          <w:sz w:val="24"/>
          <w:szCs w:val="24"/>
        </w:rPr>
        <w:t>ska inte säga upp sitt befintliga telefoniabonnemang</w:t>
      </w:r>
      <w:r w:rsidR="005D5426" w:rsidRPr="00FD5D00">
        <w:rPr>
          <w:rFonts w:ascii="Arial" w:hAnsi="Arial" w:cs="Arial"/>
          <w:b/>
          <w:color w:val="FF0000"/>
          <w:sz w:val="24"/>
          <w:szCs w:val="24"/>
        </w:rPr>
        <w:t xml:space="preserve"> hos annan operatör</w:t>
      </w:r>
      <w:r w:rsidRPr="00FD5D00">
        <w:rPr>
          <w:rFonts w:ascii="Arial" w:hAnsi="Arial" w:cs="Arial"/>
          <w:b/>
          <w:color w:val="FF0000"/>
          <w:sz w:val="24"/>
          <w:szCs w:val="24"/>
        </w:rPr>
        <w:t xml:space="preserve"> </w:t>
      </w:r>
      <w:r w:rsidRPr="00FD5D00">
        <w:rPr>
          <w:rFonts w:ascii="Arial" w:hAnsi="Arial" w:cs="Arial"/>
          <w:b/>
          <w:sz w:val="24"/>
          <w:szCs w:val="24"/>
        </w:rPr>
        <w:t>utan anmäla till Bredbandsbolagets Kundservice att man vill ha telefoni från Bredbandsbolaget</w:t>
      </w:r>
      <w:r w:rsidR="009F6409" w:rsidRPr="00FD5D00">
        <w:rPr>
          <w:rFonts w:ascii="Arial" w:hAnsi="Arial" w:cs="Arial"/>
          <w:b/>
          <w:sz w:val="24"/>
          <w:szCs w:val="24"/>
        </w:rPr>
        <w:t>. V</w:t>
      </w:r>
      <w:r w:rsidRPr="00FD5D00">
        <w:rPr>
          <w:rFonts w:ascii="Arial" w:hAnsi="Arial" w:cs="Arial"/>
          <w:b/>
          <w:sz w:val="24"/>
          <w:szCs w:val="24"/>
        </w:rPr>
        <w:t xml:space="preserve">i tar då hand om uppsägningen av din befintliga </w:t>
      </w:r>
      <w:r w:rsidR="009F6409" w:rsidRPr="00FD5D00">
        <w:rPr>
          <w:rFonts w:ascii="Arial" w:hAnsi="Arial" w:cs="Arial"/>
          <w:b/>
          <w:sz w:val="24"/>
          <w:szCs w:val="24"/>
        </w:rPr>
        <w:t>operatör</w:t>
      </w:r>
      <w:r w:rsidRPr="00FD5D00">
        <w:rPr>
          <w:rFonts w:ascii="Arial" w:hAnsi="Arial" w:cs="Arial"/>
          <w:b/>
          <w:sz w:val="24"/>
          <w:szCs w:val="24"/>
        </w:rPr>
        <w:t xml:space="preserve"> och begär en flytt </w:t>
      </w:r>
      <w:r w:rsidR="009F6409" w:rsidRPr="00FD5D00">
        <w:rPr>
          <w:rFonts w:ascii="Arial" w:hAnsi="Arial" w:cs="Arial"/>
          <w:b/>
          <w:sz w:val="24"/>
          <w:szCs w:val="24"/>
        </w:rPr>
        <w:t>av ert befintliga telefonnummer, denna process tar cirka 10 arbetsdagar men du har kvar din befintliga operatör tills Bredbandsbolaget kopplar in ditt nya abonnemang.</w:t>
      </w:r>
    </w:p>
    <w:p w:rsidR="00FD5D00" w:rsidRPr="00FD5D00" w:rsidRDefault="00FD5D00" w:rsidP="00FD5D00">
      <w:pPr>
        <w:ind w:left="360"/>
        <w:rPr>
          <w:rFonts w:ascii="Arial" w:hAnsi="Arial" w:cs="Arial"/>
          <w:b/>
          <w:sz w:val="24"/>
          <w:szCs w:val="24"/>
        </w:rPr>
      </w:pPr>
      <w:bookmarkStart w:id="0" w:name="_GoBack"/>
      <w:bookmarkEnd w:id="0"/>
    </w:p>
    <w:p w:rsidR="00B66CFC" w:rsidRDefault="00B66CFC" w:rsidP="001450AC">
      <w:pPr>
        <w:rPr>
          <w:rFonts w:ascii="Arial" w:hAnsi="Arial" w:cs="Arial"/>
          <w:sz w:val="24"/>
          <w:szCs w:val="24"/>
        </w:rPr>
      </w:pPr>
    </w:p>
    <w:p w:rsidR="00DD4AE1" w:rsidRDefault="00DD4AE1" w:rsidP="001450AC">
      <w:pPr>
        <w:rPr>
          <w:rFonts w:ascii="Arial" w:hAnsi="Arial" w:cs="Arial"/>
          <w:sz w:val="24"/>
          <w:szCs w:val="24"/>
        </w:rPr>
      </w:pPr>
    </w:p>
    <w:p w:rsidR="00B66CFC" w:rsidRDefault="00B66CFC" w:rsidP="001450AC">
      <w:pPr>
        <w:rPr>
          <w:rFonts w:ascii="Arial" w:hAnsi="Arial" w:cs="Arial"/>
          <w:sz w:val="24"/>
          <w:szCs w:val="24"/>
        </w:rPr>
      </w:pPr>
      <w:r>
        <w:rPr>
          <w:rFonts w:ascii="Arial" w:hAnsi="Arial" w:cs="Arial"/>
          <w:sz w:val="24"/>
          <w:szCs w:val="24"/>
        </w:rPr>
        <w:t>Med vänlig hälsning</w:t>
      </w:r>
    </w:p>
    <w:p w:rsidR="00B66CFC" w:rsidRPr="00B66CFC" w:rsidRDefault="0084486C" w:rsidP="001450AC">
      <w:pPr>
        <w:rPr>
          <w:rFonts w:ascii="Arial" w:hAnsi="Arial" w:cs="Arial"/>
          <w:sz w:val="24"/>
          <w:szCs w:val="24"/>
        </w:rPr>
      </w:pPr>
      <w:r>
        <w:rPr>
          <w:rFonts w:ascii="Arial" w:hAnsi="Arial" w:cs="Arial"/>
          <w:sz w:val="24"/>
          <w:szCs w:val="24"/>
        </w:rPr>
        <w:t>Sty</w:t>
      </w:r>
      <w:r w:rsidR="00992812">
        <w:rPr>
          <w:rFonts w:ascii="Arial" w:hAnsi="Arial" w:cs="Arial"/>
          <w:sz w:val="24"/>
          <w:szCs w:val="24"/>
        </w:rPr>
        <w:t xml:space="preserve">relsen i HSB Brf </w:t>
      </w:r>
      <w:r w:rsidR="005D5426">
        <w:rPr>
          <w:rFonts w:ascii="Arial" w:hAnsi="Arial" w:cs="Arial"/>
          <w:sz w:val="24"/>
          <w:szCs w:val="24"/>
        </w:rPr>
        <w:t>Anderstorp</w:t>
      </w:r>
      <w:r w:rsidR="00B66CFC">
        <w:rPr>
          <w:rFonts w:ascii="Arial" w:hAnsi="Arial" w:cs="Arial"/>
          <w:sz w:val="24"/>
          <w:szCs w:val="24"/>
        </w:rPr>
        <w:t xml:space="preserve"> och Bredbandsbolaget</w:t>
      </w:r>
    </w:p>
    <w:sectPr w:rsidR="00B66CFC" w:rsidRPr="00B66CF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CFC" w:rsidRDefault="00B66CFC" w:rsidP="00B66CFC">
      <w:pPr>
        <w:spacing w:after="0" w:line="240" w:lineRule="auto"/>
      </w:pPr>
      <w:r>
        <w:separator/>
      </w:r>
    </w:p>
  </w:endnote>
  <w:endnote w:type="continuationSeparator" w:id="0">
    <w:p w:rsidR="00B66CFC" w:rsidRDefault="00B66CFC" w:rsidP="00B6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CFC" w:rsidRDefault="00B66CFC">
    <w:pPr>
      <w:pStyle w:val="Sidfot"/>
    </w:pPr>
    <w:r>
      <w:t xml:space="preserve">Bredbandsbolagets Kundservice 0770-777 000, </w:t>
    </w:r>
    <w:hyperlink r:id="rId1" w:history="1">
      <w:r w:rsidRPr="00060E9E">
        <w:rPr>
          <w:rStyle w:val="Hyperlnk"/>
        </w:rPr>
        <w:t>www.bredbandsbolaget.se</w:t>
      </w:r>
    </w:hyperlink>
  </w:p>
  <w:p w:rsidR="00B66CFC" w:rsidRDefault="00B66CFC">
    <w:pPr>
      <w:pStyle w:val="Sidfot"/>
    </w:pPr>
    <w:r>
      <w:t>Öppettider: alla dagar 8:00-22:00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CFC" w:rsidRDefault="00B66CFC" w:rsidP="00B66CFC">
      <w:pPr>
        <w:spacing w:after="0" w:line="240" w:lineRule="auto"/>
      </w:pPr>
      <w:r>
        <w:separator/>
      </w:r>
    </w:p>
  </w:footnote>
  <w:footnote w:type="continuationSeparator" w:id="0">
    <w:p w:rsidR="00B66CFC" w:rsidRDefault="00B66CFC" w:rsidP="00B66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B" w:rsidRDefault="00FA676B">
    <w:pPr>
      <w:pStyle w:val="Sidhuvud"/>
    </w:pPr>
    <w:r>
      <w:t xml:space="preserve"> </w:t>
    </w:r>
    <w:r w:rsidR="009932F6">
      <w:rPr>
        <w:noProof/>
        <w:lang w:eastAsia="sv-SE"/>
      </w:rPr>
      <w:drawing>
        <wp:inline distT="0" distB="0" distL="0" distR="0" wp14:anchorId="30B43879" wp14:editId="0CE74650">
          <wp:extent cx="1074821" cy="1361875"/>
          <wp:effectExtent l="0" t="0" r="0" b="0"/>
          <wp:docPr id="1" name="Bildobjekt 1" descr="C:\Users\rb6729\AppData\Local\Microsoft\Windows\Temporary Internet Files\Content.Outlook\UB0G6BR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6729\AppData\Local\Microsoft\Windows\Temporary Internet Files\Content.Outlook\UB0G6BRS\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293" cy="1363740"/>
                  </a:xfrm>
                  <a:prstGeom prst="rect">
                    <a:avLst/>
                  </a:prstGeom>
                  <a:noFill/>
                  <a:ln>
                    <a:noFill/>
                  </a:ln>
                </pic:spPr>
              </pic:pic>
            </a:graphicData>
          </a:graphic>
        </wp:inline>
      </w:drawing>
    </w:r>
    <w:r>
      <w:t xml:space="preserve">                             </w:t>
    </w:r>
    <w:r w:rsidR="009932F6">
      <w:t xml:space="preserve">                              </w:t>
    </w:r>
    <w:r>
      <w:t xml:space="preserve">    </w:t>
    </w:r>
    <w:r w:rsidR="009932F6">
      <w:rPr>
        <w:rFonts w:ascii="Tempus Sans ITC" w:hAnsi="Tempus Sans ITC"/>
        <w:b/>
        <w:noProof/>
        <w:lang w:eastAsia="sv-SE"/>
      </w:rPr>
      <w:drawing>
        <wp:inline distT="0" distB="0" distL="0" distR="0" wp14:anchorId="55DA95D8" wp14:editId="3DB356C3">
          <wp:extent cx="2550315" cy="936227"/>
          <wp:effectExtent l="0" t="0" r="2540" b="0"/>
          <wp:docPr id="3" name="Bildobjekt 3" descr="Logotype Bredbandsbola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e Bredbandsbolag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1512" cy="9366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441B1"/>
    <w:multiLevelType w:val="hybridMultilevel"/>
    <w:tmpl w:val="BEAEC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9D308B3"/>
    <w:multiLevelType w:val="hybridMultilevel"/>
    <w:tmpl w:val="BF4420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FB"/>
    <w:rsid w:val="0000647F"/>
    <w:rsid w:val="00140E3B"/>
    <w:rsid w:val="001450AC"/>
    <w:rsid w:val="001D11FB"/>
    <w:rsid w:val="003F1C39"/>
    <w:rsid w:val="005D5426"/>
    <w:rsid w:val="007B0987"/>
    <w:rsid w:val="007E4E2A"/>
    <w:rsid w:val="00817341"/>
    <w:rsid w:val="0084486C"/>
    <w:rsid w:val="008A78A3"/>
    <w:rsid w:val="00992812"/>
    <w:rsid w:val="009932F6"/>
    <w:rsid w:val="009F6409"/>
    <w:rsid w:val="00B4407B"/>
    <w:rsid w:val="00B66CFC"/>
    <w:rsid w:val="00DD4AE1"/>
    <w:rsid w:val="00FA676B"/>
    <w:rsid w:val="00FD5D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50AC"/>
    <w:pPr>
      <w:ind w:left="720"/>
      <w:contextualSpacing/>
    </w:pPr>
  </w:style>
  <w:style w:type="paragraph" w:styleId="Sidhuvud">
    <w:name w:val="header"/>
    <w:basedOn w:val="Normal"/>
    <w:link w:val="SidhuvudChar"/>
    <w:uiPriority w:val="99"/>
    <w:unhideWhenUsed/>
    <w:rsid w:val="00B66CF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66CFC"/>
  </w:style>
  <w:style w:type="paragraph" w:styleId="Sidfot">
    <w:name w:val="footer"/>
    <w:basedOn w:val="Normal"/>
    <w:link w:val="SidfotChar"/>
    <w:uiPriority w:val="99"/>
    <w:unhideWhenUsed/>
    <w:rsid w:val="00B66CF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66CFC"/>
  </w:style>
  <w:style w:type="character" w:styleId="Hyperlnk">
    <w:name w:val="Hyperlink"/>
    <w:basedOn w:val="Standardstycketeckensnitt"/>
    <w:uiPriority w:val="99"/>
    <w:unhideWhenUsed/>
    <w:rsid w:val="00B66CFC"/>
    <w:rPr>
      <w:color w:val="0000FF" w:themeColor="hyperlink"/>
      <w:u w:val="single"/>
    </w:rPr>
  </w:style>
  <w:style w:type="paragraph" w:styleId="Ballongtext">
    <w:name w:val="Balloon Text"/>
    <w:basedOn w:val="Normal"/>
    <w:link w:val="BallongtextChar"/>
    <w:uiPriority w:val="99"/>
    <w:semiHidden/>
    <w:unhideWhenUsed/>
    <w:rsid w:val="00FA676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6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50AC"/>
    <w:pPr>
      <w:ind w:left="720"/>
      <w:contextualSpacing/>
    </w:pPr>
  </w:style>
  <w:style w:type="paragraph" w:styleId="Sidhuvud">
    <w:name w:val="header"/>
    <w:basedOn w:val="Normal"/>
    <w:link w:val="SidhuvudChar"/>
    <w:uiPriority w:val="99"/>
    <w:unhideWhenUsed/>
    <w:rsid w:val="00B66CF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66CFC"/>
  </w:style>
  <w:style w:type="paragraph" w:styleId="Sidfot">
    <w:name w:val="footer"/>
    <w:basedOn w:val="Normal"/>
    <w:link w:val="SidfotChar"/>
    <w:uiPriority w:val="99"/>
    <w:unhideWhenUsed/>
    <w:rsid w:val="00B66CF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66CFC"/>
  </w:style>
  <w:style w:type="character" w:styleId="Hyperlnk">
    <w:name w:val="Hyperlink"/>
    <w:basedOn w:val="Standardstycketeckensnitt"/>
    <w:uiPriority w:val="99"/>
    <w:unhideWhenUsed/>
    <w:rsid w:val="00B66CFC"/>
    <w:rPr>
      <w:color w:val="0000FF" w:themeColor="hyperlink"/>
      <w:u w:val="single"/>
    </w:rPr>
  </w:style>
  <w:style w:type="paragraph" w:styleId="Ballongtext">
    <w:name w:val="Balloon Text"/>
    <w:basedOn w:val="Normal"/>
    <w:link w:val="BallongtextChar"/>
    <w:uiPriority w:val="99"/>
    <w:semiHidden/>
    <w:unhideWhenUsed/>
    <w:rsid w:val="00FA676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6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edbandsbolaget.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BB2E-5E27-4ECE-8D45-48E0992A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242</Words>
  <Characters>1284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Telenor Sverige AB</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Björkman Roger (Telenor Sverige AB)</dc:creator>
  <cp:lastModifiedBy>Björkman Roger (Telenor Sverige AB)</cp:lastModifiedBy>
  <cp:revision>6</cp:revision>
  <cp:lastPrinted>2015-06-11T10:32:00Z</cp:lastPrinted>
  <dcterms:created xsi:type="dcterms:W3CDTF">2015-06-11T06:18:00Z</dcterms:created>
  <dcterms:modified xsi:type="dcterms:W3CDTF">2015-06-11T10:33:00Z</dcterms:modified>
</cp:coreProperties>
</file>