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E7BF" w14:textId="77777777" w:rsidR="00DB3C0F" w:rsidRPr="00B34A92" w:rsidRDefault="00000000"/>
    <w:p w14:paraId="0A926A60" w14:textId="77777777" w:rsidR="00FC0883" w:rsidRPr="00B34A92" w:rsidRDefault="00FC0883"/>
    <w:p w14:paraId="2E078C24" w14:textId="77777777" w:rsidR="00AB5BD0" w:rsidRPr="00B34A92" w:rsidRDefault="00AB5BD0" w:rsidP="00AB5BD0">
      <w:pPr>
        <w:pStyle w:val="Rubrik1"/>
        <w:jc w:val="center"/>
        <w:rPr>
          <w:rFonts w:cs="Arial"/>
          <w:i/>
          <w:color w:val="auto"/>
          <w:sz w:val="52"/>
          <w:szCs w:val="72"/>
        </w:rPr>
      </w:pPr>
      <w:r w:rsidRPr="00B34A92">
        <w:rPr>
          <w:rFonts w:cs="Arial"/>
          <w:i/>
          <w:color w:val="auto"/>
          <w:sz w:val="52"/>
          <w:szCs w:val="72"/>
        </w:rPr>
        <w:t>Fårtickan informerar…</w:t>
      </w:r>
    </w:p>
    <w:p w14:paraId="4E2483A6" w14:textId="17EF9E73" w:rsidR="0015029F" w:rsidRPr="00B34A92" w:rsidRDefault="00FB726B" w:rsidP="00FB726B">
      <w:pPr>
        <w:shd w:val="clear" w:color="auto" w:fill="FFFFFF"/>
        <w:rPr>
          <w:sz w:val="22"/>
          <w:szCs w:val="22"/>
        </w:rPr>
      </w:pPr>
      <w:r w:rsidRPr="00B34A92">
        <w:rPr>
          <w:b/>
          <w:bCs/>
          <w:sz w:val="22"/>
          <w:szCs w:val="22"/>
        </w:rPr>
        <w:t>Avverkning Skivlingen</w:t>
      </w:r>
      <w:r w:rsidRPr="00B34A92">
        <w:rPr>
          <w:b/>
          <w:bCs/>
          <w:sz w:val="22"/>
          <w:szCs w:val="22"/>
        </w:rPr>
        <w:br/>
      </w:r>
      <w:r w:rsidR="00BA47CA">
        <w:rPr>
          <w:sz w:val="22"/>
          <w:szCs w:val="22"/>
        </w:rPr>
        <w:t xml:space="preserve">Brf </w:t>
      </w:r>
      <w:r w:rsidRPr="00B34A92">
        <w:rPr>
          <w:sz w:val="22"/>
          <w:szCs w:val="22"/>
        </w:rPr>
        <w:t xml:space="preserve">Skivlingen </w:t>
      </w:r>
      <w:r w:rsidR="0015029F" w:rsidRPr="00B34A92">
        <w:rPr>
          <w:sz w:val="22"/>
          <w:szCs w:val="22"/>
        </w:rPr>
        <w:t>har</w:t>
      </w:r>
      <w:r w:rsidRPr="00B34A92">
        <w:rPr>
          <w:sz w:val="22"/>
          <w:szCs w:val="22"/>
        </w:rPr>
        <w:t xml:space="preserve"> anlita</w:t>
      </w:r>
      <w:r w:rsidR="00B34A92" w:rsidRPr="00B34A92">
        <w:rPr>
          <w:sz w:val="22"/>
          <w:szCs w:val="22"/>
        </w:rPr>
        <w:t>t</w:t>
      </w:r>
      <w:r w:rsidRPr="00B34A92">
        <w:rPr>
          <w:sz w:val="22"/>
          <w:szCs w:val="22"/>
        </w:rPr>
        <w:t xml:space="preserve"> en trädgårdsarkitekt för den vidare planeringen av ett naturområde med plantering av träd och buskar vid den </w:t>
      </w:r>
      <w:r w:rsidR="00AE3414" w:rsidRPr="00B34A92">
        <w:rPr>
          <w:sz w:val="22"/>
          <w:szCs w:val="22"/>
        </w:rPr>
        <w:t>tidigare avverkade ytan.</w:t>
      </w:r>
      <w:r w:rsidR="0015029F" w:rsidRPr="00B34A92">
        <w:rPr>
          <w:sz w:val="22"/>
          <w:szCs w:val="22"/>
        </w:rPr>
        <w:t xml:space="preserve"> </w:t>
      </w:r>
      <w:r w:rsidR="00AE3414" w:rsidRPr="00B34A92">
        <w:rPr>
          <w:sz w:val="22"/>
          <w:szCs w:val="22"/>
        </w:rPr>
        <w:br/>
      </w:r>
    </w:p>
    <w:p w14:paraId="580BC52E" w14:textId="194634E5" w:rsidR="00AE3414" w:rsidRPr="00B34A92" w:rsidRDefault="00AE3414" w:rsidP="00FB726B">
      <w:pPr>
        <w:shd w:val="clear" w:color="auto" w:fill="FFFFFF"/>
        <w:rPr>
          <w:sz w:val="22"/>
          <w:szCs w:val="22"/>
        </w:rPr>
      </w:pPr>
      <w:r w:rsidRPr="00B34A92">
        <w:rPr>
          <w:b/>
          <w:bCs/>
          <w:sz w:val="22"/>
          <w:szCs w:val="22"/>
        </w:rPr>
        <w:t xml:space="preserve">Belysning </w:t>
      </w:r>
      <w:r w:rsidR="0015029F" w:rsidRPr="00B34A92">
        <w:rPr>
          <w:b/>
          <w:bCs/>
          <w:sz w:val="22"/>
          <w:szCs w:val="22"/>
        </w:rPr>
        <w:t>sopbehållare</w:t>
      </w:r>
      <w:r w:rsidRPr="00B34A92">
        <w:rPr>
          <w:b/>
          <w:bCs/>
          <w:sz w:val="22"/>
          <w:szCs w:val="22"/>
        </w:rPr>
        <w:br/>
      </w:r>
      <w:r w:rsidRPr="00B34A92">
        <w:rPr>
          <w:sz w:val="22"/>
          <w:szCs w:val="22"/>
        </w:rPr>
        <w:t>Förbättrad belysning</w:t>
      </w:r>
      <w:r w:rsidR="0015029F" w:rsidRPr="00B34A92">
        <w:rPr>
          <w:sz w:val="22"/>
          <w:szCs w:val="22"/>
        </w:rPr>
        <w:t xml:space="preserve"> kommer att installeras</w:t>
      </w:r>
      <w:r w:rsidRPr="00B34A92">
        <w:rPr>
          <w:sz w:val="22"/>
          <w:szCs w:val="22"/>
        </w:rPr>
        <w:t xml:space="preserve"> vid </w:t>
      </w:r>
      <w:r w:rsidR="0015029F" w:rsidRPr="00B34A92">
        <w:rPr>
          <w:sz w:val="22"/>
          <w:szCs w:val="22"/>
        </w:rPr>
        <w:t>s</w:t>
      </w:r>
      <w:r w:rsidRPr="00B34A92">
        <w:rPr>
          <w:sz w:val="22"/>
          <w:szCs w:val="22"/>
        </w:rPr>
        <w:t>opbehållarna på nedre gården.</w:t>
      </w:r>
      <w:r w:rsidRPr="00B34A92">
        <w:rPr>
          <w:sz w:val="22"/>
          <w:szCs w:val="22"/>
        </w:rPr>
        <w:br/>
      </w:r>
    </w:p>
    <w:p w14:paraId="6AC131A4" w14:textId="77777777" w:rsidR="00305B38" w:rsidRPr="00B34A92" w:rsidRDefault="00AE3414" w:rsidP="00FB726B">
      <w:pPr>
        <w:shd w:val="clear" w:color="auto" w:fill="FFFFFF"/>
        <w:rPr>
          <w:b/>
          <w:bCs/>
          <w:sz w:val="22"/>
          <w:szCs w:val="22"/>
        </w:rPr>
      </w:pPr>
      <w:r w:rsidRPr="00B34A92">
        <w:rPr>
          <w:b/>
          <w:bCs/>
          <w:sz w:val="22"/>
          <w:szCs w:val="22"/>
        </w:rPr>
        <w:t>Elbilsladdning</w:t>
      </w:r>
    </w:p>
    <w:p w14:paraId="09F07354" w14:textId="62A5F775" w:rsidR="00305B38" w:rsidRPr="00B34A92" w:rsidRDefault="00305B38" w:rsidP="00FB726B">
      <w:pPr>
        <w:shd w:val="clear" w:color="auto" w:fill="FFFFFF"/>
        <w:rPr>
          <w:sz w:val="22"/>
          <w:szCs w:val="22"/>
        </w:rPr>
      </w:pPr>
      <w:r w:rsidRPr="00B34A92">
        <w:rPr>
          <w:sz w:val="22"/>
          <w:szCs w:val="22"/>
        </w:rPr>
        <w:t xml:space="preserve">En utredning har gjort gällande laddning av elbilar, nuvarande elnät i föreningen </w:t>
      </w:r>
      <w:r w:rsidR="00FE0DB8" w:rsidRPr="00B34A92">
        <w:rPr>
          <w:sz w:val="22"/>
          <w:szCs w:val="22"/>
        </w:rPr>
        <w:t xml:space="preserve">är ej dimensionerat </w:t>
      </w:r>
      <w:r w:rsidRPr="00B34A92">
        <w:rPr>
          <w:sz w:val="22"/>
          <w:szCs w:val="22"/>
        </w:rPr>
        <w:t>för att utrusta garagen/mv-platser med hög-laddningsuttag. Däremot finns möjlighet att komplettera varje garage/mv-plats med utrustning som möjliggör låg-laddnings</w:t>
      </w:r>
      <w:r w:rsidR="00FA4BE2" w:rsidRPr="00B34A92">
        <w:rPr>
          <w:sz w:val="22"/>
          <w:szCs w:val="22"/>
        </w:rPr>
        <w:t>möjlighet (2000 W). Komplettering av denna utrustning bekostas av respektive boende till en kostnad av</w:t>
      </w:r>
      <w:r w:rsidR="004A1BFB" w:rsidRPr="00B34A92">
        <w:rPr>
          <w:sz w:val="22"/>
          <w:szCs w:val="22"/>
        </w:rPr>
        <w:t xml:space="preserve"> ca: </w:t>
      </w:r>
      <w:r w:rsidR="00FA4BE2" w:rsidRPr="00B34A92">
        <w:rPr>
          <w:sz w:val="22"/>
          <w:szCs w:val="22"/>
        </w:rPr>
        <w:t>5000 kr, samt att förbrukning av el debiteras separat.</w:t>
      </w:r>
    </w:p>
    <w:p w14:paraId="7157F8AF" w14:textId="77777777" w:rsidR="00600D13" w:rsidRPr="00B34A92" w:rsidRDefault="00600D13" w:rsidP="00FB726B">
      <w:pPr>
        <w:shd w:val="clear" w:color="auto" w:fill="FFFFFF"/>
        <w:rPr>
          <w:sz w:val="22"/>
          <w:szCs w:val="22"/>
        </w:rPr>
      </w:pPr>
    </w:p>
    <w:p w14:paraId="5451915E" w14:textId="785C139F" w:rsidR="00FA4BE2" w:rsidRPr="00B34A92" w:rsidRDefault="00FA4BE2" w:rsidP="00FB726B">
      <w:pPr>
        <w:shd w:val="clear" w:color="auto" w:fill="FFFFFF"/>
        <w:rPr>
          <w:sz w:val="22"/>
          <w:szCs w:val="22"/>
        </w:rPr>
      </w:pPr>
      <w:r w:rsidRPr="00B34A92">
        <w:rPr>
          <w:sz w:val="22"/>
          <w:szCs w:val="22"/>
        </w:rPr>
        <w:t xml:space="preserve">Dessutom kommer en laddplats med ett hög-laddningsuttag att iordningställas vid gavel på </w:t>
      </w:r>
      <w:r w:rsidR="00FE0DB8" w:rsidRPr="00B34A92">
        <w:rPr>
          <w:sz w:val="22"/>
          <w:szCs w:val="22"/>
        </w:rPr>
        <w:t xml:space="preserve">ett av </w:t>
      </w:r>
      <w:r w:rsidRPr="00B34A92">
        <w:rPr>
          <w:sz w:val="22"/>
          <w:szCs w:val="22"/>
        </w:rPr>
        <w:t>garage</w:t>
      </w:r>
      <w:r w:rsidR="00FE0DB8" w:rsidRPr="00B34A92">
        <w:rPr>
          <w:sz w:val="22"/>
          <w:szCs w:val="22"/>
        </w:rPr>
        <w:t xml:space="preserve">n </w:t>
      </w:r>
      <w:r w:rsidRPr="00B34A92">
        <w:rPr>
          <w:sz w:val="22"/>
          <w:szCs w:val="22"/>
        </w:rPr>
        <w:t>övre gården, detta uttag kommer att kunna användas av alla boende</w:t>
      </w:r>
      <w:r w:rsidR="00600D13" w:rsidRPr="00B34A92">
        <w:rPr>
          <w:sz w:val="22"/>
          <w:szCs w:val="22"/>
        </w:rPr>
        <w:t xml:space="preserve"> och</w:t>
      </w:r>
      <w:r w:rsidR="00FE0DB8" w:rsidRPr="00B34A92">
        <w:rPr>
          <w:sz w:val="22"/>
          <w:szCs w:val="22"/>
        </w:rPr>
        <w:t xml:space="preserve"> besökande, </w:t>
      </w:r>
      <w:r w:rsidRPr="00B34A92">
        <w:rPr>
          <w:sz w:val="22"/>
          <w:szCs w:val="22"/>
        </w:rPr>
        <w:t>förbrukning av el kommer att debiteras</w:t>
      </w:r>
      <w:r w:rsidR="00600D13" w:rsidRPr="00B34A92">
        <w:rPr>
          <w:sz w:val="22"/>
          <w:szCs w:val="22"/>
        </w:rPr>
        <w:t xml:space="preserve"> separat</w:t>
      </w:r>
      <w:r w:rsidRPr="00B34A92">
        <w:rPr>
          <w:sz w:val="22"/>
          <w:szCs w:val="22"/>
        </w:rPr>
        <w:t xml:space="preserve"> via app.</w:t>
      </w:r>
    </w:p>
    <w:p w14:paraId="07A867DC" w14:textId="01ACA4D6" w:rsidR="00600D13" w:rsidRPr="00B34A92" w:rsidRDefault="00AE3414" w:rsidP="00FB726B">
      <w:pPr>
        <w:shd w:val="clear" w:color="auto" w:fill="FFFFFF"/>
        <w:rPr>
          <w:sz w:val="22"/>
          <w:szCs w:val="22"/>
        </w:rPr>
      </w:pPr>
      <w:r w:rsidRPr="00B34A92">
        <w:rPr>
          <w:b/>
          <w:bCs/>
          <w:sz w:val="22"/>
          <w:szCs w:val="22"/>
        </w:rPr>
        <w:br/>
      </w:r>
      <w:r w:rsidR="005B3249" w:rsidRPr="00B34A92">
        <w:rPr>
          <w:b/>
          <w:bCs/>
          <w:sz w:val="22"/>
          <w:szCs w:val="22"/>
        </w:rPr>
        <w:t>Parkeringsövervakning</w:t>
      </w:r>
      <w:r w:rsidR="005B3249" w:rsidRPr="00B34A92">
        <w:rPr>
          <w:b/>
          <w:bCs/>
          <w:sz w:val="22"/>
          <w:szCs w:val="22"/>
        </w:rPr>
        <w:br/>
      </w:r>
      <w:r w:rsidR="005B3249" w:rsidRPr="00B34A92">
        <w:rPr>
          <w:sz w:val="22"/>
          <w:szCs w:val="22"/>
        </w:rPr>
        <w:t xml:space="preserve">På förekommen anledning </w:t>
      </w:r>
      <w:r w:rsidR="00E33632" w:rsidRPr="00B34A92">
        <w:rPr>
          <w:sz w:val="22"/>
          <w:szCs w:val="22"/>
        </w:rPr>
        <w:t xml:space="preserve">har </w:t>
      </w:r>
      <w:r w:rsidR="005B3249" w:rsidRPr="00B34A92">
        <w:rPr>
          <w:sz w:val="22"/>
          <w:szCs w:val="22"/>
        </w:rPr>
        <w:t xml:space="preserve">föreningen </w:t>
      </w:r>
      <w:r w:rsidR="00E33632" w:rsidRPr="00B34A92">
        <w:rPr>
          <w:sz w:val="22"/>
          <w:szCs w:val="22"/>
        </w:rPr>
        <w:t xml:space="preserve">beslutat </w:t>
      </w:r>
      <w:r w:rsidR="005B3249" w:rsidRPr="00B34A92">
        <w:rPr>
          <w:sz w:val="22"/>
          <w:szCs w:val="22"/>
        </w:rPr>
        <w:t xml:space="preserve">att belägga besöksparkeringar med parkeringsavgift. </w:t>
      </w:r>
      <w:r w:rsidR="00E33632" w:rsidRPr="00B34A92">
        <w:rPr>
          <w:sz w:val="22"/>
          <w:szCs w:val="22"/>
        </w:rPr>
        <w:t xml:space="preserve">Parkering </w:t>
      </w:r>
      <w:r w:rsidR="00E74D41" w:rsidRPr="00B34A92">
        <w:rPr>
          <w:sz w:val="22"/>
          <w:szCs w:val="22"/>
        </w:rPr>
        <w:t>blir</w:t>
      </w:r>
      <w:r w:rsidR="00E33632" w:rsidRPr="00B34A92">
        <w:rPr>
          <w:sz w:val="22"/>
          <w:szCs w:val="22"/>
        </w:rPr>
        <w:t xml:space="preserve"> gratis</w:t>
      </w:r>
      <w:r w:rsidR="005B3249" w:rsidRPr="00B34A92">
        <w:rPr>
          <w:sz w:val="22"/>
          <w:szCs w:val="22"/>
        </w:rPr>
        <w:t xml:space="preserve"> 4 timmar med p-skiva</w:t>
      </w:r>
      <w:r w:rsidR="00600D13" w:rsidRPr="00B34A92">
        <w:rPr>
          <w:sz w:val="22"/>
          <w:szCs w:val="22"/>
        </w:rPr>
        <w:t>, därefter</w:t>
      </w:r>
      <w:r w:rsidR="005B3249" w:rsidRPr="00B34A92">
        <w:rPr>
          <w:sz w:val="22"/>
          <w:szCs w:val="22"/>
        </w:rPr>
        <w:t xml:space="preserve"> 5 kr/tim</w:t>
      </w:r>
      <w:r w:rsidR="00973BAA" w:rsidRPr="00B34A92">
        <w:rPr>
          <w:sz w:val="22"/>
          <w:szCs w:val="22"/>
        </w:rPr>
        <w:t>, max 25 kr/dygn</w:t>
      </w:r>
      <w:r w:rsidR="00600D13" w:rsidRPr="00B34A92">
        <w:rPr>
          <w:sz w:val="22"/>
          <w:szCs w:val="22"/>
        </w:rPr>
        <w:t xml:space="preserve">. </w:t>
      </w:r>
      <w:r w:rsidR="00E33632" w:rsidRPr="00B34A92">
        <w:rPr>
          <w:sz w:val="22"/>
          <w:szCs w:val="22"/>
        </w:rPr>
        <w:t xml:space="preserve">Övervakningen kommer att </w:t>
      </w:r>
      <w:r w:rsidR="00E74D41" w:rsidRPr="00B34A92">
        <w:rPr>
          <w:sz w:val="22"/>
          <w:szCs w:val="22"/>
        </w:rPr>
        <w:t>ske genom</w:t>
      </w:r>
      <w:r w:rsidR="00E33632" w:rsidRPr="00B34A92">
        <w:rPr>
          <w:sz w:val="22"/>
          <w:szCs w:val="22"/>
        </w:rPr>
        <w:t xml:space="preserve"> Drakstadens Parkering</w:t>
      </w:r>
      <w:r w:rsidR="00C660AD" w:rsidRPr="00B34A92">
        <w:rPr>
          <w:sz w:val="22"/>
          <w:szCs w:val="22"/>
        </w:rPr>
        <w:t xml:space="preserve"> med början 1/10.</w:t>
      </w:r>
      <w:r w:rsidR="00871F2F">
        <w:rPr>
          <w:sz w:val="22"/>
          <w:szCs w:val="22"/>
        </w:rPr>
        <w:t xml:space="preserve"> </w:t>
      </w:r>
      <w:r w:rsidR="00C660AD" w:rsidRPr="00B34A92">
        <w:rPr>
          <w:sz w:val="22"/>
          <w:szCs w:val="22"/>
        </w:rPr>
        <w:t xml:space="preserve">De kommer att lägga </w:t>
      </w:r>
      <w:r w:rsidR="00BA47CA">
        <w:rPr>
          <w:sz w:val="22"/>
          <w:szCs w:val="22"/>
        </w:rPr>
        <w:t xml:space="preserve">ut </w:t>
      </w:r>
      <w:r w:rsidR="00C660AD" w:rsidRPr="00B34A92">
        <w:rPr>
          <w:sz w:val="22"/>
          <w:szCs w:val="22"/>
        </w:rPr>
        <w:t>p-skivor i brevlådorna samt</w:t>
      </w:r>
      <w:r w:rsidR="00B34A92" w:rsidRPr="00B34A92">
        <w:rPr>
          <w:sz w:val="22"/>
          <w:szCs w:val="22"/>
        </w:rPr>
        <w:t xml:space="preserve"> ombesörja</w:t>
      </w:r>
      <w:r w:rsidR="00C660AD" w:rsidRPr="00B34A92">
        <w:rPr>
          <w:sz w:val="22"/>
          <w:szCs w:val="22"/>
        </w:rPr>
        <w:t xml:space="preserve"> informationsskyltning</w:t>
      </w:r>
      <w:r w:rsidR="00B34A92" w:rsidRPr="00B34A92">
        <w:rPr>
          <w:sz w:val="22"/>
          <w:szCs w:val="22"/>
        </w:rPr>
        <w:t>.</w:t>
      </w:r>
      <w:r w:rsidR="00C660AD" w:rsidRPr="00B34A92">
        <w:rPr>
          <w:sz w:val="22"/>
          <w:szCs w:val="22"/>
        </w:rPr>
        <w:t xml:space="preserve"> </w:t>
      </w:r>
      <w:r w:rsidR="00871F2F">
        <w:rPr>
          <w:sz w:val="22"/>
          <w:szCs w:val="22"/>
        </w:rPr>
        <w:t xml:space="preserve">Mer betalningsinformation finns på </w:t>
      </w:r>
      <w:r w:rsidR="00871F2F" w:rsidRPr="00871F2F">
        <w:rPr>
          <w:sz w:val="22"/>
          <w:szCs w:val="22"/>
        </w:rPr>
        <w:t>www.parkster.se</w:t>
      </w:r>
    </w:p>
    <w:p w14:paraId="389AFBF7" w14:textId="21A29674" w:rsidR="004A1BFB" w:rsidRPr="00B34A92" w:rsidRDefault="004A1BFB" w:rsidP="00FB726B">
      <w:pPr>
        <w:shd w:val="clear" w:color="auto" w:fill="FFFFFF"/>
        <w:rPr>
          <w:sz w:val="22"/>
          <w:szCs w:val="22"/>
        </w:rPr>
      </w:pPr>
      <w:r w:rsidRPr="00B34A92">
        <w:rPr>
          <w:sz w:val="22"/>
          <w:szCs w:val="22"/>
        </w:rPr>
        <w:t>Vi vill också nämna att denna typ av parkeringsavgift har idag stort sett alla föreningar här i Granloholm infört.</w:t>
      </w:r>
    </w:p>
    <w:p w14:paraId="660224F8" w14:textId="57B64CAD" w:rsidR="006938F8" w:rsidRPr="00B34A92" w:rsidRDefault="00DB08E1" w:rsidP="00FB726B">
      <w:pPr>
        <w:shd w:val="clear" w:color="auto" w:fill="FFFFFF"/>
        <w:rPr>
          <w:sz w:val="22"/>
          <w:szCs w:val="22"/>
        </w:rPr>
      </w:pPr>
      <w:r w:rsidRPr="00B34A92">
        <w:rPr>
          <w:sz w:val="22"/>
          <w:szCs w:val="22"/>
        </w:rPr>
        <w:br/>
      </w:r>
      <w:r w:rsidR="00197C93" w:rsidRPr="00B34A92">
        <w:rPr>
          <w:b/>
          <w:bCs/>
          <w:sz w:val="22"/>
          <w:szCs w:val="22"/>
        </w:rPr>
        <w:t>Persienner till altandörrar</w:t>
      </w:r>
      <w:r w:rsidR="00197C93" w:rsidRPr="00B34A92">
        <w:rPr>
          <w:b/>
          <w:bCs/>
          <w:sz w:val="22"/>
          <w:szCs w:val="22"/>
        </w:rPr>
        <w:br/>
      </w:r>
      <w:r w:rsidR="00197C93" w:rsidRPr="00B34A92">
        <w:rPr>
          <w:sz w:val="22"/>
          <w:szCs w:val="22"/>
        </w:rPr>
        <w:t xml:space="preserve">Frågor har inkommit ang. persienner till de nya altandörrarna. </w:t>
      </w:r>
      <w:r w:rsidR="00197C93" w:rsidRPr="00B34A92">
        <w:rPr>
          <w:sz w:val="22"/>
          <w:szCs w:val="22"/>
        </w:rPr>
        <w:br/>
        <w:t xml:space="preserve">Föreningen har inget ansvar för persienner till altandörrar och fönster. Med eller utan- samt modell på persienner är också olika. Föreningen kommer dock att ta fram förslag på persienn och pris </w:t>
      </w:r>
      <w:r w:rsidR="006938F8" w:rsidRPr="00B34A92">
        <w:rPr>
          <w:sz w:val="22"/>
          <w:szCs w:val="22"/>
        </w:rPr>
        <w:t>där lägenhetsinnehavaren sedan får bestämma samt beställa till egen kostnad.</w:t>
      </w:r>
      <w:r w:rsidR="006938F8" w:rsidRPr="00B34A92">
        <w:rPr>
          <w:sz w:val="22"/>
          <w:szCs w:val="22"/>
        </w:rPr>
        <w:br/>
      </w:r>
    </w:p>
    <w:p w14:paraId="42A1ABF1" w14:textId="22783A42" w:rsidR="00A14A61" w:rsidRPr="00B34A92" w:rsidRDefault="006938F8" w:rsidP="00FB726B">
      <w:pPr>
        <w:shd w:val="clear" w:color="auto" w:fill="FFFFFF"/>
        <w:rPr>
          <w:sz w:val="22"/>
          <w:szCs w:val="22"/>
        </w:rPr>
      </w:pPr>
      <w:r w:rsidRPr="00B34A92">
        <w:rPr>
          <w:b/>
          <w:bCs/>
          <w:sz w:val="22"/>
          <w:szCs w:val="22"/>
        </w:rPr>
        <w:t>Fönsterbyte</w:t>
      </w:r>
      <w:r w:rsidRPr="00B34A92">
        <w:rPr>
          <w:b/>
          <w:bCs/>
          <w:sz w:val="22"/>
          <w:szCs w:val="22"/>
        </w:rPr>
        <w:br/>
      </w:r>
      <w:r w:rsidRPr="00B34A92">
        <w:rPr>
          <w:sz w:val="22"/>
          <w:szCs w:val="22"/>
        </w:rPr>
        <w:t xml:space="preserve">Fönsterbyte är fastställt i underhållsplanen till 2032. Önskemål </w:t>
      </w:r>
      <w:r w:rsidR="00A14A61" w:rsidRPr="00B34A92">
        <w:rPr>
          <w:sz w:val="22"/>
          <w:szCs w:val="22"/>
        </w:rPr>
        <w:t>har från några boende inkommit om att tidigarelägga detta byte. Då detta är betingat med en stor investering behöver e</w:t>
      </w:r>
      <w:r w:rsidR="0015029F" w:rsidRPr="00B34A92">
        <w:rPr>
          <w:sz w:val="22"/>
          <w:szCs w:val="22"/>
        </w:rPr>
        <w:t>n</w:t>
      </w:r>
      <w:r w:rsidR="00A14A61" w:rsidRPr="00B34A92">
        <w:rPr>
          <w:sz w:val="22"/>
          <w:szCs w:val="22"/>
        </w:rPr>
        <w:t xml:space="preserve"> eventuell sådan tidigareläggning ha en bred förankring bland alla boende.</w:t>
      </w:r>
    </w:p>
    <w:p w14:paraId="1662D8A1" w14:textId="1645A268" w:rsidR="00A14A61" w:rsidRPr="00B34A92" w:rsidRDefault="00A14A61" w:rsidP="00FB726B">
      <w:pPr>
        <w:shd w:val="clear" w:color="auto" w:fill="FFFFFF"/>
        <w:rPr>
          <w:sz w:val="22"/>
          <w:szCs w:val="22"/>
        </w:rPr>
      </w:pPr>
      <w:r w:rsidRPr="00B34A92">
        <w:rPr>
          <w:sz w:val="22"/>
          <w:szCs w:val="22"/>
        </w:rPr>
        <w:t>En mycket grov uppskattning har gjorts och pekar på att vid ett tidigarelagt fönsterbyte kommer månadsavgiften att behöva justeras med 400</w:t>
      </w:r>
      <w:r w:rsidR="00850B60" w:rsidRPr="00B34A92">
        <w:rPr>
          <w:sz w:val="22"/>
          <w:szCs w:val="22"/>
        </w:rPr>
        <w:t xml:space="preserve"> </w:t>
      </w:r>
      <w:r w:rsidRPr="00B34A92">
        <w:rPr>
          <w:sz w:val="22"/>
          <w:szCs w:val="22"/>
        </w:rPr>
        <w:t>-</w:t>
      </w:r>
      <w:r w:rsidR="00850B60" w:rsidRPr="00B34A92">
        <w:rPr>
          <w:sz w:val="22"/>
          <w:szCs w:val="22"/>
        </w:rPr>
        <w:t xml:space="preserve"> </w:t>
      </w:r>
      <w:r w:rsidRPr="00B34A92">
        <w:rPr>
          <w:sz w:val="22"/>
          <w:szCs w:val="22"/>
        </w:rPr>
        <w:t>600 kr per månad.</w:t>
      </w:r>
    </w:p>
    <w:p w14:paraId="262B7B0E" w14:textId="77777777" w:rsidR="00A14A61" w:rsidRPr="00B34A92" w:rsidRDefault="00A14A61" w:rsidP="00FB726B">
      <w:pPr>
        <w:shd w:val="clear" w:color="auto" w:fill="FFFFFF"/>
        <w:rPr>
          <w:sz w:val="22"/>
          <w:szCs w:val="22"/>
        </w:rPr>
      </w:pPr>
    </w:p>
    <w:p w14:paraId="39DE8E30" w14:textId="7E2C3358" w:rsidR="006938F8" w:rsidRPr="00B34A92" w:rsidRDefault="00A14A61" w:rsidP="00FB726B">
      <w:pPr>
        <w:shd w:val="clear" w:color="auto" w:fill="FFFFFF"/>
        <w:rPr>
          <w:sz w:val="22"/>
          <w:szCs w:val="22"/>
        </w:rPr>
      </w:pPr>
      <w:r w:rsidRPr="00B34A92">
        <w:rPr>
          <w:sz w:val="22"/>
          <w:szCs w:val="22"/>
        </w:rPr>
        <w:t>Vi i styrelsen har tagit beslut om att skicka ut en enkät för att undersöka intresset för ett tidigareläggande.</w:t>
      </w:r>
      <w:r w:rsidR="003A69B3" w:rsidRPr="00B34A92">
        <w:rPr>
          <w:sz w:val="22"/>
          <w:szCs w:val="22"/>
        </w:rPr>
        <w:t xml:space="preserve"> Men denna fråga har en sådan dignitet att eventuellt beslut måste tas på en förening</w:t>
      </w:r>
      <w:r w:rsidR="00600D13" w:rsidRPr="00B34A92">
        <w:rPr>
          <w:sz w:val="22"/>
          <w:szCs w:val="22"/>
        </w:rPr>
        <w:t>s</w:t>
      </w:r>
      <w:r w:rsidR="003A69B3" w:rsidRPr="00B34A92">
        <w:rPr>
          <w:sz w:val="22"/>
          <w:szCs w:val="22"/>
        </w:rPr>
        <w:t>stämma.</w:t>
      </w:r>
      <w:r w:rsidR="006938F8" w:rsidRPr="00B34A92">
        <w:rPr>
          <w:sz w:val="22"/>
          <w:szCs w:val="22"/>
        </w:rPr>
        <w:br/>
      </w:r>
    </w:p>
    <w:p w14:paraId="3DDAB950" w14:textId="2E295CFA" w:rsidR="004A1BFB" w:rsidRPr="00B34A92" w:rsidRDefault="004A1BFB" w:rsidP="00FB726B">
      <w:pPr>
        <w:shd w:val="clear" w:color="auto" w:fill="FFFFFF"/>
        <w:rPr>
          <w:b/>
          <w:bCs/>
          <w:sz w:val="22"/>
          <w:szCs w:val="22"/>
        </w:rPr>
      </w:pPr>
      <w:r w:rsidRPr="00B34A92">
        <w:rPr>
          <w:b/>
          <w:bCs/>
          <w:sz w:val="22"/>
          <w:szCs w:val="22"/>
        </w:rPr>
        <w:t>Avgiftsjusteringar</w:t>
      </w:r>
    </w:p>
    <w:p w14:paraId="424CEDDF" w14:textId="5A85B329" w:rsidR="004A1BFB" w:rsidRPr="00B34A92" w:rsidRDefault="004A1BFB" w:rsidP="00FB726B">
      <w:pPr>
        <w:shd w:val="clear" w:color="auto" w:fill="FFFFFF"/>
        <w:rPr>
          <w:sz w:val="22"/>
          <w:szCs w:val="22"/>
        </w:rPr>
      </w:pPr>
      <w:r w:rsidRPr="00B34A92">
        <w:rPr>
          <w:sz w:val="22"/>
          <w:szCs w:val="22"/>
        </w:rPr>
        <w:t>Som vi tidigare informerat om kommer ingen höjning av månadsavgifter att ske för 2023.</w:t>
      </w:r>
    </w:p>
    <w:p w14:paraId="32F3897E" w14:textId="77777777" w:rsidR="004A1BFB" w:rsidRPr="00B34A92" w:rsidRDefault="004A1BFB" w:rsidP="00FB726B">
      <w:pPr>
        <w:shd w:val="clear" w:color="auto" w:fill="FFFFFF"/>
        <w:rPr>
          <w:b/>
          <w:bCs/>
          <w:sz w:val="22"/>
          <w:szCs w:val="22"/>
        </w:rPr>
      </w:pPr>
    </w:p>
    <w:p w14:paraId="4D79E252" w14:textId="0B03FC52" w:rsidR="006938F8" w:rsidRPr="00B34A92" w:rsidRDefault="006938F8" w:rsidP="00FB726B">
      <w:pPr>
        <w:shd w:val="clear" w:color="auto" w:fill="FFFFFF"/>
        <w:rPr>
          <w:sz w:val="22"/>
          <w:szCs w:val="22"/>
        </w:rPr>
      </w:pPr>
      <w:r w:rsidRPr="00B34A92">
        <w:rPr>
          <w:b/>
          <w:bCs/>
          <w:sz w:val="22"/>
          <w:szCs w:val="22"/>
        </w:rPr>
        <w:t>Städdag</w:t>
      </w:r>
      <w:r w:rsidRPr="00B34A92">
        <w:rPr>
          <w:b/>
          <w:bCs/>
          <w:sz w:val="22"/>
          <w:szCs w:val="22"/>
        </w:rPr>
        <w:br/>
      </w:r>
      <w:r w:rsidRPr="00B34A92">
        <w:rPr>
          <w:sz w:val="22"/>
          <w:szCs w:val="22"/>
        </w:rPr>
        <w:t>Höstens städdag kommer att genomföras lördag 15 oktober med efterföljande grillning på övre gården.</w:t>
      </w:r>
    </w:p>
    <w:p w14:paraId="2E189C64" w14:textId="0AB083B0" w:rsidR="00E74D41" w:rsidRPr="00B34A92" w:rsidRDefault="006938F8" w:rsidP="00FB726B">
      <w:pPr>
        <w:shd w:val="clear" w:color="auto" w:fill="FFFFFF"/>
        <w:rPr>
          <w:sz w:val="22"/>
          <w:szCs w:val="22"/>
        </w:rPr>
      </w:pPr>
      <w:r w:rsidRPr="00B34A92">
        <w:rPr>
          <w:sz w:val="22"/>
          <w:szCs w:val="22"/>
        </w:rPr>
        <w:br/>
        <w:t>// Styrelsen</w:t>
      </w:r>
      <w:r w:rsidR="00E74D41" w:rsidRPr="00B34A92">
        <w:rPr>
          <w:sz w:val="22"/>
          <w:szCs w:val="22"/>
        </w:rPr>
        <w:br/>
      </w:r>
    </w:p>
    <w:sectPr w:rsidR="00E74D41" w:rsidRPr="00B34A92" w:rsidSect="00B34A92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13FF" w14:textId="77777777" w:rsidR="0073163F" w:rsidRDefault="0073163F" w:rsidP="00FC0883">
      <w:r>
        <w:separator/>
      </w:r>
    </w:p>
  </w:endnote>
  <w:endnote w:type="continuationSeparator" w:id="0">
    <w:p w14:paraId="139B4C42" w14:textId="77777777" w:rsidR="0073163F" w:rsidRDefault="0073163F" w:rsidP="00FC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D107" w14:textId="77777777" w:rsidR="0073163F" w:rsidRDefault="0073163F" w:rsidP="00FC0883">
      <w:r>
        <w:separator/>
      </w:r>
    </w:p>
  </w:footnote>
  <w:footnote w:type="continuationSeparator" w:id="0">
    <w:p w14:paraId="75D537CA" w14:textId="77777777" w:rsidR="0073163F" w:rsidRDefault="0073163F" w:rsidP="00FC0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CBBD" w14:textId="77777777" w:rsidR="00FC0883" w:rsidRDefault="00FC0883">
    <w:pPr>
      <w:pStyle w:val="Sidhuvud"/>
    </w:pPr>
    <w:bookmarkStart w:id="0" w:name="bmLogga2"/>
    <w:r w:rsidRPr="00D00A6F">
      <w:rPr>
        <w:noProof/>
        <w:lang w:eastAsia="sv-SE"/>
      </w:rPr>
      <w:drawing>
        <wp:inline distT="0" distB="0" distL="0" distR="0" wp14:anchorId="5D56D9DB" wp14:editId="67F09167">
          <wp:extent cx="864110" cy="601981"/>
          <wp:effectExtent l="19050" t="0" r="0" b="0"/>
          <wp:docPr id="2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63CCF5FD" w14:textId="77777777" w:rsidR="00FC0883" w:rsidRDefault="00FC0883">
    <w:pPr>
      <w:pStyle w:val="Sidhuvud"/>
    </w:pPr>
  </w:p>
  <w:p w14:paraId="4905CD11" w14:textId="4B48BB18" w:rsidR="00FC0883" w:rsidRDefault="00FC0883" w:rsidP="00FC0883">
    <w:pPr>
      <w:pStyle w:val="Frening"/>
    </w:pPr>
    <w:r w:rsidRPr="00D01FBB">
      <w:t xml:space="preserve">HSB </w:t>
    </w:r>
    <w:r w:rsidRPr="00866D6C">
      <w:t>BR</w:t>
    </w:r>
    <w:r>
      <w:t xml:space="preserve">F </w:t>
    </w:r>
    <w:r w:rsidR="00F04D84">
      <w:t>fårtickan</w:t>
    </w:r>
    <w:r>
      <w:tab/>
    </w:r>
    <w:r>
      <w:tab/>
    </w:r>
    <w:r w:rsidR="009278E7">
      <w:t>2022-</w:t>
    </w:r>
    <w:r w:rsidR="00C07377">
      <w:t>09-</w:t>
    </w:r>
    <w:r w:rsidR="00600D13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2C7"/>
    <w:multiLevelType w:val="hybridMultilevel"/>
    <w:tmpl w:val="5E48898E"/>
    <w:lvl w:ilvl="0" w:tplc="041D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3E186EB3"/>
    <w:multiLevelType w:val="hybridMultilevel"/>
    <w:tmpl w:val="449C63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C32D8"/>
    <w:multiLevelType w:val="hybridMultilevel"/>
    <w:tmpl w:val="8E2821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6227D"/>
    <w:multiLevelType w:val="hybridMultilevel"/>
    <w:tmpl w:val="9D347E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53500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222352">
    <w:abstractNumId w:val="0"/>
  </w:num>
  <w:num w:numId="3" w16cid:durableId="1832134969">
    <w:abstractNumId w:val="3"/>
  </w:num>
  <w:num w:numId="4" w16cid:durableId="1792820344">
    <w:abstractNumId w:val="2"/>
  </w:num>
  <w:num w:numId="5" w16cid:durableId="1596599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83"/>
    <w:rsid w:val="00003BA7"/>
    <w:rsid w:val="000772F5"/>
    <w:rsid w:val="00083CB4"/>
    <w:rsid w:val="000A7FA9"/>
    <w:rsid w:val="000C61A4"/>
    <w:rsid w:val="000D2D97"/>
    <w:rsid w:val="00116057"/>
    <w:rsid w:val="001202A5"/>
    <w:rsid w:val="00143BBE"/>
    <w:rsid w:val="001458FF"/>
    <w:rsid w:val="0015029F"/>
    <w:rsid w:val="00197C93"/>
    <w:rsid w:val="001A4B48"/>
    <w:rsid w:val="001B1646"/>
    <w:rsid w:val="001C34F1"/>
    <w:rsid w:val="001D0FAB"/>
    <w:rsid w:val="001E21D4"/>
    <w:rsid w:val="001F292B"/>
    <w:rsid w:val="002061BD"/>
    <w:rsid w:val="00207582"/>
    <w:rsid w:val="00221464"/>
    <w:rsid w:val="00252509"/>
    <w:rsid w:val="00287CF6"/>
    <w:rsid w:val="002916F3"/>
    <w:rsid w:val="002B6DF6"/>
    <w:rsid w:val="002F55E2"/>
    <w:rsid w:val="00305B38"/>
    <w:rsid w:val="003218AB"/>
    <w:rsid w:val="0033661D"/>
    <w:rsid w:val="00353B94"/>
    <w:rsid w:val="003901B2"/>
    <w:rsid w:val="003A69B3"/>
    <w:rsid w:val="003A744B"/>
    <w:rsid w:val="003B0141"/>
    <w:rsid w:val="003B7406"/>
    <w:rsid w:val="003C4B51"/>
    <w:rsid w:val="00400905"/>
    <w:rsid w:val="00430F21"/>
    <w:rsid w:val="00446278"/>
    <w:rsid w:val="00451505"/>
    <w:rsid w:val="00496C51"/>
    <w:rsid w:val="004A100E"/>
    <w:rsid w:val="004A1BFB"/>
    <w:rsid w:val="004C0AC0"/>
    <w:rsid w:val="004E7B74"/>
    <w:rsid w:val="005005B2"/>
    <w:rsid w:val="005026D8"/>
    <w:rsid w:val="005B0DC3"/>
    <w:rsid w:val="005B3249"/>
    <w:rsid w:val="005C219E"/>
    <w:rsid w:val="005C5A79"/>
    <w:rsid w:val="005F1ADE"/>
    <w:rsid w:val="005F4881"/>
    <w:rsid w:val="00600D13"/>
    <w:rsid w:val="0061391C"/>
    <w:rsid w:val="006278D1"/>
    <w:rsid w:val="00641987"/>
    <w:rsid w:val="0065514B"/>
    <w:rsid w:val="00655E61"/>
    <w:rsid w:val="00656BF1"/>
    <w:rsid w:val="006938F8"/>
    <w:rsid w:val="006A6772"/>
    <w:rsid w:val="0073163F"/>
    <w:rsid w:val="0076678B"/>
    <w:rsid w:val="0079403B"/>
    <w:rsid w:val="007970FB"/>
    <w:rsid w:val="007B6AE2"/>
    <w:rsid w:val="00850B60"/>
    <w:rsid w:val="00867113"/>
    <w:rsid w:val="00871F2F"/>
    <w:rsid w:val="00873636"/>
    <w:rsid w:val="008B2497"/>
    <w:rsid w:val="008D2DD0"/>
    <w:rsid w:val="008D37EF"/>
    <w:rsid w:val="008D567B"/>
    <w:rsid w:val="00902FFF"/>
    <w:rsid w:val="00917BD8"/>
    <w:rsid w:val="009278E7"/>
    <w:rsid w:val="00942417"/>
    <w:rsid w:val="0096237C"/>
    <w:rsid w:val="00973BAA"/>
    <w:rsid w:val="00990BBD"/>
    <w:rsid w:val="00996AD6"/>
    <w:rsid w:val="009C0737"/>
    <w:rsid w:val="009C5F93"/>
    <w:rsid w:val="009D63E7"/>
    <w:rsid w:val="009E1350"/>
    <w:rsid w:val="009E33B9"/>
    <w:rsid w:val="009E41BB"/>
    <w:rsid w:val="009F54C3"/>
    <w:rsid w:val="00A1371F"/>
    <w:rsid w:val="00A14A61"/>
    <w:rsid w:val="00A168B9"/>
    <w:rsid w:val="00A242A1"/>
    <w:rsid w:val="00A354C3"/>
    <w:rsid w:val="00A52B0A"/>
    <w:rsid w:val="00A70B0F"/>
    <w:rsid w:val="00A83445"/>
    <w:rsid w:val="00A83E27"/>
    <w:rsid w:val="00A84B02"/>
    <w:rsid w:val="00A92458"/>
    <w:rsid w:val="00AB5BD0"/>
    <w:rsid w:val="00AE3414"/>
    <w:rsid w:val="00B15432"/>
    <w:rsid w:val="00B24DB5"/>
    <w:rsid w:val="00B252F5"/>
    <w:rsid w:val="00B34A92"/>
    <w:rsid w:val="00B9390A"/>
    <w:rsid w:val="00BA10E3"/>
    <w:rsid w:val="00BA47CA"/>
    <w:rsid w:val="00BB6D55"/>
    <w:rsid w:val="00BC38FE"/>
    <w:rsid w:val="00BE73C2"/>
    <w:rsid w:val="00C07377"/>
    <w:rsid w:val="00C07CA8"/>
    <w:rsid w:val="00C441A9"/>
    <w:rsid w:val="00C660AD"/>
    <w:rsid w:val="00C731CE"/>
    <w:rsid w:val="00CD6E05"/>
    <w:rsid w:val="00CF4431"/>
    <w:rsid w:val="00D01F7F"/>
    <w:rsid w:val="00D03E8F"/>
    <w:rsid w:val="00D271AB"/>
    <w:rsid w:val="00D97246"/>
    <w:rsid w:val="00DB08E1"/>
    <w:rsid w:val="00DE66EA"/>
    <w:rsid w:val="00DF2658"/>
    <w:rsid w:val="00E33632"/>
    <w:rsid w:val="00E44364"/>
    <w:rsid w:val="00E451CC"/>
    <w:rsid w:val="00E61F1E"/>
    <w:rsid w:val="00E74D41"/>
    <w:rsid w:val="00EA6917"/>
    <w:rsid w:val="00EB28AD"/>
    <w:rsid w:val="00F04D84"/>
    <w:rsid w:val="00F148B9"/>
    <w:rsid w:val="00F16B10"/>
    <w:rsid w:val="00F276DB"/>
    <w:rsid w:val="00F30F76"/>
    <w:rsid w:val="00F34484"/>
    <w:rsid w:val="00F50438"/>
    <w:rsid w:val="00F725B6"/>
    <w:rsid w:val="00FA4BE2"/>
    <w:rsid w:val="00FA535A"/>
    <w:rsid w:val="00FB726B"/>
    <w:rsid w:val="00FC0883"/>
    <w:rsid w:val="00FE0DB8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9025"/>
  <w15:docId w15:val="{018913E8-13A8-4CF6-BDAD-75CDEE05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FC0883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C08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FC0883"/>
  </w:style>
  <w:style w:type="paragraph" w:styleId="Sidfot">
    <w:name w:val="footer"/>
    <w:basedOn w:val="Normal"/>
    <w:link w:val="SidfotChar"/>
    <w:uiPriority w:val="99"/>
    <w:unhideWhenUsed/>
    <w:rsid w:val="00FC08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C0883"/>
  </w:style>
  <w:style w:type="paragraph" w:styleId="Ballongtext">
    <w:name w:val="Balloon Text"/>
    <w:basedOn w:val="Normal"/>
    <w:link w:val="BallongtextChar"/>
    <w:uiPriority w:val="99"/>
    <w:semiHidden/>
    <w:unhideWhenUsed/>
    <w:rsid w:val="00FC088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0883"/>
    <w:rPr>
      <w:rFonts w:ascii="Tahoma" w:hAnsi="Tahoma" w:cs="Tahoma"/>
      <w:sz w:val="16"/>
      <w:szCs w:val="16"/>
    </w:rPr>
  </w:style>
  <w:style w:type="paragraph" w:customStyle="1" w:styleId="Frening">
    <w:name w:val="Förening"/>
    <w:next w:val="Normal"/>
    <w:link w:val="FreningChar"/>
    <w:rsid w:val="00FC0883"/>
    <w:pPr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4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FC0883"/>
    <w:rPr>
      <w:rFonts w:ascii="Arial" w:eastAsia="Times New Roman" w:hAnsi="Arial" w:cs="Arial"/>
      <w:b/>
      <w:bCs/>
      <w:caps/>
      <w:color w:val="00257A"/>
      <w:kern w:val="28"/>
      <w:sz w:val="24"/>
      <w:szCs w:val="32"/>
      <w:shd w:val="solid" w:color="FFFFFF" w:fill="FFFFFF"/>
      <w:lang w:eastAsia="sv-SE"/>
    </w:rPr>
  </w:style>
  <w:style w:type="character" w:customStyle="1" w:styleId="Rubrik1Char">
    <w:name w:val="Rubrik 1 Char"/>
    <w:basedOn w:val="Standardstycketeckensnitt"/>
    <w:link w:val="Rubrik1"/>
    <w:rsid w:val="00FC0883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FC088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C0883"/>
  </w:style>
  <w:style w:type="paragraph" w:styleId="Liststycke">
    <w:name w:val="List Paragraph"/>
    <w:basedOn w:val="Normal"/>
    <w:uiPriority w:val="34"/>
    <w:qFormat/>
    <w:rsid w:val="001A4B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ark">
    <w:name w:val="Strong"/>
    <w:basedOn w:val="Standardstycketeckensnitt"/>
    <w:uiPriority w:val="22"/>
    <w:qFormat/>
    <w:rsid w:val="009C0737"/>
    <w:rPr>
      <w:b/>
      <w:bCs/>
    </w:rPr>
  </w:style>
  <w:style w:type="paragraph" w:customStyle="1" w:styleId="Anslagbrdtext">
    <w:name w:val="Anslag brödtext"/>
    <w:rsid w:val="00E451CC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edlem">
    <w:name w:val="Medlem"/>
    <w:rsid w:val="00E451CC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AB5BD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61F1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55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53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1446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9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58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1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51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07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434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56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711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354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1844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448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450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620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26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4005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797607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395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84509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098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437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Rikspolisstyrelsen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Klein</dc:creator>
  <cp:lastModifiedBy>Mikael Klein</cp:lastModifiedBy>
  <cp:revision>15</cp:revision>
  <cp:lastPrinted>2020-12-09T11:42:00Z</cp:lastPrinted>
  <dcterms:created xsi:type="dcterms:W3CDTF">2022-09-20T15:44:00Z</dcterms:created>
  <dcterms:modified xsi:type="dcterms:W3CDTF">2022-09-20T17:06:00Z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