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6C65" w14:textId="77777777" w:rsidR="007232B7" w:rsidRPr="007232B7" w:rsidRDefault="007232B7" w:rsidP="007232B7">
      <w:r w:rsidRPr="007232B7">
        <w:t>Elbilsladdare</w:t>
      </w:r>
    </w:p>
    <w:p w14:paraId="01155DD9" w14:textId="77777777" w:rsidR="007232B7" w:rsidRPr="007232B7" w:rsidRDefault="007232B7" w:rsidP="007232B7">
      <w:r w:rsidRPr="007232B7">
        <w:t>Från och med 2024 gäller följande regler för installation av elbilsladdare på föreningens mark.</w:t>
      </w:r>
    </w:p>
    <w:p w14:paraId="2BBE0AC0" w14:textId="77777777" w:rsidR="007232B7" w:rsidRPr="007232B7" w:rsidRDefault="007232B7" w:rsidP="007232B7">
      <w:r w:rsidRPr="007232B7">
        <w:t>-Det är endast tillåtet att installera 1-</w:t>
      </w:r>
      <w:proofErr w:type="gramStart"/>
      <w:r w:rsidRPr="007232B7">
        <w:t>fas laddare</w:t>
      </w:r>
      <w:proofErr w:type="gramEnd"/>
      <w:r w:rsidRPr="007232B7">
        <w:t xml:space="preserve"> 10 ampere.</w:t>
      </w:r>
    </w:p>
    <w:p w14:paraId="34AF3514" w14:textId="77777777" w:rsidR="007232B7" w:rsidRPr="007232B7" w:rsidRDefault="007232B7" w:rsidP="007232B7">
      <w:r w:rsidRPr="007232B7">
        <w:t>-Endast fast installation på förrådsbyggnad är tillåten.</w:t>
      </w:r>
    </w:p>
    <w:p w14:paraId="409410A0" w14:textId="77777777" w:rsidR="007232B7" w:rsidRPr="007232B7" w:rsidRDefault="007232B7" w:rsidP="007232B7">
      <w:r w:rsidRPr="007232B7">
        <w:t>- Att bostadsrättshavaren som installerar elbilsladdaren anlitar en auktoriserad installatör som är registrerad på elsäkerhetsverket för att utföra den aktuella installationen länk för kontroll https://e-tjanster.elsakerhetsverket.se/foretag/kolla-elforetaget.</w:t>
      </w:r>
    </w:p>
    <w:p w14:paraId="0B4EAFD8" w14:textId="77777777" w:rsidR="007232B7" w:rsidRPr="007232B7" w:rsidRDefault="007232B7" w:rsidP="007232B7">
      <w:r w:rsidRPr="007232B7">
        <w:t>- Att bostadsrättshavaren på ansökningsblanketten som återfinns på föreningens hemsida anger det elinstallationsföretag som skall ombesörja installationen av elbilsladdaren.</w:t>
      </w:r>
    </w:p>
    <w:p w14:paraId="64BCA7DD" w14:textId="77777777" w:rsidR="007232B7" w:rsidRDefault="007232B7" w:rsidP="007232B7">
      <w:r w:rsidRPr="007232B7">
        <w:t>- Att elbilsladdaren är försedd med adekvata skyddsanordningar.</w:t>
      </w:r>
    </w:p>
    <w:p w14:paraId="35A05C7D" w14:textId="60CBDEDE" w:rsidR="007232B7" w:rsidRPr="007232B7" w:rsidRDefault="007232B7" w:rsidP="007232B7">
      <w:r>
        <w:t xml:space="preserve">- Att elbilsladdare installeras med last balansering. </w:t>
      </w:r>
    </w:p>
    <w:p w14:paraId="3480C48B" w14:textId="77777777" w:rsidR="007232B7" w:rsidRPr="007232B7" w:rsidRDefault="007232B7" w:rsidP="007232B7">
      <w:r w:rsidRPr="007232B7">
        <w:t>- Att vid eventuella brister och fel på anordningen sker en omedelbar åtgärd av innehavaren.</w:t>
      </w:r>
    </w:p>
    <w:p w14:paraId="4B00DA9E" w14:textId="77777777" w:rsidR="007232B7" w:rsidRPr="007232B7" w:rsidRDefault="007232B7" w:rsidP="007232B7">
      <w:r w:rsidRPr="007232B7">
        <w:t>- Att en ansvarsförbindelse undertecknas av bostadsrättsinnehavaren i detta dokument som friskriver föreningen ansvar vid eventuell olycka och annan oförutsedd händelse.</w:t>
      </w:r>
    </w:p>
    <w:p w14:paraId="7ACFBC3B" w14:textId="77777777" w:rsidR="007232B7" w:rsidRPr="007232B7" w:rsidRDefault="007232B7" w:rsidP="007232B7">
      <w:r w:rsidRPr="007232B7">
        <w:t>- Om elbilsladdaren tas med vid eventuell utflytt skall kablage återställas i ursprungligt skick.</w:t>
      </w:r>
    </w:p>
    <w:p w14:paraId="0E7525AA" w14:textId="77777777" w:rsidR="007232B7" w:rsidRPr="007232B7" w:rsidRDefault="007232B7" w:rsidP="007232B7">
      <w:r w:rsidRPr="007232B7">
        <w:t>-Föreningen godkänner inte laddning där man använder vägguttag för elbilsladdare då förhöjd brandrisk råder.</w:t>
      </w:r>
    </w:p>
    <w:p w14:paraId="3F32928C" w14:textId="77777777" w:rsidR="007232B7" w:rsidRPr="007232B7" w:rsidRDefault="007232B7" w:rsidP="007232B7">
      <w:r w:rsidRPr="007232B7">
        <w:t>Om reglerna inte följs så har styrelsen rätt till att antingen demontera elbilsladdaren alt. utföra erforderliga arbeten för att komma till rätta med ovanstående på bostadsrättsinnehavarens bekostnad. Styrelsen innehar rätten att neka tilltänkt elinstallatör utsedd av bostadsrättsinnehavaren.</w:t>
      </w:r>
    </w:p>
    <w:p w14:paraId="0EAA966A" w14:textId="77777777" w:rsidR="004D4D72" w:rsidRDefault="004D4D72"/>
    <w:sectPr w:rsidR="004D4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B7"/>
    <w:rsid w:val="002106DB"/>
    <w:rsid w:val="004D4D72"/>
    <w:rsid w:val="007232B7"/>
    <w:rsid w:val="00A51228"/>
    <w:rsid w:val="00A77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ADB"/>
  <w15:chartTrackingRefBased/>
  <w15:docId w15:val="{BCD07E7E-9D98-4292-A456-62C48F4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3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23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232B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232B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232B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232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32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32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32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32B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232B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232B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232B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232B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232B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32B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32B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32B7"/>
    <w:rPr>
      <w:rFonts w:eastAsiaTheme="majorEastAsia" w:cstheme="majorBidi"/>
      <w:color w:val="272727" w:themeColor="text1" w:themeTint="D8"/>
    </w:rPr>
  </w:style>
  <w:style w:type="paragraph" w:styleId="Rubrik">
    <w:name w:val="Title"/>
    <w:basedOn w:val="Normal"/>
    <w:next w:val="Normal"/>
    <w:link w:val="RubrikChar"/>
    <w:uiPriority w:val="10"/>
    <w:qFormat/>
    <w:rsid w:val="00723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32B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32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32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32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32B7"/>
    <w:rPr>
      <w:i/>
      <w:iCs/>
      <w:color w:val="404040" w:themeColor="text1" w:themeTint="BF"/>
    </w:rPr>
  </w:style>
  <w:style w:type="paragraph" w:styleId="Liststycke">
    <w:name w:val="List Paragraph"/>
    <w:basedOn w:val="Normal"/>
    <w:uiPriority w:val="34"/>
    <w:qFormat/>
    <w:rsid w:val="007232B7"/>
    <w:pPr>
      <w:ind w:left="720"/>
      <w:contextualSpacing/>
    </w:pPr>
  </w:style>
  <w:style w:type="character" w:styleId="Starkbetoning">
    <w:name w:val="Intense Emphasis"/>
    <w:basedOn w:val="Standardstycketeckensnitt"/>
    <w:uiPriority w:val="21"/>
    <w:qFormat/>
    <w:rsid w:val="007232B7"/>
    <w:rPr>
      <w:i/>
      <w:iCs/>
      <w:color w:val="2F5496" w:themeColor="accent1" w:themeShade="BF"/>
    </w:rPr>
  </w:style>
  <w:style w:type="paragraph" w:styleId="Starktcitat">
    <w:name w:val="Intense Quote"/>
    <w:basedOn w:val="Normal"/>
    <w:next w:val="Normal"/>
    <w:link w:val="StarktcitatChar"/>
    <w:uiPriority w:val="30"/>
    <w:qFormat/>
    <w:rsid w:val="00723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232B7"/>
    <w:rPr>
      <w:i/>
      <w:iCs/>
      <w:color w:val="2F5496" w:themeColor="accent1" w:themeShade="BF"/>
    </w:rPr>
  </w:style>
  <w:style w:type="character" w:styleId="Starkreferens">
    <w:name w:val="Intense Reference"/>
    <w:basedOn w:val="Standardstycketeckensnitt"/>
    <w:uiPriority w:val="32"/>
    <w:qFormat/>
    <w:rsid w:val="00723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99762">
      <w:bodyDiv w:val="1"/>
      <w:marLeft w:val="0"/>
      <w:marRight w:val="0"/>
      <w:marTop w:val="0"/>
      <w:marBottom w:val="0"/>
      <w:divBdr>
        <w:top w:val="none" w:sz="0" w:space="0" w:color="auto"/>
        <w:left w:val="none" w:sz="0" w:space="0" w:color="auto"/>
        <w:bottom w:val="none" w:sz="0" w:space="0" w:color="auto"/>
        <w:right w:val="none" w:sz="0" w:space="0" w:color="auto"/>
      </w:divBdr>
    </w:div>
    <w:div w:id="17893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1304</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Wahlgren Sabine</dc:creator>
  <cp:keywords/>
  <dc:description/>
  <cp:lastModifiedBy>Wahlgren Sabine</cp:lastModifiedBy>
  <cp:revision>1</cp:revision>
  <dcterms:created xsi:type="dcterms:W3CDTF">2025-02-03T14:13:00Z</dcterms:created>
  <dcterms:modified xsi:type="dcterms:W3CDTF">2025-02-03T14:17:00Z</dcterms:modified>
</cp:coreProperties>
</file>