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A74E" w14:textId="77777777" w:rsidR="003F03A8" w:rsidRPr="003F03A8" w:rsidRDefault="003F03A8" w:rsidP="003F03A8">
      <w:pPr>
        <w:rPr>
          <w:rFonts w:ascii="Verdana" w:hAnsi="Verdana"/>
          <w:b/>
          <w:bCs/>
          <w:sz w:val="20"/>
          <w:szCs w:val="20"/>
        </w:rPr>
      </w:pPr>
      <w:r w:rsidRPr="003F03A8">
        <w:rPr>
          <w:rFonts w:ascii="Verdana" w:hAnsi="Verdana"/>
          <w:b/>
          <w:bCs/>
          <w:sz w:val="20"/>
          <w:szCs w:val="20"/>
        </w:rPr>
        <w:t>Information om cykelförvaring i BRF Kranskötaren</w:t>
      </w:r>
    </w:p>
    <w:p w14:paraId="0DB75F70" w14:textId="77777777" w:rsidR="003F03A8" w:rsidRPr="003F03A8" w:rsidRDefault="003F03A8" w:rsidP="003F03A8">
      <w:pPr>
        <w:rPr>
          <w:rFonts w:ascii="Verdana" w:hAnsi="Verdana"/>
          <w:sz w:val="20"/>
          <w:szCs w:val="20"/>
        </w:rPr>
      </w:pPr>
    </w:p>
    <w:p w14:paraId="4ED50827" w14:textId="77777777" w:rsidR="003F03A8" w:rsidRPr="003F03A8" w:rsidRDefault="003F03A8" w:rsidP="003F03A8">
      <w:pPr>
        <w:rPr>
          <w:rFonts w:ascii="Verdana" w:hAnsi="Verdana"/>
          <w:sz w:val="20"/>
          <w:szCs w:val="20"/>
        </w:rPr>
      </w:pPr>
      <w:r w:rsidRPr="003F03A8">
        <w:rPr>
          <w:rFonts w:ascii="Verdana" w:hAnsi="Verdana"/>
          <w:sz w:val="20"/>
          <w:szCs w:val="20"/>
        </w:rPr>
        <w:t>I samband med stämman våren 2025 togs beslut om att se över cykelparkering och -cykelförvaring.</w:t>
      </w:r>
    </w:p>
    <w:p w14:paraId="5DA6B069" w14:textId="77777777" w:rsidR="003F03A8" w:rsidRPr="003F03A8" w:rsidRDefault="003F03A8" w:rsidP="003F03A8">
      <w:pPr>
        <w:rPr>
          <w:rFonts w:ascii="Verdana" w:hAnsi="Verdana"/>
          <w:sz w:val="20"/>
          <w:szCs w:val="20"/>
        </w:rPr>
      </w:pPr>
      <w:r w:rsidRPr="003F03A8">
        <w:rPr>
          <w:rFonts w:ascii="Verdana" w:hAnsi="Verdana"/>
          <w:sz w:val="20"/>
          <w:szCs w:val="20"/>
        </w:rPr>
        <w:t>Styrelsen har nu beslutat om följande åtgärder:</w:t>
      </w:r>
    </w:p>
    <w:p w14:paraId="5ECA89BA" w14:textId="77777777" w:rsidR="003F03A8" w:rsidRPr="003F03A8" w:rsidRDefault="003F03A8" w:rsidP="003F03A8">
      <w:pPr>
        <w:numPr>
          <w:ilvl w:val="0"/>
          <w:numId w:val="1"/>
        </w:numPr>
        <w:rPr>
          <w:rFonts w:ascii="Verdana" w:hAnsi="Verdana"/>
          <w:sz w:val="20"/>
          <w:szCs w:val="20"/>
        </w:rPr>
      </w:pPr>
      <w:r w:rsidRPr="003F03A8">
        <w:rPr>
          <w:rFonts w:ascii="Verdana" w:hAnsi="Verdana"/>
          <w:sz w:val="20"/>
          <w:szCs w:val="20"/>
        </w:rPr>
        <w:t>Policy för allmänna cykelförråd BRF Kranskötaren (Bifogas)</w:t>
      </w:r>
    </w:p>
    <w:p w14:paraId="1B129FC1" w14:textId="77777777" w:rsidR="003F03A8" w:rsidRPr="003F03A8" w:rsidRDefault="003F03A8" w:rsidP="003F03A8">
      <w:pPr>
        <w:numPr>
          <w:ilvl w:val="0"/>
          <w:numId w:val="1"/>
        </w:numPr>
        <w:rPr>
          <w:rFonts w:ascii="Verdana" w:hAnsi="Verdana"/>
          <w:sz w:val="20"/>
          <w:szCs w:val="20"/>
        </w:rPr>
      </w:pPr>
      <w:r w:rsidRPr="003F03A8">
        <w:rPr>
          <w:rFonts w:ascii="Verdana" w:hAnsi="Verdana"/>
          <w:sz w:val="20"/>
          <w:szCs w:val="20"/>
        </w:rPr>
        <w:t>Omvandla ytan för barnvagnar innanför gavelingången Kärrhöksgatan 3 till cykelparkering för de som dagligen använder cykel.</w:t>
      </w:r>
    </w:p>
    <w:p w14:paraId="34877A44" w14:textId="6DA8D4DE" w:rsidR="003F03A8" w:rsidRPr="003F03A8" w:rsidRDefault="003F03A8" w:rsidP="003F03A8">
      <w:pPr>
        <w:numPr>
          <w:ilvl w:val="0"/>
          <w:numId w:val="1"/>
        </w:numPr>
        <w:rPr>
          <w:rFonts w:ascii="Verdana" w:hAnsi="Verdana"/>
          <w:sz w:val="20"/>
          <w:szCs w:val="20"/>
        </w:rPr>
      </w:pPr>
      <w:r w:rsidRPr="003F03A8">
        <w:rPr>
          <w:rFonts w:ascii="Verdana" w:hAnsi="Verdana"/>
          <w:sz w:val="20"/>
          <w:szCs w:val="20"/>
        </w:rPr>
        <w:t xml:space="preserve">Avsätta yta i Trädgårdsrummet Kärrhöksgatan 3 för förvaring av småbarnscyklar. Dessa cyklar kan då </w:t>
      </w:r>
      <w:r>
        <w:rPr>
          <w:rFonts w:ascii="Verdana" w:hAnsi="Verdana"/>
          <w:sz w:val="20"/>
          <w:szCs w:val="20"/>
        </w:rPr>
        <w:t xml:space="preserve">hoppas vi </w:t>
      </w:r>
      <w:r w:rsidRPr="003F03A8">
        <w:rPr>
          <w:rFonts w:ascii="Verdana" w:hAnsi="Verdana"/>
          <w:sz w:val="20"/>
          <w:szCs w:val="20"/>
        </w:rPr>
        <w:t>användas av alla nuvarande och kommande barn i föreningen.</w:t>
      </w:r>
    </w:p>
    <w:p w14:paraId="4C6A63A9" w14:textId="77777777" w:rsidR="003F03A8" w:rsidRPr="003F03A8" w:rsidRDefault="003F03A8" w:rsidP="003F03A8">
      <w:pPr>
        <w:rPr>
          <w:rFonts w:ascii="Verdana" w:hAnsi="Verdana"/>
          <w:sz w:val="20"/>
          <w:szCs w:val="20"/>
        </w:rPr>
      </w:pPr>
    </w:p>
    <w:p w14:paraId="287E25E2" w14:textId="77777777" w:rsidR="003F03A8" w:rsidRPr="003F03A8" w:rsidRDefault="003F03A8" w:rsidP="003F03A8">
      <w:pPr>
        <w:rPr>
          <w:rFonts w:ascii="Verdana" w:hAnsi="Verdana"/>
          <w:sz w:val="20"/>
          <w:szCs w:val="20"/>
        </w:rPr>
      </w:pPr>
      <w:r w:rsidRPr="003F03A8">
        <w:rPr>
          <w:rFonts w:ascii="Verdana" w:hAnsi="Verdana"/>
          <w:sz w:val="20"/>
          <w:szCs w:val="20"/>
        </w:rPr>
        <w:t>Uppstår behov av fler barnvagnsplatser, Kärrhöksgatan 3 kommer styrelsen att hantera detta</w:t>
      </w:r>
    </w:p>
    <w:p w14:paraId="0A8020A1" w14:textId="77777777" w:rsidR="003F03A8" w:rsidRPr="003F03A8" w:rsidRDefault="003F03A8" w:rsidP="003F03A8">
      <w:pPr>
        <w:rPr>
          <w:rFonts w:ascii="Verdana" w:hAnsi="Verdana"/>
          <w:sz w:val="20"/>
          <w:szCs w:val="20"/>
        </w:rPr>
      </w:pPr>
      <w:r w:rsidRPr="003F03A8">
        <w:rPr>
          <w:rFonts w:ascii="Verdana" w:hAnsi="Verdana"/>
          <w:sz w:val="20"/>
          <w:szCs w:val="20"/>
        </w:rPr>
        <w:t>Barncyklar har en begränsad användningstid. Barnen växer och med denna lösning hoppas vi att fler barn kan ha glädje av cyklarna.</w:t>
      </w:r>
    </w:p>
    <w:p w14:paraId="70706593" w14:textId="77777777" w:rsidR="003F03A8" w:rsidRPr="003F03A8" w:rsidRDefault="003F03A8" w:rsidP="003F03A8">
      <w:pPr>
        <w:rPr>
          <w:rFonts w:ascii="Verdana" w:hAnsi="Verdana"/>
          <w:b/>
          <w:bCs/>
          <w:sz w:val="20"/>
          <w:szCs w:val="20"/>
        </w:rPr>
      </w:pPr>
      <w:r w:rsidRPr="003F03A8">
        <w:rPr>
          <w:rFonts w:ascii="Verdana" w:hAnsi="Verdana"/>
          <w:b/>
          <w:bCs/>
          <w:sz w:val="20"/>
          <w:szCs w:val="20"/>
        </w:rPr>
        <w:br w:type="page"/>
      </w:r>
    </w:p>
    <w:p w14:paraId="7208BD92" w14:textId="707682A5" w:rsidR="003F03A8" w:rsidRDefault="003F03A8" w:rsidP="003F03A8">
      <w:pPr>
        <w:rPr>
          <w:rFonts w:ascii="Verdana" w:hAnsi="Verdana"/>
          <w:b/>
          <w:bCs/>
          <w:sz w:val="20"/>
          <w:szCs w:val="20"/>
        </w:rPr>
      </w:pPr>
      <w:r>
        <w:rPr>
          <w:noProof/>
        </w:rPr>
        <w:lastRenderedPageBreak/>
        <w:drawing>
          <wp:inline distT="0" distB="0" distL="0" distR="0" wp14:anchorId="031520EA" wp14:editId="2710F5EA">
            <wp:extent cx="3101340" cy="1691640"/>
            <wp:effectExtent l="0" t="0" r="3810" b="3810"/>
            <wp:docPr id="1" name="Bildobjekt 1" descr="En bild som visar hus, tecknad seri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hus, tecknad serie&#10;&#10;AI-genererat innehåll kan vara felaktig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1340" cy="1691640"/>
                    </a:xfrm>
                    <a:prstGeom prst="rect">
                      <a:avLst/>
                    </a:prstGeom>
                    <a:noFill/>
                    <a:ln>
                      <a:noFill/>
                    </a:ln>
                  </pic:spPr>
                </pic:pic>
              </a:graphicData>
            </a:graphic>
          </wp:inline>
        </w:drawing>
      </w:r>
      <w:r>
        <w:rPr>
          <w:rFonts w:ascii="Verdana" w:hAnsi="Verdana"/>
          <w:b/>
          <w:bCs/>
          <w:sz w:val="20"/>
          <w:szCs w:val="20"/>
        </w:rPr>
        <w:t>25 10 31</w:t>
      </w:r>
    </w:p>
    <w:p w14:paraId="23CC7B6D" w14:textId="77777777" w:rsidR="003F03A8" w:rsidRDefault="003F03A8" w:rsidP="003F03A8">
      <w:pPr>
        <w:rPr>
          <w:rFonts w:ascii="Verdana" w:hAnsi="Verdana"/>
          <w:b/>
          <w:bCs/>
          <w:sz w:val="20"/>
          <w:szCs w:val="20"/>
        </w:rPr>
      </w:pPr>
    </w:p>
    <w:p w14:paraId="22F5B53C" w14:textId="6DF318A5" w:rsidR="003F03A8" w:rsidRPr="003F03A8" w:rsidRDefault="003F03A8" w:rsidP="003F03A8">
      <w:pPr>
        <w:rPr>
          <w:rFonts w:ascii="Verdana" w:hAnsi="Verdana"/>
          <w:b/>
          <w:bCs/>
          <w:sz w:val="20"/>
          <w:szCs w:val="20"/>
        </w:rPr>
      </w:pPr>
      <w:r w:rsidRPr="003F03A8">
        <w:rPr>
          <w:rFonts w:ascii="Verdana" w:hAnsi="Verdana"/>
          <w:b/>
          <w:bCs/>
          <w:sz w:val="20"/>
          <w:szCs w:val="20"/>
        </w:rPr>
        <w:t>Policy för allmänna cykelförråd BRF Kranskötaren</w:t>
      </w:r>
    </w:p>
    <w:p w14:paraId="473689F3" w14:textId="77777777" w:rsidR="003F03A8" w:rsidRPr="003F03A8" w:rsidRDefault="003F03A8" w:rsidP="003F03A8">
      <w:pPr>
        <w:rPr>
          <w:rFonts w:ascii="Verdana" w:hAnsi="Verdana"/>
          <w:sz w:val="20"/>
          <w:szCs w:val="20"/>
        </w:rPr>
      </w:pPr>
      <w:r w:rsidRPr="003F03A8">
        <w:rPr>
          <w:rFonts w:ascii="Verdana" w:hAnsi="Verdana"/>
          <w:sz w:val="20"/>
          <w:szCs w:val="20"/>
        </w:rPr>
        <w:t xml:space="preserve">Nu inför hösten och vintern är det fler som vill ställa sina cyklar inomhus. Våra gemensamma cykelförråd har begränsade ytor, och det kan stundtals bli trångt och svårt att parkera cyklarna. Vi i styrelsen har därför beslutat om några punkter som syftar till att utnyttja våra cykelförråd på bästa sätt: </w:t>
      </w:r>
    </w:p>
    <w:p w14:paraId="1257103D" w14:textId="77777777" w:rsidR="003F03A8" w:rsidRPr="003F03A8" w:rsidRDefault="003F03A8" w:rsidP="003F03A8">
      <w:pPr>
        <w:numPr>
          <w:ilvl w:val="0"/>
          <w:numId w:val="2"/>
        </w:numPr>
        <w:rPr>
          <w:rFonts w:ascii="Verdana" w:hAnsi="Verdana"/>
          <w:sz w:val="20"/>
          <w:szCs w:val="20"/>
        </w:rPr>
      </w:pPr>
      <w:r w:rsidRPr="003F03A8">
        <w:rPr>
          <w:rFonts w:ascii="Verdana" w:hAnsi="Verdana"/>
          <w:sz w:val="20"/>
          <w:szCs w:val="20"/>
        </w:rPr>
        <w:t>De allmänna cykelförråden ska enbart används för cyklar som används någorlunda regelbundet. Cyklar som inte används regelbundet ska placeras i källarförrådet som tillhör lägenheten.</w:t>
      </w:r>
    </w:p>
    <w:p w14:paraId="3116A949" w14:textId="77777777" w:rsidR="003F03A8" w:rsidRPr="003F03A8" w:rsidRDefault="003F03A8" w:rsidP="003F03A8">
      <w:pPr>
        <w:rPr>
          <w:rFonts w:ascii="Verdana" w:hAnsi="Verdana"/>
          <w:sz w:val="20"/>
          <w:szCs w:val="20"/>
        </w:rPr>
      </w:pPr>
    </w:p>
    <w:p w14:paraId="4D69270B" w14:textId="77777777" w:rsidR="003F03A8" w:rsidRPr="003F03A8" w:rsidRDefault="003F03A8" w:rsidP="003F03A8">
      <w:pPr>
        <w:numPr>
          <w:ilvl w:val="0"/>
          <w:numId w:val="2"/>
        </w:numPr>
        <w:rPr>
          <w:rFonts w:ascii="Verdana" w:hAnsi="Verdana"/>
          <w:sz w:val="20"/>
          <w:szCs w:val="20"/>
        </w:rPr>
      </w:pPr>
      <w:r w:rsidRPr="003F03A8">
        <w:rPr>
          <w:rFonts w:ascii="Verdana" w:hAnsi="Verdana"/>
          <w:sz w:val="20"/>
          <w:szCs w:val="20"/>
        </w:rPr>
        <w:t>För att begränsa trängseln i de allmänna cykelförråden önskar vi begränsa antalet cyklar till två cyklar per person i de allmänna cykelförråden.</w:t>
      </w:r>
    </w:p>
    <w:p w14:paraId="560B9C73" w14:textId="77777777" w:rsidR="003F03A8" w:rsidRPr="003F03A8" w:rsidRDefault="003F03A8" w:rsidP="003F03A8">
      <w:pPr>
        <w:rPr>
          <w:rFonts w:ascii="Verdana" w:hAnsi="Verdana"/>
          <w:sz w:val="20"/>
          <w:szCs w:val="20"/>
        </w:rPr>
      </w:pPr>
    </w:p>
    <w:p w14:paraId="167DBE3F" w14:textId="77777777" w:rsidR="003F03A8" w:rsidRPr="003F03A8" w:rsidRDefault="003F03A8" w:rsidP="003F03A8">
      <w:pPr>
        <w:numPr>
          <w:ilvl w:val="0"/>
          <w:numId w:val="2"/>
        </w:numPr>
        <w:rPr>
          <w:rFonts w:ascii="Verdana" w:hAnsi="Verdana"/>
          <w:sz w:val="20"/>
          <w:szCs w:val="20"/>
        </w:rPr>
      </w:pPr>
      <w:r w:rsidRPr="003F03A8">
        <w:rPr>
          <w:rFonts w:ascii="Verdana" w:hAnsi="Verdana"/>
          <w:sz w:val="20"/>
          <w:szCs w:val="20"/>
        </w:rPr>
        <w:t xml:space="preserve">Förvaring av andra föremål än cyklar undanbedes i cykelförråden. Leksaker, pulkor, cykelbarnstolar, möbler </w:t>
      </w:r>
      <w:proofErr w:type="gramStart"/>
      <w:r w:rsidRPr="003F03A8">
        <w:rPr>
          <w:rFonts w:ascii="Verdana" w:hAnsi="Verdana"/>
          <w:sz w:val="20"/>
          <w:szCs w:val="20"/>
        </w:rPr>
        <w:t>m.m.</w:t>
      </w:r>
      <w:proofErr w:type="gramEnd"/>
      <w:r w:rsidRPr="003F03A8">
        <w:rPr>
          <w:rFonts w:ascii="Verdana" w:hAnsi="Verdana"/>
          <w:sz w:val="20"/>
          <w:szCs w:val="20"/>
        </w:rPr>
        <w:t xml:space="preserve"> ska placeras i förråd som tillhör lägenheten. Har man inte plats i sitt förråd och inte vill kasta sina saker så finns det ytterligare förråd att hyra.</w:t>
      </w:r>
    </w:p>
    <w:p w14:paraId="70F841E3" w14:textId="77777777" w:rsidR="003F03A8" w:rsidRPr="003F03A8" w:rsidRDefault="003F03A8" w:rsidP="003F03A8">
      <w:pPr>
        <w:rPr>
          <w:rFonts w:ascii="Verdana" w:hAnsi="Verdana"/>
          <w:sz w:val="20"/>
          <w:szCs w:val="20"/>
        </w:rPr>
      </w:pPr>
    </w:p>
    <w:p w14:paraId="6EB55A8F" w14:textId="77777777" w:rsidR="003F03A8" w:rsidRPr="003F03A8" w:rsidRDefault="003F03A8" w:rsidP="003F03A8">
      <w:pPr>
        <w:rPr>
          <w:rFonts w:ascii="Verdana" w:hAnsi="Verdana"/>
          <w:sz w:val="20"/>
          <w:szCs w:val="20"/>
        </w:rPr>
      </w:pPr>
      <w:r w:rsidRPr="003F03A8">
        <w:rPr>
          <w:rFonts w:ascii="Verdana" w:hAnsi="Verdana"/>
          <w:sz w:val="20"/>
          <w:szCs w:val="20"/>
        </w:rPr>
        <w:t>Styrelsen BRF Kranskötaren</w:t>
      </w:r>
    </w:p>
    <w:p w14:paraId="6673EE51" w14:textId="77777777" w:rsidR="003F03A8" w:rsidRPr="003E026E" w:rsidRDefault="003F03A8">
      <w:pPr>
        <w:rPr>
          <w:rFonts w:ascii="Verdana" w:hAnsi="Verdana"/>
          <w:sz w:val="20"/>
          <w:szCs w:val="20"/>
        </w:rPr>
      </w:pPr>
    </w:p>
    <w:sectPr w:rsidR="003F03A8" w:rsidRPr="003E02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31851" w14:textId="77777777" w:rsidR="000C4013" w:rsidRDefault="000C4013" w:rsidP="00161816">
      <w:pPr>
        <w:spacing w:after="0" w:line="240" w:lineRule="auto"/>
      </w:pPr>
      <w:r>
        <w:separator/>
      </w:r>
    </w:p>
  </w:endnote>
  <w:endnote w:type="continuationSeparator" w:id="0">
    <w:p w14:paraId="5B331E88" w14:textId="77777777" w:rsidR="000C4013" w:rsidRDefault="000C4013" w:rsidP="0016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D0DA" w14:textId="77777777" w:rsidR="000C4013" w:rsidRDefault="000C4013" w:rsidP="00161816">
      <w:pPr>
        <w:spacing w:after="0" w:line="240" w:lineRule="auto"/>
      </w:pPr>
      <w:r>
        <w:separator/>
      </w:r>
    </w:p>
  </w:footnote>
  <w:footnote w:type="continuationSeparator" w:id="0">
    <w:p w14:paraId="1E52B002" w14:textId="77777777" w:rsidR="000C4013" w:rsidRDefault="000C4013" w:rsidP="00161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677F"/>
    <w:multiLevelType w:val="hybridMultilevel"/>
    <w:tmpl w:val="1A3EFA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303E6AC6"/>
    <w:multiLevelType w:val="hybridMultilevel"/>
    <w:tmpl w:val="71E83F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969899878">
    <w:abstractNumId w:val="0"/>
    <w:lvlOverride w:ilvl="0"/>
    <w:lvlOverride w:ilvl="1"/>
    <w:lvlOverride w:ilvl="2"/>
    <w:lvlOverride w:ilvl="3"/>
    <w:lvlOverride w:ilvl="4"/>
    <w:lvlOverride w:ilvl="5"/>
    <w:lvlOverride w:ilvl="6"/>
    <w:lvlOverride w:ilvl="7"/>
    <w:lvlOverride w:ilvl="8"/>
  </w:num>
  <w:num w:numId="2" w16cid:durableId="97846021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A8"/>
    <w:rsid w:val="000C4013"/>
    <w:rsid w:val="00161816"/>
    <w:rsid w:val="003E026E"/>
    <w:rsid w:val="003F03A8"/>
    <w:rsid w:val="005A2726"/>
    <w:rsid w:val="00884F2D"/>
    <w:rsid w:val="00C01372"/>
    <w:rsid w:val="00C165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305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F03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3F03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3F03A8"/>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3F03A8"/>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3F03A8"/>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3F03A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F03A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F03A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F03A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6181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1816"/>
  </w:style>
  <w:style w:type="paragraph" w:styleId="Sidfot">
    <w:name w:val="footer"/>
    <w:basedOn w:val="Normal"/>
    <w:link w:val="SidfotChar"/>
    <w:uiPriority w:val="99"/>
    <w:unhideWhenUsed/>
    <w:rsid w:val="0016181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1816"/>
  </w:style>
  <w:style w:type="character" w:customStyle="1" w:styleId="Rubrik1Char">
    <w:name w:val="Rubrik 1 Char"/>
    <w:basedOn w:val="Standardstycketeckensnitt"/>
    <w:link w:val="Rubrik1"/>
    <w:uiPriority w:val="9"/>
    <w:rsid w:val="003F03A8"/>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3F03A8"/>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3F03A8"/>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3F03A8"/>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3F03A8"/>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3F03A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F03A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F03A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F03A8"/>
    <w:rPr>
      <w:rFonts w:eastAsiaTheme="majorEastAsia" w:cstheme="majorBidi"/>
      <w:color w:val="272727" w:themeColor="text1" w:themeTint="D8"/>
    </w:rPr>
  </w:style>
  <w:style w:type="paragraph" w:styleId="Rubrik">
    <w:name w:val="Title"/>
    <w:basedOn w:val="Normal"/>
    <w:next w:val="Normal"/>
    <w:link w:val="RubrikChar"/>
    <w:uiPriority w:val="10"/>
    <w:qFormat/>
    <w:rsid w:val="003F0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F03A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F03A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F03A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F03A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F03A8"/>
    <w:rPr>
      <w:i/>
      <w:iCs/>
      <w:color w:val="404040" w:themeColor="text1" w:themeTint="BF"/>
    </w:rPr>
  </w:style>
  <w:style w:type="paragraph" w:styleId="Liststycke">
    <w:name w:val="List Paragraph"/>
    <w:basedOn w:val="Normal"/>
    <w:uiPriority w:val="34"/>
    <w:qFormat/>
    <w:rsid w:val="003F03A8"/>
    <w:pPr>
      <w:ind w:left="720"/>
      <w:contextualSpacing/>
    </w:pPr>
  </w:style>
  <w:style w:type="character" w:styleId="Starkbetoning">
    <w:name w:val="Intense Emphasis"/>
    <w:basedOn w:val="Standardstycketeckensnitt"/>
    <w:uiPriority w:val="21"/>
    <w:qFormat/>
    <w:rsid w:val="003F03A8"/>
    <w:rPr>
      <w:i/>
      <w:iCs/>
      <w:color w:val="2F5496" w:themeColor="accent1" w:themeShade="BF"/>
    </w:rPr>
  </w:style>
  <w:style w:type="paragraph" w:styleId="Starktcitat">
    <w:name w:val="Intense Quote"/>
    <w:basedOn w:val="Normal"/>
    <w:next w:val="Normal"/>
    <w:link w:val="StarktcitatChar"/>
    <w:uiPriority w:val="30"/>
    <w:qFormat/>
    <w:rsid w:val="003F0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3F03A8"/>
    <w:rPr>
      <w:i/>
      <w:iCs/>
      <w:color w:val="2F5496" w:themeColor="accent1" w:themeShade="BF"/>
    </w:rPr>
  </w:style>
  <w:style w:type="character" w:styleId="Starkreferens">
    <w:name w:val="Intense Reference"/>
    <w:basedOn w:val="Standardstycketeckensnitt"/>
    <w:uiPriority w:val="32"/>
    <w:qFormat/>
    <w:rsid w:val="003F03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691748">
      <w:bodyDiv w:val="1"/>
      <w:marLeft w:val="0"/>
      <w:marRight w:val="0"/>
      <w:marTop w:val="0"/>
      <w:marBottom w:val="0"/>
      <w:divBdr>
        <w:top w:val="none" w:sz="0" w:space="0" w:color="auto"/>
        <w:left w:val="none" w:sz="0" w:space="0" w:color="auto"/>
        <w:bottom w:val="none" w:sz="0" w:space="0" w:color="auto"/>
        <w:right w:val="none" w:sz="0" w:space="0" w:color="auto"/>
      </w:divBdr>
    </w:div>
    <w:div w:id="35030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1478</Characters>
  <Application>Microsoft Office Word</Application>
  <DocSecurity>0</DocSecurity>
  <Lines>12</Lines>
  <Paragraphs>3</Paragraphs>
  <ScaleCrop>false</ScaleCrop>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2025-10-31T08:30:00Z</dcterms:created>
  <dcterms:modified xsi:type="dcterms:W3CDTF">2025-10-31T08:35:00Z</dcterms:modified>
</cp:coreProperties>
</file>