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6C37562D" w:rsidR="009F0232" w:rsidRPr="00960D2F" w:rsidRDefault="009B47EA" w:rsidP="008068B5">
      <w:pPr>
        <w:pStyle w:val="Rubrik"/>
        <w:pBdr>
          <w:bottom w:val="single" w:sz="8" w:space="0" w:color="4F81BD" w:themeColor="accent1"/>
        </w:pBdr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A57A14">
        <w:rPr>
          <w:sz w:val="48"/>
          <w:szCs w:val="48"/>
        </w:rPr>
        <w:t>d</w:t>
      </w:r>
      <w:r w:rsidR="00072051">
        <w:rPr>
          <w:sz w:val="48"/>
          <w:szCs w:val="48"/>
        </w:rPr>
        <w:t>ecember</w:t>
      </w:r>
      <w:r w:rsidR="000A6F13">
        <w:rPr>
          <w:sz w:val="48"/>
          <w:szCs w:val="48"/>
        </w:rPr>
        <w:t xml:space="preserve"> 2025</w:t>
      </w:r>
      <w:r w:rsidR="00A521D6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</w:p>
    <w:p w14:paraId="7CE1A83D" w14:textId="24777036" w:rsidR="00574D32" w:rsidRPr="008C1C8F" w:rsidRDefault="00574D32" w:rsidP="00831461">
      <w:pPr>
        <w:pStyle w:val="Liststycke"/>
        <w:numPr>
          <w:ilvl w:val="0"/>
          <w:numId w:val="27"/>
        </w:numPr>
        <w:spacing w:after="0" w:line="240" w:lineRule="auto"/>
        <w:ind w:left="1418"/>
        <w:rPr>
          <w:rFonts w:ascii="Calibri" w:hAnsi="Calibri" w:cs="Calibri"/>
          <w:color w:val="222222"/>
        </w:rPr>
      </w:pPr>
      <w:r w:rsidRPr="008C1C8F">
        <w:rPr>
          <w:rFonts w:ascii="Calibri" w:hAnsi="Calibri" w:cs="Calibri"/>
          <w:b/>
          <w:bCs/>
          <w:color w:val="222222"/>
        </w:rPr>
        <w:t>Vattenläckor</w:t>
      </w:r>
      <w:r w:rsidR="00C07C40" w:rsidRPr="008C1C8F">
        <w:rPr>
          <w:rFonts w:ascii="Calibri" w:hAnsi="Calibri" w:cs="Calibri"/>
          <w:b/>
          <w:bCs/>
          <w:color w:val="222222"/>
        </w:rPr>
        <w:t>:</w:t>
      </w:r>
      <w:r w:rsidR="00C07C40" w:rsidRPr="008C1C8F">
        <w:rPr>
          <w:rFonts w:ascii="Calibri" w:hAnsi="Calibri" w:cs="Calibri"/>
          <w:color w:val="222222"/>
        </w:rPr>
        <w:t xml:space="preserve"> </w:t>
      </w:r>
      <w:r w:rsidR="00601682" w:rsidRPr="008C1C8F">
        <w:rPr>
          <w:rFonts w:ascii="Calibri" w:hAnsi="Calibri" w:cs="Calibri"/>
          <w:color w:val="222222"/>
        </w:rPr>
        <w:t xml:space="preserve">Det upptäcktes i slutet av vecka 47 att vi hade </w:t>
      </w:r>
      <w:r w:rsidR="00964021" w:rsidRPr="008C1C8F">
        <w:rPr>
          <w:rFonts w:ascii="Calibri" w:hAnsi="Calibri" w:cs="Calibri"/>
          <w:color w:val="222222"/>
        </w:rPr>
        <w:t xml:space="preserve">läckor på ledningar mellan Åkergatan 13 och 15. En </w:t>
      </w:r>
      <w:r w:rsidR="00C306FE" w:rsidRPr="008C1C8F">
        <w:rPr>
          <w:rFonts w:ascii="Calibri" w:hAnsi="Calibri" w:cs="Calibri"/>
          <w:color w:val="222222"/>
        </w:rPr>
        <w:t>på varmvattenledning, och en på en värmeledning</w:t>
      </w:r>
      <w:r w:rsidR="00A83E79" w:rsidRPr="008C1C8F">
        <w:rPr>
          <w:rFonts w:ascii="Calibri" w:hAnsi="Calibri" w:cs="Calibri"/>
          <w:color w:val="222222"/>
        </w:rPr>
        <w:t>. Vi lyckades snabbt</w:t>
      </w:r>
      <w:r w:rsidR="00C46279" w:rsidRPr="008C1C8F">
        <w:rPr>
          <w:rFonts w:ascii="Calibri" w:hAnsi="Calibri" w:cs="Calibri"/>
          <w:color w:val="222222"/>
        </w:rPr>
        <w:t xml:space="preserve"> hitta läckorna och få tag på entreprenör för att fixa</w:t>
      </w:r>
      <w:r w:rsidR="003F31D5" w:rsidRPr="008C1C8F">
        <w:rPr>
          <w:rFonts w:ascii="Calibri" w:hAnsi="Calibri" w:cs="Calibri"/>
          <w:color w:val="222222"/>
        </w:rPr>
        <w:t>. Nu</w:t>
      </w:r>
      <w:r w:rsidR="00C46279" w:rsidRPr="008C1C8F">
        <w:rPr>
          <w:rFonts w:ascii="Calibri" w:hAnsi="Calibri" w:cs="Calibri"/>
          <w:color w:val="222222"/>
        </w:rPr>
        <w:t xml:space="preserve"> är varmvattenledningen bytt, värmeledningen </w:t>
      </w:r>
      <w:r w:rsidR="0052364A" w:rsidRPr="008C1C8F">
        <w:rPr>
          <w:rFonts w:ascii="Calibri" w:hAnsi="Calibri" w:cs="Calibri"/>
          <w:color w:val="222222"/>
        </w:rPr>
        <w:t>tillfälligt reparerad</w:t>
      </w:r>
      <w:r w:rsidR="003F31D5" w:rsidRPr="008C1C8F">
        <w:rPr>
          <w:rFonts w:ascii="Calibri" w:hAnsi="Calibri" w:cs="Calibri"/>
          <w:color w:val="222222"/>
        </w:rPr>
        <w:t xml:space="preserve"> och b</w:t>
      </w:r>
      <w:r w:rsidR="0052364A" w:rsidRPr="008C1C8F">
        <w:rPr>
          <w:rFonts w:ascii="Calibri" w:hAnsi="Calibri" w:cs="Calibri"/>
          <w:color w:val="222222"/>
        </w:rPr>
        <w:t>yte av denna kommer göras till våren</w:t>
      </w:r>
      <w:r w:rsidR="00400C91" w:rsidRPr="008C1C8F">
        <w:rPr>
          <w:rFonts w:ascii="Calibri" w:hAnsi="Calibri" w:cs="Calibri"/>
          <w:color w:val="222222"/>
        </w:rPr>
        <w:t>.</w:t>
      </w:r>
    </w:p>
    <w:p w14:paraId="6B8B9F37" w14:textId="77777777" w:rsidR="00831461" w:rsidRPr="008C1C8F" w:rsidRDefault="00831461" w:rsidP="00831461">
      <w:pPr>
        <w:pStyle w:val="Liststycke"/>
        <w:shd w:val="clear" w:color="auto" w:fill="FFFFFF"/>
        <w:ind w:left="1440"/>
        <w:rPr>
          <w:rFonts w:ascii="Calibri" w:hAnsi="Calibri" w:cs="Calibri"/>
          <w:color w:val="222222"/>
        </w:rPr>
      </w:pPr>
    </w:p>
    <w:p w14:paraId="19D02421" w14:textId="4F6093DB" w:rsidR="00400C91" w:rsidRPr="008C1C8F" w:rsidRDefault="00DE4B9F" w:rsidP="00072051">
      <w:pPr>
        <w:pStyle w:val="Liststycke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8C1C8F">
        <w:rPr>
          <w:rFonts w:ascii="Calibri" w:hAnsi="Calibri" w:cs="Calibri"/>
          <w:b/>
          <w:bCs/>
          <w:color w:val="222222"/>
        </w:rPr>
        <w:t>Dränering Åkergatan</w:t>
      </w:r>
      <w:r w:rsidR="001248F7" w:rsidRPr="008C1C8F">
        <w:rPr>
          <w:rFonts w:ascii="Calibri" w:hAnsi="Calibri" w:cs="Calibri"/>
          <w:b/>
          <w:bCs/>
          <w:color w:val="222222"/>
        </w:rPr>
        <w:t xml:space="preserve"> 16.</w:t>
      </w:r>
      <w:r w:rsidR="001248F7" w:rsidRPr="008C1C8F">
        <w:rPr>
          <w:rFonts w:ascii="Calibri" w:hAnsi="Calibri" w:cs="Calibri"/>
          <w:color w:val="222222"/>
        </w:rPr>
        <w:t xml:space="preserve"> </w:t>
      </w:r>
      <w:r w:rsidR="006C6C7F" w:rsidRPr="008C1C8F">
        <w:rPr>
          <w:rFonts w:ascii="Calibri" w:hAnsi="Calibri" w:cs="Calibri"/>
          <w:color w:val="222222"/>
        </w:rPr>
        <w:t xml:space="preserve">Vi har </w:t>
      </w:r>
      <w:r w:rsidR="00460CA5" w:rsidRPr="008C1C8F">
        <w:rPr>
          <w:rFonts w:ascii="Calibri" w:hAnsi="Calibri" w:cs="Calibri"/>
          <w:color w:val="222222"/>
        </w:rPr>
        <w:t xml:space="preserve">vid kraftigt regnväder </w:t>
      </w:r>
      <w:r w:rsidR="006C6C7F" w:rsidRPr="008C1C8F">
        <w:rPr>
          <w:rFonts w:ascii="Calibri" w:hAnsi="Calibri" w:cs="Calibri"/>
          <w:color w:val="222222"/>
        </w:rPr>
        <w:t xml:space="preserve">haft lite problem med vattengenomträngning in i källaren på Åkergatan </w:t>
      </w:r>
      <w:r w:rsidR="00460CA5" w:rsidRPr="008C1C8F">
        <w:rPr>
          <w:rFonts w:ascii="Calibri" w:hAnsi="Calibri" w:cs="Calibri"/>
          <w:color w:val="222222"/>
        </w:rPr>
        <w:t>16, och vi kommer nu m</w:t>
      </w:r>
      <w:r w:rsidR="001248F7" w:rsidRPr="008C1C8F">
        <w:rPr>
          <w:rFonts w:ascii="Calibri" w:hAnsi="Calibri" w:cs="Calibri"/>
          <w:color w:val="222222"/>
        </w:rPr>
        <w:t xml:space="preserve">ed start på måndag 1 december </w:t>
      </w:r>
      <w:r w:rsidR="00460CA5" w:rsidRPr="008C1C8F">
        <w:rPr>
          <w:rFonts w:ascii="Calibri" w:hAnsi="Calibri" w:cs="Calibri"/>
          <w:color w:val="222222"/>
        </w:rPr>
        <w:t>påbörja</w:t>
      </w:r>
      <w:r w:rsidR="004F0F4D" w:rsidRPr="008C1C8F">
        <w:rPr>
          <w:rFonts w:ascii="Calibri" w:hAnsi="Calibri" w:cs="Calibri"/>
          <w:color w:val="222222"/>
        </w:rPr>
        <w:t xml:space="preserve"> arbete med kontroll och förbättring av dr</w:t>
      </w:r>
      <w:r w:rsidR="00A93A8D" w:rsidRPr="008C1C8F">
        <w:rPr>
          <w:rFonts w:ascii="Calibri" w:hAnsi="Calibri" w:cs="Calibri"/>
          <w:color w:val="222222"/>
        </w:rPr>
        <w:t>äneringen</w:t>
      </w:r>
      <w:r w:rsidR="00071737" w:rsidRPr="008C1C8F">
        <w:rPr>
          <w:rFonts w:ascii="Calibri" w:hAnsi="Calibri" w:cs="Calibri"/>
          <w:color w:val="222222"/>
        </w:rPr>
        <w:t xml:space="preserve"> runt huset.</w:t>
      </w:r>
      <w:r w:rsidR="00F36891" w:rsidRPr="008C1C8F">
        <w:rPr>
          <w:rFonts w:ascii="Calibri" w:hAnsi="Calibri" w:cs="Calibri"/>
          <w:color w:val="222222"/>
        </w:rPr>
        <w:t xml:space="preserve"> Arbetet kommer att utföras av MBS</w:t>
      </w:r>
    </w:p>
    <w:p w14:paraId="0801F146" w14:textId="77777777" w:rsidR="00831461" w:rsidRPr="008C1C8F" w:rsidRDefault="00831461" w:rsidP="00831461">
      <w:pPr>
        <w:pStyle w:val="Liststycke"/>
        <w:rPr>
          <w:rFonts w:ascii="Calibri" w:hAnsi="Calibri" w:cs="Calibri"/>
          <w:color w:val="222222"/>
        </w:rPr>
      </w:pPr>
    </w:p>
    <w:p w14:paraId="0FA17740" w14:textId="3C254555" w:rsidR="00072051" w:rsidRPr="008C1C8F" w:rsidRDefault="00072051" w:rsidP="00072051">
      <w:pPr>
        <w:pStyle w:val="Liststycke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8C1C8F">
        <w:rPr>
          <w:rFonts w:ascii="Calibri" w:hAnsi="Calibri" w:cs="Calibri"/>
          <w:b/>
          <w:bCs/>
          <w:color w:val="222222"/>
        </w:rPr>
        <w:t xml:space="preserve">Ingen </w:t>
      </w:r>
      <w:r w:rsidRPr="008C1C8F">
        <w:rPr>
          <w:b/>
          <w:bCs/>
        </w:rPr>
        <w:t>höjning av månadsavgift</w:t>
      </w:r>
      <w:r w:rsidRPr="008C1C8F">
        <w:rPr>
          <w:bCs/>
        </w:rPr>
        <w:t xml:space="preserve"> kommer att göras inför 2026.</w:t>
      </w:r>
    </w:p>
    <w:p w14:paraId="7AB07AD2" w14:textId="40687E29" w:rsidR="00072051" w:rsidRPr="008C1C8F" w:rsidRDefault="00072051" w:rsidP="00072051">
      <w:pPr>
        <w:pStyle w:val="Liststycke"/>
        <w:shd w:val="clear" w:color="auto" w:fill="FFFFFF"/>
        <w:ind w:left="1440"/>
        <w:rPr>
          <w:rFonts w:cstheme="minorHAnsi"/>
          <w:bCs/>
        </w:rPr>
      </w:pPr>
      <w:r w:rsidRPr="008C1C8F">
        <w:rPr>
          <w:rFonts w:ascii="Calibri" w:hAnsi="Calibri" w:cs="Calibri"/>
          <w:color w:val="222222"/>
        </w:rPr>
        <w:t xml:space="preserve"> </w:t>
      </w:r>
    </w:p>
    <w:p w14:paraId="37FADA93" w14:textId="3FFA333D" w:rsidR="00072051" w:rsidRPr="008C1C8F" w:rsidRDefault="00072051" w:rsidP="008436F6">
      <w:pPr>
        <w:pStyle w:val="Liststycke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8C1C8F">
        <w:rPr>
          <w:rFonts w:ascii="Calibri" w:hAnsi="Calibri" w:cs="Calibri"/>
          <w:color w:val="222222"/>
        </w:rPr>
        <w:t>Det är inte tillåtet att mata</w:t>
      </w:r>
      <w:r w:rsidRPr="008C1C8F">
        <w:rPr>
          <w:rFonts w:ascii="Calibri" w:hAnsi="Calibri" w:cs="Calibri"/>
          <w:b/>
          <w:bCs/>
          <w:color w:val="222222"/>
        </w:rPr>
        <w:t xml:space="preserve"> fåglar</w:t>
      </w:r>
      <w:r w:rsidRPr="008C1C8F">
        <w:rPr>
          <w:rFonts w:ascii="Calibri" w:hAnsi="Calibri" w:cs="Calibri"/>
          <w:color w:val="222222"/>
        </w:rPr>
        <w:t xml:space="preserve"> från fönster eller balkong. Förbudet beror på att fågelmat och avföring kan skräpa ner, vilket kan störa grannar och orsaka skadedjursproblem.</w:t>
      </w:r>
    </w:p>
    <w:p w14:paraId="27C7D31D" w14:textId="77777777" w:rsidR="00072051" w:rsidRPr="008C1C8F" w:rsidRDefault="00072051" w:rsidP="00072051">
      <w:pPr>
        <w:pStyle w:val="Liststycke"/>
        <w:shd w:val="clear" w:color="auto" w:fill="FFFFFF"/>
        <w:ind w:left="1440"/>
        <w:rPr>
          <w:rFonts w:ascii="Calibri" w:hAnsi="Calibri" w:cs="Calibri"/>
          <w:color w:val="222222"/>
        </w:rPr>
      </w:pPr>
    </w:p>
    <w:p w14:paraId="76EA447A" w14:textId="48714D2E" w:rsidR="00BA5149" w:rsidRPr="008C1C8F" w:rsidRDefault="00BA5149" w:rsidP="00576FBF">
      <w:pPr>
        <w:pStyle w:val="Liststycke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color w:val="222222"/>
          <w:sz w:val="20"/>
          <w:szCs w:val="20"/>
        </w:rPr>
      </w:pPr>
      <w:r w:rsidRPr="008C1C8F">
        <w:rPr>
          <w:rFonts w:cstheme="minorHAnsi"/>
          <w:b/>
        </w:rPr>
        <w:t>Grovtvättstuga</w:t>
      </w:r>
      <w:r w:rsidRPr="008C1C8F">
        <w:rPr>
          <w:rFonts w:cstheme="minorHAnsi"/>
          <w:bCs/>
        </w:rPr>
        <w:t xml:space="preserve"> finns på Åkergatan 18 för mattor</w:t>
      </w:r>
      <w:r w:rsidRPr="008C1C8F">
        <w:rPr>
          <w:rFonts w:cstheme="minorHAnsi"/>
        </w:rPr>
        <w:t xml:space="preserve"> </w:t>
      </w:r>
      <w:r w:rsidRPr="008C1C8F">
        <w:rPr>
          <w:rFonts w:cstheme="minorHAnsi"/>
          <w:bCs/>
        </w:rPr>
        <w:t>Grovtvättstugan är endast avsedd för större textilier såsom: Mattor, Täcken och kuddar, Bäddmadrasser, Överkast, Filtar, Gardiner i större mängder. Vanliga klädesplagg får inte tvättas i grovtvättstugan.</w:t>
      </w:r>
      <w:r w:rsidRPr="008C1C8F">
        <w:rPr>
          <w:rFonts w:cstheme="minorHAnsi"/>
          <w:b/>
        </w:rPr>
        <w:t xml:space="preserve"> </w:t>
      </w:r>
      <w:r w:rsidRPr="008C1C8F">
        <w:rPr>
          <w:rFonts w:cstheme="minorHAnsi"/>
          <w:bCs/>
        </w:rPr>
        <w:t>Använd istället ordinarie tvättstuga för detta ändamål.</w:t>
      </w:r>
    </w:p>
    <w:p w14:paraId="1F2C6F28" w14:textId="177092BF" w:rsidR="00413823" w:rsidRPr="008C1C8F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</w:rPr>
      </w:pPr>
      <w:r w:rsidRPr="008C1C8F">
        <w:rPr>
          <w:rFonts w:cstheme="minorHAnsi"/>
        </w:rPr>
        <w:t>----------------------------------------------------------------------------------------------</w:t>
      </w:r>
    </w:p>
    <w:p w14:paraId="5EB6FF57" w14:textId="26371811" w:rsidR="00C843DA" w:rsidRPr="008C1C8F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Fonts w:cstheme="minorHAnsi"/>
          <w:u w:val="single"/>
        </w:rPr>
      </w:pPr>
      <w:r w:rsidRPr="008C1C8F">
        <w:rPr>
          <w:rFonts w:cstheme="minorHAnsi"/>
          <w:bCs/>
          <w:u w:val="single"/>
        </w:rPr>
        <w:t>Hemsida:</w:t>
      </w:r>
      <w:r w:rsidRPr="008C1C8F">
        <w:rPr>
          <w:rFonts w:cstheme="minorHAnsi"/>
        </w:rPr>
        <w:t xml:space="preserve"> På föreningens hemsida hittar du </w:t>
      </w:r>
      <w:r w:rsidRPr="008C1C8F">
        <w:rPr>
          <w:rFonts w:cstheme="minorHAnsi"/>
          <w:bCs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8C1C8F">
        <w:rPr>
          <w:rFonts w:cstheme="minorHAnsi"/>
        </w:rPr>
        <w:t xml:space="preserve">hittar du här: </w:t>
      </w:r>
      <w:hyperlink r:id="rId7" w:history="1">
        <w:r w:rsidRPr="008C1C8F">
          <w:rPr>
            <w:rStyle w:val="Hyperlnk"/>
            <w:rFonts w:cstheme="minorHAnsi"/>
            <w:bCs/>
          </w:rPr>
          <w:t>https://www.hsb.se/goteborg/brf/skogsbrynet</w:t>
        </w:r>
      </w:hyperlink>
    </w:p>
    <w:p w14:paraId="30555961" w14:textId="77777777" w:rsidR="008C1C8F" w:rsidRPr="008C1C8F" w:rsidRDefault="008C1C8F" w:rsidP="00A94D49">
      <w:pPr>
        <w:pStyle w:val="Liststycke"/>
        <w:numPr>
          <w:ilvl w:val="1"/>
          <w:numId w:val="19"/>
        </w:numPr>
        <w:spacing w:after="0" w:line="240" w:lineRule="auto"/>
        <w:rPr>
          <w:rFonts w:cstheme="minorHAnsi"/>
          <w:u w:val="single"/>
        </w:rPr>
      </w:pPr>
    </w:p>
    <w:p w14:paraId="0A6B4E69" w14:textId="7F35D3B3" w:rsidR="00F65069" w:rsidRPr="008C1C8F" w:rsidRDefault="00C30B66" w:rsidP="00905C27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u w:val="none"/>
        </w:rPr>
      </w:pPr>
      <w:r w:rsidRPr="008C1C8F">
        <w:rPr>
          <w:rStyle w:val="Hyperlnk"/>
          <w:rFonts w:ascii="Calibri" w:hAnsi="Calibri" w:cs="Calibri"/>
          <w:color w:val="auto"/>
        </w:rPr>
        <w:t>Felanmälan</w:t>
      </w:r>
      <w:r w:rsidR="00764402" w:rsidRPr="008C1C8F">
        <w:rPr>
          <w:rFonts w:ascii="Calibri" w:hAnsi="Calibri" w:cs="Calibri"/>
          <w:bCs/>
          <w:sz w:val="20"/>
          <w:szCs w:val="20"/>
        </w:rPr>
        <w:t xml:space="preserve"> </w:t>
      </w:r>
      <w:r w:rsidR="00072051" w:rsidRPr="008C1C8F">
        <w:rPr>
          <w:rFonts w:ascii="Calibri" w:hAnsi="Calibri" w:cs="Calibri"/>
          <w:bCs/>
          <w:sz w:val="20"/>
          <w:szCs w:val="20"/>
        </w:rPr>
        <w:t xml:space="preserve"> </w:t>
      </w:r>
      <w:r w:rsidR="00072051" w:rsidRPr="008C1C8F">
        <w:rPr>
          <w:rFonts w:ascii="Calibri" w:hAnsi="Calibri" w:cs="Calibri"/>
          <w:sz w:val="20"/>
          <w:szCs w:val="20"/>
        </w:rPr>
        <w:t xml:space="preserve"> </w:t>
      </w:r>
      <w:r w:rsidR="00072051" w:rsidRPr="008C1C8F">
        <w:rPr>
          <w:rFonts w:ascii="Calibri" w:hAnsi="Calibri" w:cs="Calibri"/>
        </w:rPr>
        <w:t>– det är viktigt att du gör en felanmälan när något inte fungerar så att allt dokumenteras. Felanmälningarna hanteras av vår bovärd från HSB i ordning efter prioritering</w:t>
      </w:r>
      <w:r w:rsidR="00072051" w:rsidRPr="008C1C8F">
        <w:rPr>
          <w:rFonts w:asciiTheme="majorBidi" w:hAnsiTheme="majorBidi" w:cstheme="majorBidi"/>
        </w:rPr>
        <w:t xml:space="preserve">.  </w:t>
      </w:r>
      <w:r w:rsidR="00764402" w:rsidRPr="008C1C8F">
        <w:rPr>
          <w:rFonts w:cstheme="minorHAnsi"/>
          <w:bCs/>
        </w:rPr>
        <w:t xml:space="preserve">görs till HSB på telefon: 010-442 24 24 eller via </w:t>
      </w:r>
      <w:hyperlink r:id="rId8" w:history="1">
        <w:r w:rsidR="00764402" w:rsidRPr="008C1C8F">
          <w:rPr>
            <w:rStyle w:val="Hyperlnk"/>
            <w:rFonts w:cstheme="minorHAnsi"/>
            <w:bCs/>
          </w:rPr>
          <w:t>https://www.hsb.se/goteborg/felanmälan/</w:t>
        </w:r>
      </w:hyperlink>
    </w:p>
    <w:p w14:paraId="7023045D" w14:textId="5598EC57" w:rsidR="00F65069" w:rsidRPr="00F65069" w:rsidRDefault="003A7FC4" w:rsidP="008068B5">
      <w:pPr>
        <w:pStyle w:val="Liststycke"/>
        <w:shd w:val="clear" w:color="auto" w:fill="FFFFFF"/>
        <w:spacing w:after="0"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50AE6651" w14:textId="1141D202" w:rsidR="00E605FE" w:rsidRPr="003A7FC4" w:rsidRDefault="003A7FC4" w:rsidP="003A7FC4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Fritidsaktiviteter</w:t>
      </w:r>
      <w:r w:rsidRPr="003A7FC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14B04DC" w14:textId="76CA8202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Höstens Novellstund</w:t>
      </w:r>
      <w:r w:rsidRPr="00ED5806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ED5806">
        <w:rPr>
          <w:bCs/>
          <w:sz w:val="24"/>
          <w:szCs w:val="24"/>
        </w:rPr>
        <w:t xml:space="preserve">– vi </w:t>
      </w:r>
      <w:r>
        <w:rPr>
          <w:bCs/>
          <w:sz w:val="24"/>
          <w:szCs w:val="24"/>
        </w:rPr>
        <w:t xml:space="preserve">läser, berättar och diskuterar. </w:t>
      </w:r>
      <w:r w:rsidR="00BA5149">
        <w:rPr>
          <w:bCs/>
          <w:sz w:val="24"/>
          <w:szCs w:val="24"/>
        </w:rPr>
        <w:t>Måndagar</w:t>
      </w:r>
      <w:r>
        <w:rPr>
          <w:bCs/>
          <w:sz w:val="24"/>
          <w:szCs w:val="24"/>
        </w:rPr>
        <w:t xml:space="preserve"> kl 11:00 i Samlingslokalen på Åkergatan 17. Kaffe finns, medtag gärna egen fika.</w:t>
      </w:r>
    </w:p>
    <w:p w14:paraId="3E879BEA" w14:textId="24040E8C" w:rsidR="00072051" w:rsidRDefault="003A7FC4" w:rsidP="008C1C8F">
      <w:pPr>
        <w:pStyle w:val="Liststycke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För frågor ring:</w:t>
      </w:r>
      <w:r w:rsidR="005E539B">
        <w:rPr>
          <w:bCs/>
          <w:sz w:val="24"/>
          <w:szCs w:val="24"/>
        </w:rPr>
        <w:t xml:space="preserve"> </w:t>
      </w:r>
      <w:r w:rsidRPr="00BA5149">
        <w:rPr>
          <w:rFonts w:cstheme="minorHAnsi"/>
          <w:color w:val="222222"/>
          <w:sz w:val="24"/>
          <w:szCs w:val="24"/>
        </w:rPr>
        <w:t>Klas Liljeröd 0705</w:t>
      </w:r>
      <w:r w:rsidRPr="00BA5149">
        <w:rPr>
          <w:sz w:val="24"/>
          <w:szCs w:val="24"/>
        </w:rPr>
        <w:t>-29073</w:t>
      </w:r>
      <w:r w:rsidRPr="00BA5149">
        <w:rPr>
          <w:bCs/>
          <w:sz w:val="24"/>
          <w:szCs w:val="24"/>
        </w:rPr>
        <w:t xml:space="preserve">0, Ingvor </w:t>
      </w:r>
      <w:r w:rsidR="005E539B">
        <w:rPr>
          <w:bCs/>
          <w:sz w:val="24"/>
          <w:szCs w:val="24"/>
        </w:rPr>
        <w:t>K</w:t>
      </w:r>
      <w:r w:rsidRPr="00BA5149">
        <w:rPr>
          <w:bCs/>
          <w:sz w:val="24"/>
          <w:szCs w:val="24"/>
        </w:rPr>
        <w:t>arlsson 0708-727858, Marianne Bruce 0733-866235.</w:t>
      </w:r>
    </w:p>
    <w:p w14:paraId="6F7FD2E0" w14:textId="77777777" w:rsidR="008C1C8F" w:rsidRDefault="008C1C8F" w:rsidP="008C1C8F">
      <w:pPr>
        <w:pStyle w:val="Liststycke"/>
        <w:ind w:left="1440"/>
        <w:rPr>
          <w:bCs/>
          <w:sz w:val="24"/>
          <w:szCs w:val="24"/>
        </w:rPr>
      </w:pPr>
    </w:p>
    <w:p w14:paraId="575A39FD" w14:textId="7D15342C" w:rsidR="003A7FC4" w:rsidRPr="00072051" w:rsidRDefault="00072051" w:rsidP="008C1C8F">
      <w:pPr>
        <w:pStyle w:val="Liststycke"/>
        <w:spacing w:after="0"/>
        <w:ind w:left="1440"/>
        <w:rPr>
          <w:bCs/>
          <w:sz w:val="24"/>
          <w:szCs w:val="24"/>
        </w:rPr>
      </w:pPr>
      <w:r w:rsidRPr="00072051">
        <w:rPr>
          <w:rFonts w:ascii="Calibri" w:hAnsi="Calibri" w:cs="Calibri"/>
          <w:b/>
          <w:sz w:val="24"/>
          <w:szCs w:val="24"/>
        </w:rPr>
        <w:t>Glöggafton fre 5/12 kl 18:00, föreningslokalen Åkergatan 17.</w:t>
      </w:r>
      <w:r w:rsidRPr="00072051">
        <w:rPr>
          <w:rFonts w:ascii="Calibri" w:hAnsi="Calibri" w:cs="Calibri"/>
          <w:bCs/>
          <w:sz w:val="24"/>
          <w:szCs w:val="24"/>
        </w:rPr>
        <w:t xml:space="preserve"> Välkommen att värma in juletiden på vår årliga glöggkväll. </w:t>
      </w:r>
    </w:p>
    <w:p w14:paraId="3AEB05C7" w14:textId="48E331F0" w:rsidR="00C843DA" w:rsidRPr="00A94D49" w:rsidRDefault="008C1C8F" w:rsidP="008C1C8F">
      <w:pPr>
        <w:pStyle w:val="Liststycke"/>
        <w:ind w:left="1440"/>
        <w:jc w:val="center"/>
        <w:rPr>
          <w:rFonts w:cstheme="minorHAnsi"/>
          <w:b/>
          <w:i/>
          <w:sz w:val="28"/>
          <w:szCs w:val="28"/>
        </w:rPr>
      </w:pPr>
      <w:r w:rsidRPr="00BA5A87">
        <w:rPr>
          <w:rFonts w:ascii="Apple Chancery" w:hAnsi="Apple Chancery" w:cs="Apple Chancery"/>
          <w:bCs/>
          <w:noProof/>
          <w:sz w:val="24"/>
          <w:szCs w:val="24"/>
        </w:rPr>
        <w:drawing>
          <wp:inline distT="0" distB="0" distL="0" distR="0" wp14:anchorId="473306B8" wp14:editId="0B95A9BF">
            <wp:extent cx="984912" cy="1013460"/>
            <wp:effectExtent l="0" t="0" r="5715" b="0"/>
            <wp:docPr id="523856106" name="Bildobjekt 1" descr="En bild som visar jul, julgran, vinter, Julaft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56106" name="Bildobjekt 1" descr="En bild som visar jul, julgran, vinter, Julafto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377" cy="10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 w:cs="Apple Chancery"/>
          <w:bCs/>
          <w:sz w:val="24"/>
          <w:szCs w:val="24"/>
        </w:rPr>
        <w:t xml:space="preserve">               </w:t>
      </w:r>
      <w:r w:rsidR="00072051" w:rsidRPr="00072051">
        <w:rPr>
          <w:rFonts w:ascii="Apple Chancery" w:hAnsi="Apple Chancery" w:cs="Apple Chancery" w:hint="cs"/>
          <w:bCs/>
          <w:sz w:val="24"/>
          <w:szCs w:val="24"/>
        </w:rPr>
        <w:t xml:space="preserve">GOD jul önskar </w:t>
      </w:r>
      <w:r w:rsidR="003A7FC4" w:rsidRPr="00072051">
        <w:rPr>
          <w:rFonts w:ascii="Apple Chancery" w:hAnsi="Apple Chancery" w:cs="Apple Chancery" w:hint="cs"/>
          <w:bCs/>
          <w:sz w:val="24"/>
          <w:szCs w:val="24"/>
        </w:rPr>
        <w:t>Styrelsen</w:t>
      </w:r>
      <w:r>
        <w:rPr>
          <w:rFonts w:ascii="Apple Chancery" w:hAnsi="Apple Chancery" w:cs="Apple Chancery"/>
          <w:bCs/>
          <w:sz w:val="24"/>
          <w:szCs w:val="24"/>
        </w:rPr>
        <w:t xml:space="preserve">            </w:t>
      </w:r>
      <w:r w:rsidRPr="008C1C8F">
        <w:rPr>
          <w:rFonts w:ascii="Apple Chancery" w:hAnsi="Apple Chancery" w:cs="Apple Chancery"/>
          <w:bCs/>
          <w:noProof/>
          <w:sz w:val="24"/>
          <w:szCs w:val="24"/>
        </w:rPr>
        <w:drawing>
          <wp:inline distT="0" distB="0" distL="0" distR="0" wp14:anchorId="564B8929" wp14:editId="7DFAA331">
            <wp:extent cx="1051651" cy="1082134"/>
            <wp:effectExtent l="0" t="0" r="0" b="3810"/>
            <wp:docPr id="1809357782" name="Bildobjekt 1" descr="En bild som visar jul, julgran, vinter, Julaft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57782" name="Bildobjekt 1" descr="En bild som visar jul, julgran, vinter, Julafto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1651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3DA" w:rsidRPr="00A94D49" w:rsidSect="00DD0C02">
      <w:headerReference w:type="default" r:id="rId10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5256" w14:textId="77777777" w:rsidR="003F1DB3" w:rsidRDefault="003F1DB3" w:rsidP="00804265">
      <w:pPr>
        <w:spacing w:after="0" w:line="240" w:lineRule="auto"/>
      </w:pPr>
      <w:r>
        <w:separator/>
      </w:r>
    </w:p>
  </w:endnote>
  <w:endnote w:type="continuationSeparator" w:id="0">
    <w:p w14:paraId="306161A8" w14:textId="77777777" w:rsidR="003F1DB3" w:rsidRDefault="003F1DB3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DB8A" w14:textId="77777777" w:rsidR="003F1DB3" w:rsidRDefault="003F1DB3" w:rsidP="00804265">
      <w:pPr>
        <w:spacing w:after="0" w:line="240" w:lineRule="auto"/>
      </w:pPr>
      <w:r>
        <w:separator/>
      </w:r>
    </w:p>
  </w:footnote>
  <w:footnote w:type="continuationSeparator" w:id="0">
    <w:p w14:paraId="332E86AC" w14:textId="77777777" w:rsidR="003F1DB3" w:rsidRDefault="003F1DB3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8B3"/>
    <w:multiLevelType w:val="hybridMultilevel"/>
    <w:tmpl w:val="01300DBA"/>
    <w:lvl w:ilvl="0" w:tplc="12FE17CA">
      <w:start w:val="13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984"/>
    <w:multiLevelType w:val="hybridMultilevel"/>
    <w:tmpl w:val="9140A6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F4ADB"/>
    <w:multiLevelType w:val="hybridMultilevel"/>
    <w:tmpl w:val="3A60D946"/>
    <w:lvl w:ilvl="0" w:tplc="041D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31538653">
    <w:abstractNumId w:val="6"/>
  </w:num>
  <w:num w:numId="2" w16cid:durableId="1984846533">
    <w:abstractNumId w:val="20"/>
  </w:num>
  <w:num w:numId="3" w16cid:durableId="2082098250">
    <w:abstractNumId w:val="21"/>
  </w:num>
  <w:num w:numId="4" w16cid:durableId="1692145348">
    <w:abstractNumId w:val="19"/>
  </w:num>
  <w:num w:numId="5" w16cid:durableId="2083287626">
    <w:abstractNumId w:val="2"/>
  </w:num>
  <w:num w:numId="6" w16cid:durableId="1213157891">
    <w:abstractNumId w:val="17"/>
  </w:num>
  <w:num w:numId="7" w16cid:durableId="170029538">
    <w:abstractNumId w:val="12"/>
  </w:num>
  <w:num w:numId="8" w16cid:durableId="769425057">
    <w:abstractNumId w:val="11"/>
  </w:num>
  <w:num w:numId="9" w16cid:durableId="1629165208">
    <w:abstractNumId w:val="23"/>
  </w:num>
  <w:num w:numId="10" w16cid:durableId="1848211648">
    <w:abstractNumId w:val="16"/>
  </w:num>
  <w:num w:numId="11" w16cid:durableId="1276908342">
    <w:abstractNumId w:val="13"/>
  </w:num>
  <w:num w:numId="12" w16cid:durableId="1984113547">
    <w:abstractNumId w:val="10"/>
  </w:num>
  <w:num w:numId="13" w16cid:durableId="1051537583">
    <w:abstractNumId w:val="18"/>
  </w:num>
  <w:num w:numId="14" w16cid:durableId="2137867815">
    <w:abstractNumId w:val="25"/>
  </w:num>
  <w:num w:numId="15" w16cid:durableId="1664625443">
    <w:abstractNumId w:val="7"/>
  </w:num>
  <w:num w:numId="16" w16cid:durableId="429859161">
    <w:abstractNumId w:val="4"/>
  </w:num>
  <w:num w:numId="17" w16cid:durableId="2092459011">
    <w:abstractNumId w:val="3"/>
  </w:num>
  <w:num w:numId="18" w16cid:durableId="1983920069">
    <w:abstractNumId w:val="15"/>
  </w:num>
  <w:num w:numId="19" w16cid:durableId="1727490321">
    <w:abstractNumId w:val="22"/>
  </w:num>
  <w:num w:numId="20" w16cid:durableId="934628168">
    <w:abstractNumId w:val="24"/>
  </w:num>
  <w:num w:numId="21" w16cid:durableId="861936815">
    <w:abstractNumId w:val="1"/>
  </w:num>
  <w:num w:numId="22" w16cid:durableId="1910534346">
    <w:abstractNumId w:val="14"/>
  </w:num>
  <w:num w:numId="23" w16cid:durableId="1497721934">
    <w:abstractNumId w:val="8"/>
  </w:num>
  <w:num w:numId="24" w16cid:durableId="1703557803">
    <w:abstractNumId w:val="9"/>
  </w:num>
  <w:num w:numId="25" w16cid:durableId="1890456644">
    <w:abstractNumId w:val="5"/>
  </w:num>
  <w:num w:numId="26" w16cid:durableId="1814902710">
    <w:abstractNumId w:val="0"/>
  </w:num>
  <w:num w:numId="27" w16cid:durableId="928200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1737"/>
    <w:rsid w:val="00072051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48F7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54F7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0953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D001F"/>
    <w:rsid w:val="003F1DB3"/>
    <w:rsid w:val="003F31D5"/>
    <w:rsid w:val="00400C91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0CA5"/>
    <w:rsid w:val="00463566"/>
    <w:rsid w:val="00466199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0F4D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2364A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74D32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44A0"/>
    <w:rsid w:val="005E539B"/>
    <w:rsid w:val="005E5436"/>
    <w:rsid w:val="005E685C"/>
    <w:rsid w:val="005E7739"/>
    <w:rsid w:val="005F074B"/>
    <w:rsid w:val="005F0F41"/>
    <w:rsid w:val="005F4433"/>
    <w:rsid w:val="00601682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0574"/>
    <w:rsid w:val="006B2C39"/>
    <w:rsid w:val="006B2DC6"/>
    <w:rsid w:val="006B77F6"/>
    <w:rsid w:val="006C6C7F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5A7B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68B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1461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1C8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38F0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4021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57A14"/>
    <w:rsid w:val="00A66683"/>
    <w:rsid w:val="00A66F73"/>
    <w:rsid w:val="00A6713B"/>
    <w:rsid w:val="00A71C94"/>
    <w:rsid w:val="00A72F98"/>
    <w:rsid w:val="00A7512F"/>
    <w:rsid w:val="00A82DA6"/>
    <w:rsid w:val="00A83E79"/>
    <w:rsid w:val="00A84467"/>
    <w:rsid w:val="00A877D7"/>
    <w:rsid w:val="00A8780A"/>
    <w:rsid w:val="00A93A8D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0F84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65F72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A30B5"/>
    <w:rsid w:val="00BA5149"/>
    <w:rsid w:val="00BA5A87"/>
    <w:rsid w:val="00BB2514"/>
    <w:rsid w:val="00BB3620"/>
    <w:rsid w:val="00BB7E40"/>
    <w:rsid w:val="00BC0857"/>
    <w:rsid w:val="00BC0BD6"/>
    <w:rsid w:val="00BC509F"/>
    <w:rsid w:val="00BC6E9C"/>
    <w:rsid w:val="00BC7C7B"/>
    <w:rsid w:val="00BD594C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07C40"/>
    <w:rsid w:val="00C1006C"/>
    <w:rsid w:val="00C125F1"/>
    <w:rsid w:val="00C2034F"/>
    <w:rsid w:val="00C222F3"/>
    <w:rsid w:val="00C27575"/>
    <w:rsid w:val="00C306FE"/>
    <w:rsid w:val="00C30B66"/>
    <w:rsid w:val="00C3271C"/>
    <w:rsid w:val="00C33A42"/>
    <w:rsid w:val="00C34CBB"/>
    <w:rsid w:val="00C373E8"/>
    <w:rsid w:val="00C402EF"/>
    <w:rsid w:val="00C40337"/>
    <w:rsid w:val="00C4124C"/>
    <w:rsid w:val="00C46279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46D5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E4B9F"/>
    <w:rsid w:val="00DF2406"/>
    <w:rsid w:val="00DF52D8"/>
    <w:rsid w:val="00DF5FF1"/>
    <w:rsid w:val="00DF68D2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5A0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891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2025-11-27T06:26:00Z</cp:lastPrinted>
  <dcterms:created xsi:type="dcterms:W3CDTF">2025-11-30T19:50:00Z</dcterms:created>
  <dcterms:modified xsi:type="dcterms:W3CDTF">2025-11-30T19:50:00Z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