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A7D1" w14:textId="77777777" w:rsidR="00F548CC" w:rsidRPr="00134C30" w:rsidRDefault="003A44C4" w:rsidP="00F548CC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Segoe UI" w:hAnsi="Segoe UI" w:cs="Segoe UI"/>
          <w:b/>
          <w:bCs/>
          <w:caps/>
          <w:color w:val="00257A"/>
          <w:sz w:val="56"/>
          <w:szCs w:val="56"/>
        </w:rPr>
      </w:pPr>
      <w:r w:rsidRPr="00134C30">
        <w:rPr>
          <w:rStyle w:val="normaltextrun"/>
          <w:rFonts w:ascii="Calibri" w:hAnsi="Calibri" w:cs="Calibri"/>
          <w:b/>
          <w:bCs/>
          <w:caps/>
          <w:color w:val="00257A"/>
          <w:sz w:val="56"/>
          <w:szCs w:val="56"/>
        </w:rPr>
        <w:t>STYRELSEN INFORMERAR </w:t>
      </w:r>
      <w:r w:rsidRPr="00134C30">
        <w:rPr>
          <w:rStyle w:val="eop"/>
          <w:rFonts w:ascii="Calibri" w:hAnsi="Calibri" w:cs="Calibri"/>
          <w:b/>
          <w:bCs/>
          <w:caps/>
          <w:color w:val="00257A"/>
          <w:sz w:val="56"/>
          <w:szCs w:val="56"/>
        </w:rPr>
        <w:t> </w:t>
      </w:r>
    </w:p>
    <w:p w14:paraId="3739ECB8" w14:textId="77777777" w:rsidR="00F548CC" w:rsidRPr="00F548CC" w:rsidRDefault="003A44C4" w:rsidP="00F548CC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Style w:val="eop"/>
          <w:rFonts w:ascii="Calibri" w:hAnsi="Calibri" w:cs="Calibri"/>
          <w:b/>
          <w:bCs/>
          <w:caps/>
          <w:color w:val="00257A"/>
          <w:sz w:val="52"/>
          <w:szCs w:val="52"/>
        </w:rPr>
      </w:pPr>
      <w:r w:rsidRPr="00F548CC">
        <w:rPr>
          <w:rStyle w:val="normaltextrun"/>
          <w:rFonts w:ascii="Calibri" w:hAnsi="Calibri" w:cs="Calibri"/>
          <w:b/>
          <w:bCs/>
          <w:caps/>
          <w:color w:val="00257A"/>
          <w:sz w:val="52"/>
          <w:szCs w:val="52"/>
        </w:rPr>
        <w:t>  OM BRANDSÄKERHET I FÖRENINGEN.</w:t>
      </w:r>
      <w:r w:rsidRPr="00F548CC">
        <w:rPr>
          <w:rStyle w:val="eop"/>
          <w:rFonts w:ascii="Calibri" w:hAnsi="Calibri" w:cs="Calibri"/>
          <w:b/>
          <w:bCs/>
          <w:caps/>
          <w:color w:val="00257A"/>
          <w:sz w:val="52"/>
          <w:szCs w:val="52"/>
        </w:rPr>
        <w:t> </w:t>
      </w:r>
    </w:p>
    <w:p w14:paraId="443B28FC" w14:textId="77777777" w:rsidR="00F548CC" w:rsidRDefault="00F548CC" w:rsidP="00F548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6"/>
          <w:szCs w:val="36"/>
        </w:rPr>
      </w:pPr>
    </w:p>
    <w:p w14:paraId="2CA012BB" w14:textId="77777777" w:rsidR="00677F41" w:rsidRDefault="00677F41" w:rsidP="00F548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14:paraId="13FB58D8" w14:textId="77777777" w:rsidR="00F548CC" w:rsidRPr="00677F41" w:rsidRDefault="003A44C4" w:rsidP="00F548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>Räddningstjänsten har nyligen gjort ett besök i föreningen för en genomgång av brandskyddsarbetet och rådgivning. Mycket ser bra ut men vissa saker</w:t>
      </w:r>
      <w:r w:rsidR="00677F41">
        <w:rPr>
          <w:rStyle w:val="normaltextrun"/>
          <w:rFonts w:ascii="Calibri" w:hAnsi="Calibri" w:cs="Calibri"/>
          <w:sz w:val="32"/>
          <w:szCs w:val="32"/>
        </w:rPr>
        <w:t xml:space="preserve"> behöver</w:t>
      </w:r>
      <w:r w:rsidRPr="00677F41">
        <w:rPr>
          <w:rStyle w:val="normaltextrun"/>
          <w:rFonts w:ascii="Calibri" w:hAnsi="Calibri" w:cs="Calibri"/>
          <w:sz w:val="32"/>
          <w:szCs w:val="32"/>
        </w:rPr>
        <w:t xml:space="preserve"> åtgärdas. Föreningen bedriver genom styrelsen systematiskt brandskyddsarbete (SBA) genom </w:t>
      </w:r>
      <w:r w:rsidR="00134C30" w:rsidRPr="00677F41">
        <w:rPr>
          <w:rStyle w:val="normaltextrun"/>
          <w:rFonts w:ascii="Calibri" w:hAnsi="Calibri" w:cs="Calibri"/>
          <w:sz w:val="32"/>
          <w:szCs w:val="32"/>
        </w:rPr>
        <w:t xml:space="preserve">att </w:t>
      </w:r>
      <w:r w:rsidRPr="00677F41">
        <w:rPr>
          <w:rStyle w:val="normaltextrun"/>
          <w:rFonts w:ascii="Calibri" w:hAnsi="Calibri" w:cs="Calibri"/>
          <w:sz w:val="32"/>
          <w:szCs w:val="32"/>
        </w:rPr>
        <w:t xml:space="preserve">bland annat </w:t>
      </w:r>
      <w:r w:rsidR="00134C30" w:rsidRPr="00677F41">
        <w:rPr>
          <w:rStyle w:val="normaltextrun"/>
          <w:rFonts w:ascii="Calibri" w:hAnsi="Calibri" w:cs="Calibri"/>
          <w:sz w:val="32"/>
          <w:szCs w:val="32"/>
        </w:rPr>
        <w:t xml:space="preserve">genomföra </w:t>
      </w:r>
      <w:r w:rsidRPr="00677F41">
        <w:rPr>
          <w:rStyle w:val="normaltextrun"/>
          <w:rFonts w:ascii="Calibri" w:hAnsi="Calibri" w:cs="Calibri"/>
          <w:sz w:val="32"/>
          <w:szCs w:val="32"/>
        </w:rPr>
        <w:t>regelbundna kontroller av utrymningsvägar och brandsläcknings-utrustning mm.  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2C8BFFD5" w14:textId="77777777" w:rsidR="00677F41" w:rsidRDefault="003A44C4" w:rsidP="00134C30">
      <w:pPr>
        <w:pStyle w:val="paragraph"/>
        <w:spacing w:before="0" w:beforeAutospacing="0" w:after="0" w:afterAutospacing="0"/>
        <w:textAlignment w:val="baseline"/>
        <w:rPr>
          <w:rStyle w:val="normaltextrun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>Brandsäkerhet i flerfamiljshus innebär ett gemensamt ansvar för alla boende och vi vill därför påminna om några viktiga saker.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  <w:r w:rsidRPr="00677F41">
        <w:rPr>
          <w:rStyle w:val="normaltextrun"/>
          <w:rFonts w:ascii="Calibri" w:hAnsi="Calibri" w:cs="Calibri"/>
          <w:sz w:val="32"/>
          <w:szCs w:val="32"/>
        </w:rPr>
        <w:t>Varje lägenhet skall vara utrustad med brandvarnare. Kontrollera funktionen på din brandvarnare regelbundet. </w:t>
      </w:r>
      <w:r w:rsidRPr="00677F41">
        <w:rPr>
          <w:rStyle w:val="normaltextrun"/>
          <w:sz w:val="32"/>
          <w:szCs w:val="32"/>
        </w:rPr>
        <w:t>    </w:t>
      </w:r>
    </w:p>
    <w:p w14:paraId="11E24C0C" w14:textId="77777777" w:rsidR="00F548CC" w:rsidRPr="00677F41" w:rsidRDefault="003A44C4" w:rsidP="00134C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sz w:val="32"/>
          <w:szCs w:val="32"/>
        </w:rPr>
        <w:t>  </w:t>
      </w:r>
      <w:r w:rsidRPr="00677F41">
        <w:rPr>
          <w:rStyle w:val="eop"/>
          <w:sz w:val="32"/>
          <w:szCs w:val="32"/>
        </w:rPr>
        <w:t> </w:t>
      </w:r>
    </w:p>
    <w:p w14:paraId="318C2EA5" w14:textId="77777777" w:rsidR="00F548CC" w:rsidRPr="00F548CC" w:rsidRDefault="003A44C4" w:rsidP="00F548CC">
      <w:pPr>
        <w:pStyle w:val="paragraph"/>
        <w:spacing w:before="0" w:beforeAutospacing="0" w:after="0" w:afterAutospacing="0"/>
        <w:ind w:left="1290" w:firstLine="1290"/>
        <w:textAlignment w:val="baseline"/>
        <w:rPr>
          <w:rFonts w:ascii="Segoe UI" w:hAnsi="Segoe UI" w:cs="Segoe UI"/>
          <w:sz w:val="36"/>
          <w:szCs w:val="36"/>
        </w:rPr>
      </w:pPr>
      <w:r w:rsidRPr="00F548CC">
        <w:rPr>
          <w:rFonts w:asciiTheme="minorHAnsi" w:eastAsiaTheme="minorHAnsi" w:hAnsiTheme="minorHAnsi" w:cstheme="minorBidi"/>
          <w:noProof/>
          <w:sz w:val="36"/>
          <w:szCs w:val="36"/>
        </w:rPr>
        <w:drawing>
          <wp:inline distT="0" distB="0" distL="0" distR="0" wp14:anchorId="499B39D7" wp14:editId="6306D986">
            <wp:extent cx="2407549" cy="1390650"/>
            <wp:effectExtent l="0" t="0" r="0" b="0"/>
            <wp:docPr id="1" name="Bild 1" descr="C:\Users\teed\AppData\Local\Microsoft\Windows\INetCache\Content.MSO\F38448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1257" name="Picture 1" descr="C:\Users\teed\AppData\Local\Microsoft\Windows\INetCache\Content.MSO\F3844833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81" cy="148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8CC">
        <w:rPr>
          <w:rStyle w:val="normaltextrun"/>
          <w:sz w:val="36"/>
          <w:szCs w:val="36"/>
        </w:rPr>
        <w:t>      </w:t>
      </w:r>
      <w:r w:rsidRPr="00F548CC">
        <w:rPr>
          <w:rStyle w:val="eop"/>
          <w:sz w:val="36"/>
          <w:szCs w:val="36"/>
        </w:rPr>
        <w:t> </w:t>
      </w:r>
    </w:p>
    <w:p w14:paraId="69E631F3" w14:textId="77777777" w:rsidR="00677F41" w:rsidRDefault="00677F41" w:rsidP="00F548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3F173874" w14:textId="77777777" w:rsidR="00F548CC" w:rsidRPr="00677F41" w:rsidRDefault="003A44C4" w:rsidP="00F548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>Rekommenderat är att testa brandvarnare: 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78DD99AC" w14:textId="77777777" w:rsidR="00F548CC" w:rsidRPr="00677F41" w:rsidRDefault="003A44C4" w:rsidP="00F548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>- En gång i månaden. 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685D4C06" w14:textId="77777777" w:rsidR="00F548CC" w:rsidRPr="00677F41" w:rsidRDefault="003A44C4" w:rsidP="00F548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>- När du satt upp en ny.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5E3A7BC9" w14:textId="77777777" w:rsidR="00F548CC" w:rsidRPr="00677F41" w:rsidRDefault="003A44C4" w:rsidP="00F548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>- När du bytt batteri. 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04ABC6A8" w14:textId="77777777" w:rsidR="00F548CC" w:rsidRPr="00677F41" w:rsidRDefault="003A44C4" w:rsidP="00F548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>- När du varit bortrest en längre period.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4CF0DF71" w14:textId="77777777" w:rsidR="00F548CC" w:rsidRPr="00677F41" w:rsidRDefault="003A44C4" w:rsidP="00134C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>- På brandvarnarens dag, 1 december varje år.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4FB8C5AC" w14:textId="77777777" w:rsidR="00F548CC" w:rsidRPr="00677F41" w:rsidRDefault="003A44C4" w:rsidP="00134C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Ett tips är att ansluta sig till </w:t>
      </w:r>
      <w:r w:rsidR="00134C30"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>MSBs</w:t>
      </w:r>
      <w:r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SMS-tjänst som påminner </w:t>
      </w:r>
      <w:r w:rsidR="00134C30"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om </w:t>
      </w:r>
      <w:r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när det är dags att testa din brandvarnare; </w:t>
      </w:r>
      <w:r w:rsidRPr="00677F41"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  <w:t>msb.se/testabrandvarnare</w:t>
      </w:r>
    </w:p>
    <w:p w14:paraId="7E84263B" w14:textId="77777777" w:rsidR="00F548CC" w:rsidRPr="009D75DB" w:rsidRDefault="003A44C4" w:rsidP="009D75DB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F548CC">
        <w:rPr>
          <w:rStyle w:val="eop"/>
          <w:sz w:val="32"/>
          <w:szCs w:val="32"/>
        </w:rPr>
        <w:t> </w:t>
      </w:r>
    </w:p>
    <w:p w14:paraId="2EBBA1F7" w14:textId="77777777" w:rsidR="00677F41" w:rsidRDefault="00677F41" w:rsidP="00F548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6"/>
          <w:szCs w:val="36"/>
        </w:rPr>
      </w:pPr>
    </w:p>
    <w:p w14:paraId="6F41565F" w14:textId="77777777" w:rsidR="00F548CC" w:rsidRPr="00677F41" w:rsidRDefault="003A44C4" w:rsidP="00F548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lastRenderedPageBreak/>
        <w:t>Bra att ha i sitt hem förutom den obligatoriska brandvarnaren är också en brandfilt och eventuellt en brandsläckare. Om det skulle brinna i din lägenhet skall lägenheten utrymmas och om möjligt skall branden stängas in för att fördröja spridning. Om det brinner någon annanstans och du upptäcker brandrök i t.ex. trapphuset skall du stanna i din lägenhet och hålla dörren stängd. Använd aldrig hissarna om det brinner. Om utrymning via trapphuset inte är möjlig invänta Räddningstjänsten. 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389B6BF4" w14:textId="77777777" w:rsidR="00F548CC" w:rsidRPr="00677F41" w:rsidRDefault="00F548CC" w:rsidP="00F548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3D8949C8" w14:textId="77777777" w:rsidR="00F548CC" w:rsidRPr="00677F41" w:rsidRDefault="003A44C4" w:rsidP="00F548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Rädda - Varna – Larma -Släck </w:t>
      </w:r>
      <w:r w:rsidRPr="00677F41">
        <w:rPr>
          <w:rStyle w:val="normaltextrun"/>
          <w:rFonts w:ascii="Calibri" w:hAnsi="Calibri" w:cs="Calibri"/>
          <w:sz w:val="32"/>
          <w:szCs w:val="32"/>
        </w:rPr>
        <w:t>är en enkel regel vid en eventuell brand. Rädda och varna andra om du upptäcker brand. Larma genom att ringa 112 och släck branden om du tror att du klarar detta. 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56E044D6" w14:textId="77777777" w:rsidR="00F548CC" w:rsidRPr="00677F41" w:rsidRDefault="003A44C4" w:rsidP="00F548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677F41">
        <w:rPr>
          <w:rStyle w:val="eop"/>
          <w:sz w:val="32"/>
          <w:szCs w:val="32"/>
        </w:rPr>
        <w:t> </w:t>
      </w:r>
    </w:p>
    <w:p w14:paraId="74BDB502" w14:textId="77777777" w:rsidR="00F548CC" w:rsidRPr="00677F41" w:rsidRDefault="003A44C4" w:rsidP="00F548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677F41">
        <w:rPr>
          <w:rStyle w:val="normaltextrun"/>
          <w:rFonts w:ascii="Calibri" w:hAnsi="Calibri" w:cs="Calibri"/>
          <w:sz w:val="32"/>
          <w:szCs w:val="32"/>
        </w:rPr>
        <w:t xml:space="preserve">Vid genomgång med Räddningstjänsten upptäcktes flera dörrmattor i </w:t>
      </w:r>
      <w:r w:rsidR="009D75DB" w:rsidRPr="00677F41">
        <w:rPr>
          <w:rStyle w:val="normaltextrun"/>
          <w:rFonts w:ascii="Calibri" w:hAnsi="Calibri" w:cs="Calibri"/>
          <w:sz w:val="32"/>
          <w:szCs w:val="32"/>
        </w:rPr>
        <w:t>våra trapphus</w:t>
      </w:r>
      <w:r w:rsidRPr="00677F41">
        <w:rPr>
          <w:rStyle w:val="normaltextrun"/>
          <w:rFonts w:ascii="Calibri" w:hAnsi="Calibri" w:cs="Calibri"/>
          <w:sz w:val="32"/>
          <w:szCs w:val="32"/>
        </w:rPr>
        <w:t>. Det är inte tillåtet att ha mattor i trapphusen utan de skall vara i</w:t>
      </w:r>
      <w:r w:rsidR="009D75DB" w:rsidRPr="00677F41">
        <w:rPr>
          <w:rStyle w:val="normaltextrun"/>
          <w:rFonts w:ascii="Calibri" w:hAnsi="Calibri" w:cs="Calibri"/>
          <w:sz w:val="32"/>
          <w:szCs w:val="32"/>
        </w:rPr>
        <w:t>nne i</w:t>
      </w:r>
      <w:r w:rsidRPr="00677F41">
        <w:rPr>
          <w:rStyle w:val="normaltextrun"/>
          <w:rFonts w:ascii="Calibri" w:hAnsi="Calibri" w:cs="Calibri"/>
          <w:sz w:val="32"/>
          <w:szCs w:val="32"/>
        </w:rPr>
        <w:t xml:space="preserve"> din bostad, innanför dörren. </w:t>
      </w:r>
      <w:r w:rsidRPr="00677F41">
        <w:rPr>
          <w:rStyle w:val="normaltextrun"/>
          <w:rFonts w:ascii="Calibri" w:hAnsi="Calibri" w:cs="Calibri"/>
          <w:b/>
          <w:bCs/>
          <w:sz w:val="32"/>
          <w:szCs w:val="32"/>
        </w:rPr>
        <w:t>Du som har en dörrmatta i trapphuset ombeds flytta på denna omgående.</w:t>
      </w:r>
      <w:r w:rsidRPr="00677F41">
        <w:rPr>
          <w:rStyle w:val="normaltextrun"/>
          <w:rFonts w:ascii="Calibri" w:hAnsi="Calibri" w:cs="Calibri"/>
          <w:sz w:val="32"/>
          <w:szCs w:val="32"/>
        </w:rPr>
        <w:t xml:space="preserve"> De mattor som inte tagits bort kommer föreningen att plocka bort och slänga i samband med vårens container för grovsopor. Generellt får inget brännbart material förvaras i trapphuset inte heller får trapphusen blockeras då detta är boendes utrymningsväg och räddningstjänsten väg in i händelse av brand.</w:t>
      </w: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2CD603D1" w14:textId="77777777" w:rsidR="00677F41" w:rsidRDefault="00677F41" w:rsidP="00F548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677F41">
        <w:rPr>
          <w:rStyle w:val="eop"/>
          <w:rFonts w:ascii="Calibri" w:hAnsi="Calibri" w:cs="Calibri"/>
          <w:sz w:val="32"/>
          <w:szCs w:val="32"/>
        </w:rPr>
        <w:t>Du som har en el-cykel får inte låta batteriet sitta kvar på cykeln om du förvarar den inomhus i källaren eller eget förråd</w:t>
      </w:r>
      <w:r>
        <w:rPr>
          <w:rStyle w:val="eop"/>
          <w:rFonts w:ascii="Calibri" w:hAnsi="Calibri" w:cs="Calibri"/>
          <w:sz w:val="32"/>
          <w:szCs w:val="32"/>
        </w:rPr>
        <w:t>. Detta</w:t>
      </w:r>
      <w:r w:rsidRPr="00677F41">
        <w:rPr>
          <w:rStyle w:val="eop"/>
          <w:rFonts w:ascii="Calibri" w:hAnsi="Calibri" w:cs="Calibri"/>
          <w:sz w:val="32"/>
          <w:szCs w:val="32"/>
        </w:rPr>
        <w:t xml:space="preserve"> på Räddningstjänstens uppmaning</w:t>
      </w:r>
      <w:r>
        <w:rPr>
          <w:rStyle w:val="eop"/>
          <w:rFonts w:ascii="Calibri" w:hAnsi="Calibri" w:cs="Calibri"/>
          <w:sz w:val="32"/>
          <w:szCs w:val="32"/>
        </w:rPr>
        <w:t xml:space="preserve"> utifrån brandfara</w:t>
      </w:r>
      <w:r w:rsidRPr="00677F41">
        <w:rPr>
          <w:rStyle w:val="eop"/>
          <w:rFonts w:ascii="Calibri" w:hAnsi="Calibri" w:cs="Calibri"/>
          <w:sz w:val="32"/>
          <w:szCs w:val="32"/>
        </w:rPr>
        <w:t xml:space="preserve">.  </w:t>
      </w:r>
    </w:p>
    <w:p w14:paraId="295D2698" w14:textId="77777777" w:rsidR="00677F41" w:rsidRPr="00677F41" w:rsidRDefault="00677F41" w:rsidP="00F548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759E5B80" w14:textId="77777777" w:rsidR="00134C30" w:rsidRPr="00677F41" w:rsidRDefault="003A44C4" w:rsidP="009D75DB">
      <w:pPr>
        <w:pStyle w:val="paragraph"/>
        <w:spacing w:before="0" w:beforeAutospacing="0" w:after="0" w:afterAutospacing="0"/>
        <w:ind w:right="225"/>
        <w:jc w:val="center"/>
        <w:textAlignment w:val="baseline"/>
        <w:rPr>
          <w:rFonts w:ascii="Calibri" w:hAnsi="Calibri" w:cs="Calibri"/>
          <w:sz w:val="32"/>
          <w:szCs w:val="32"/>
        </w:rPr>
      </w:pPr>
      <w:r w:rsidRPr="00677F41">
        <w:rPr>
          <w:rStyle w:val="eop"/>
          <w:rFonts w:ascii="Calibri" w:hAnsi="Calibri" w:cs="Calibri"/>
          <w:sz w:val="32"/>
          <w:szCs w:val="32"/>
        </w:rPr>
        <w:t> </w:t>
      </w:r>
    </w:p>
    <w:p w14:paraId="572925E0" w14:textId="77777777" w:rsidR="00134C30" w:rsidRPr="00677F41" w:rsidRDefault="003A44C4" w:rsidP="00134C30">
      <w:pPr>
        <w:pStyle w:val="paragraph"/>
        <w:spacing w:before="0" w:beforeAutospacing="0" w:after="0" w:afterAutospacing="0"/>
        <w:ind w:right="225"/>
        <w:jc w:val="center"/>
        <w:textAlignment w:val="baseline"/>
        <w:rPr>
          <w:rStyle w:val="eop"/>
          <w:rFonts w:ascii="Calibri" w:hAnsi="Calibri" w:cs="Calibri"/>
          <w:sz w:val="40"/>
          <w:szCs w:val="40"/>
        </w:rPr>
      </w:pPr>
      <w:r w:rsidRPr="00677F41">
        <w:rPr>
          <w:rStyle w:val="normaltextrun"/>
          <w:rFonts w:ascii="Calibri" w:hAnsi="Calibri" w:cs="Calibri"/>
          <w:b/>
          <w:bCs/>
          <w:sz w:val="40"/>
          <w:szCs w:val="40"/>
        </w:rPr>
        <w:t>Styrelsen för Bostadsrättsföreningen Docenten.</w:t>
      </w:r>
      <w:r w:rsidRPr="00677F41">
        <w:rPr>
          <w:rStyle w:val="eop"/>
          <w:rFonts w:ascii="Calibri" w:hAnsi="Calibri" w:cs="Calibri"/>
          <w:sz w:val="40"/>
          <w:szCs w:val="40"/>
        </w:rPr>
        <w:t> </w:t>
      </w:r>
    </w:p>
    <w:p w14:paraId="609EDD43" w14:textId="77777777" w:rsidR="00DC095B" w:rsidRPr="00134C30" w:rsidRDefault="00DC095B" w:rsidP="00134C30">
      <w:pPr>
        <w:pStyle w:val="paragraph"/>
        <w:spacing w:before="0" w:beforeAutospacing="0" w:after="0" w:afterAutospacing="0"/>
        <w:ind w:right="22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sectPr w:rsidR="00DC095B" w:rsidRPr="00134C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ABD7" w14:textId="77777777" w:rsidR="003A44C4" w:rsidRDefault="003A44C4">
      <w:pPr>
        <w:spacing w:after="0" w:line="240" w:lineRule="auto"/>
      </w:pPr>
      <w:r>
        <w:separator/>
      </w:r>
    </w:p>
  </w:endnote>
  <w:endnote w:type="continuationSeparator" w:id="0">
    <w:p w14:paraId="0312B231" w14:textId="77777777" w:rsidR="003A44C4" w:rsidRDefault="003A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3EBE" w14:textId="77777777" w:rsidR="00134C30" w:rsidRDefault="003A44C4" w:rsidP="00134C30">
    <w:pPr>
      <w:pStyle w:val="Sidfot"/>
      <w:jc w:val="center"/>
    </w:pPr>
    <w:r>
      <w:rPr>
        <w:rFonts w:ascii="Segoe UI" w:hAnsi="Segoe UI" w:cs="Segoe UI"/>
        <w:noProof/>
        <w:sz w:val="44"/>
        <w:szCs w:val="44"/>
        <w:lang w:eastAsia="sv-SE"/>
      </w:rPr>
      <w:drawing>
        <wp:inline distT="0" distB="0" distL="0" distR="0" wp14:anchorId="1C6E2592" wp14:editId="48A40C4C">
          <wp:extent cx="828675" cy="735755"/>
          <wp:effectExtent l="0" t="0" r="0" b="7620"/>
          <wp:docPr id="8" name="Bild 8" descr="C:\Users\teed\AppData\Local\Microsoft\Windows\INetCache\Content.MSO\4777BC9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747755" name="Picture 8" descr="C:\Users\teed\AppData\Local\Microsoft\Windows\INetCache\Content.MSO\4777BC9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2593" cy="748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0EAB3" w14:textId="77777777" w:rsidR="00134C30" w:rsidRDefault="003A44C4" w:rsidP="00134C30">
    <w:pPr>
      <w:pStyle w:val="Sidfot"/>
    </w:pPr>
    <w:r>
      <w:rPr>
        <w:rStyle w:val="normaltextrun"/>
        <w:color w:val="2E74B5"/>
        <w:shd w:val="clear" w:color="auto" w:fill="FFFFFF"/>
      </w:rPr>
      <w:tab/>
      <w:t>www.hsb.se/sodra-norrland/brf/docenten/</w:t>
    </w:r>
    <w:r>
      <w:rPr>
        <w:rStyle w:val="normaltextrun"/>
        <w:color w:val="2E74B5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E384" w14:textId="77777777" w:rsidR="003A44C4" w:rsidRDefault="003A44C4">
      <w:pPr>
        <w:spacing w:after="0" w:line="240" w:lineRule="auto"/>
      </w:pPr>
      <w:r>
        <w:separator/>
      </w:r>
    </w:p>
  </w:footnote>
  <w:footnote w:type="continuationSeparator" w:id="0">
    <w:p w14:paraId="141FE09E" w14:textId="77777777" w:rsidR="003A44C4" w:rsidRDefault="003A4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CC"/>
    <w:rsid w:val="00081258"/>
    <w:rsid w:val="00134C30"/>
    <w:rsid w:val="003A44C4"/>
    <w:rsid w:val="00677F41"/>
    <w:rsid w:val="009D75DB"/>
    <w:rsid w:val="00AB5BD2"/>
    <w:rsid w:val="00D4703E"/>
    <w:rsid w:val="00D577CF"/>
    <w:rsid w:val="00DC095B"/>
    <w:rsid w:val="00F5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4A9"/>
  <w15:chartTrackingRefBased/>
  <w15:docId w15:val="{5211B1B3-3350-4C87-9629-FBAB4168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5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548CC"/>
  </w:style>
  <w:style w:type="character" w:customStyle="1" w:styleId="eop">
    <w:name w:val="eop"/>
    <w:basedOn w:val="Standardstycketeckensnitt"/>
    <w:rsid w:val="00F548CC"/>
  </w:style>
  <w:style w:type="paragraph" w:styleId="Sidhuvud">
    <w:name w:val="header"/>
    <w:basedOn w:val="Normal"/>
    <w:link w:val="SidhuvudChar"/>
    <w:uiPriority w:val="99"/>
    <w:unhideWhenUsed/>
    <w:rsid w:val="0013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4C30"/>
  </w:style>
  <w:style w:type="paragraph" w:styleId="Sidfot">
    <w:name w:val="footer"/>
    <w:basedOn w:val="Normal"/>
    <w:link w:val="SidfotChar"/>
    <w:uiPriority w:val="99"/>
    <w:unhideWhenUsed/>
    <w:rsid w:val="0013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Härnösands kommun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Ershad Tolooie</dc:creator>
  <cp:lastModifiedBy>Sverker Bodevärn</cp:lastModifiedBy>
  <cp:revision>2</cp:revision>
  <dcterms:created xsi:type="dcterms:W3CDTF">2022-04-16T11:09:00Z</dcterms:created>
  <dcterms:modified xsi:type="dcterms:W3CDTF">2022-04-16T11:09:00Z</dcterms:modified>
</cp:coreProperties>
</file>