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8305" w14:textId="1C9E0DFA" w:rsidR="003C55F6" w:rsidRDefault="00D909B2">
      <w:r>
        <w:rPr>
          <w:noProof/>
        </w:rPr>
        <w:drawing>
          <wp:anchor distT="0" distB="0" distL="114300" distR="114300" simplePos="0" relativeHeight="251658240" behindDoc="1" locked="0" layoutInCell="1" allowOverlap="1" wp14:anchorId="129F4D87" wp14:editId="1234D04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81200" cy="2000250"/>
            <wp:effectExtent l="0" t="0" r="0" b="0"/>
            <wp:wrapThrough wrapText="bothSides">
              <wp:wrapPolygon edited="0">
                <wp:start x="8100" y="0"/>
                <wp:lineTo x="3946" y="617"/>
                <wp:lineTo x="2285" y="1440"/>
                <wp:lineTo x="1662" y="6994"/>
                <wp:lineTo x="1662" y="16869"/>
                <wp:lineTo x="2700" y="20160"/>
                <wp:lineTo x="2700" y="20366"/>
                <wp:lineTo x="7685" y="21394"/>
                <wp:lineTo x="12877" y="21394"/>
                <wp:lineTo x="18069" y="20366"/>
                <wp:lineTo x="18069" y="20160"/>
                <wp:lineTo x="18900" y="16869"/>
                <wp:lineTo x="19315" y="13577"/>
                <wp:lineTo x="18692" y="1440"/>
                <wp:lineTo x="17031" y="617"/>
                <wp:lineTo x="12254" y="0"/>
                <wp:lineTo x="810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350">
        <w:rPr>
          <w:noProof/>
        </w:rPr>
        <w:drawing>
          <wp:inline distT="0" distB="0" distL="0" distR="0" wp14:anchorId="091D0A24" wp14:editId="176200FE">
            <wp:extent cx="1914525" cy="2009775"/>
            <wp:effectExtent l="0" t="0" r="9525" b="9525"/>
            <wp:docPr id="3" name="Bildobjekt 3" descr="En bild som visar text, tecken, första hjälpen-ki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tecken, första hjälpen-ki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30B5">
        <w:t xml:space="preserve">             </w:t>
      </w:r>
      <w:r w:rsidRPr="00D909B2">
        <w:rPr>
          <w:noProof/>
        </w:rPr>
        <w:drawing>
          <wp:inline distT="0" distB="0" distL="0" distR="0" wp14:anchorId="62C36A86" wp14:editId="1BB18AA1">
            <wp:extent cx="1476375" cy="1990725"/>
            <wp:effectExtent l="0" t="0" r="9525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612A1" w14:textId="77777777" w:rsidR="00393BC8" w:rsidRPr="00393BC8" w:rsidRDefault="00393BC8" w:rsidP="00C91840">
      <w:pPr>
        <w:pStyle w:val="Rubrik1"/>
        <w:rPr>
          <w:rFonts w:eastAsia="Times New Roman"/>
          <w:lang w:eastAsia="en-SE"/>
        </w:rPr>
      </w:pPr>
      <w:r w:rsidRPr="00393BC8">
        <w:rPr>
          <w:rFonts w:eastAsia="Times New Roman"/>
          <w:lang w:eastAsia="en-SE"/>
        </w:rPr>
        <w:t>Hjärtstopp</w:t>
      </w:r>
    </w:p>
    <w:p w14:paraId="78B57257" w14:textId="4CD962C4" w:rsidR="00393BC8" w:rsidRPr="00393BC8" w:rsidRDefault="00393BC8" w:rsidP="00393BC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63636"/>
          <w:sz w:val="24"/>
          <w:szCs w:val="24"/>
          <w:lang w:eastAsia="en-SE"/>
        </w:rPr>
      </w:pPr>
      <w:r w:rsidRPr="00393BC8">
        <w:rPr>
          <w:rFonts w:ascii="Segoe UI" w:eastAsia="Times New Roman" w:hAnsi="Segoe UI" w:cs="Segoe UI"/>
          <w:color w:val="363636"/>
          <w:sz w:val="24"/>
          <w:szCs w:val="24"/>
          <w:lang w:eastAsia="en-SE"/>
        </w:rPr>
        <w:t xml:space="preserve">I Sverige startas varje dag </w:t>
      </w:r>
      <w:r w:rsidR="0048495D">
        <w:rPr>
          <w:rFonts w:ascii="Segoe UI" w:eastAsia="Times New Roman" w:hAnsi="Segoe UI" w:cs="Segoe UI"/>
          <w:color w:val="363636"/>
          <w:sz w:val="24"/>
          <w:szCs w:val="24"/>
          <w:lang w:eastAsia="en-SE"/>
        </w:rPr>
        <w:t xml:space="preserve">fler än </w:t>
      </w:r>
      <w:r w:rsidR="00B671CF">
        <w:rPr>
          <w:rFonts w:ascii="Segoe UI" w:eastAsia="Times New Roman" w:hAnsi="Segoe UI" w:cs="Segoe UI"/>
          <w:color w:val="363636"/>
          <w:sz w:val="24"/>
          <w:szCs w:val="24"/>
          <w:lang w:eastAsia="en-SE"/>
        </w:rPr>
        <w:t xml:space="preserve">15 </w:t>
      </w:r>
      <w:r w:rsidRPr="00AE2240">
        <w:rPr>
          <w:rFonts w:ascii="Segoe UI" w:eastAsia="Times New Roman" w:hAnsi="Segoe UI" w:cs="Segoe UI"/>
          <w:color w:val="363636"/>
          <w:sz w:val="24"/>
          <w:szCs w:val="24"/>
          <w:u w:val="single"/>
          <w:lang w:eastAsia="en-SE"/>
        </w:rPr>
        <w:t xml:space="preserve">HLR </w:t>
      </w:r>
      <w:r w:rsidR="00D37DFF" w:rsidRPr="00AE2240">
        <w:rPr>
          <w:rFonts w:ascii="Segoe UI" w:eastAsia="Times New Roman" w:hAnsi="Segoe UI" w:cs="Segoe UI"/>
          <w:color w:val="363636"/>
          <w:sz w:val="24"/>
          <w:szCs w:val="24"/>
          <w:u w:val="single"/>
          <w:lang w:eastAsia="en-SE"/>
        </w:rPr>
        <w:t>(Hjärt- och lungräddning</w:t>
      </w:r>
      <w:r w:rsidR="008730B5">
        <w:rPr>
          <w:rFonts w:ascii="Segoe UI" w:eastAsia="Times New Roman" w:hAnsi="Segoe UI" w:cs="Segoe UI"/>
          <w:color w:val="363636"/>
          <w:sz w:val="24"/>
          <w:szCs w:val="24"/>
          <w:u w:val="single"/>
          <w:lang w:eastAsia="en-SE"/>
        </w:rPr>
        <w:t>ar</w:t>
      </w:r>
      <w:r w:rsidR="00D37DFF" w:rsidRPr="00AE2240">
        <w:rPr>
          <w:rFonts w:ascii="Segoe UI" w:eastAsia="Times New Roman" w:hAnsi="Segoe UI" w:cs="Segoe UI"/>
          <w:color w:val="363636"/>
          <w:sz w:val="24"/>
          <w:szCs w:val="24"/>
          <w:u w:val="single"/>
          <w:lang w:eastAsia="en-SE"/>
        </w:rPr>
        <w:t>)</w:t>
      </w:r>
      <w:r w:rsidR="00D37DFF">
        <w:rPr>
          <w:rFonts w:ascii="Segoe UI" w:eastAsia="Times New Roman" w:hAnsi="Segoe UI" w:cs="Segoe UI"/>
          <w:color w:val="363636"/>
          <w:sz w:val="24"/>
          <w:szCs w:val="24"/>
          <w:lang w:eastAsia="en-SE"/>
        </w:rPr>
        <w:t xml:space="preserve"> </w:t>
      </w:r>
      <w:r w:rsidRPr="00393BC8">
        <w:rPr>
          <w:rFonts w:ascii="Segoe UI" w:eastAsia="Times New Roman" w:hAnsi="Segoe UI" w:cs="Segoe UI"/>
          <w:color w:val="363636"/>
          <w:sz w:val="24"/>
          <w:szCs w:val="24"/>
          <w:lang w:eastAsia="en-SE"/>
        </w:rPr>
        <w:t xml:space="preserve">på </w:t>
      </w:r>
      <w:r w:rsidR="00B671CF">
        <w:rPr>
          <w:rFonts w:ascii="Segoe UI" w:eastAsia="Times New Roman" w:hAnsi="Segoe UI" w:cs="Segoe UI"/>
          <w:color w:val="363636"/>
          <w:sz w:val="24"/>
          <w:szCs w:val="24"/>
          <w:lang w:eastAsia="en-SE"/>
        </w:rPr>
        <w:t xml:space="preserve">personer </w:t>
      </w:r>
      <w:r w:rsidR="0048495D">
        <w:rPr>
          <w:rFonts w:ascii="Segoe UI" w:eastAsia="Times New Roman" w:hAnsi="Segoe UI" w:cs="Segoe UI"/>
          <w:color w:val="363636"/>
          <w:sz w:val="24"/>
          <w:szCs w:val="24"/>
          <w:lang w:eastAsia="en-SE"/>
        </w:rPr>
        <w:t xml:space="preserve">som </w:t>
      </w:r>
      <w:r w:rsidRPr="00393BC8">
        <w:rPr>
          <w:rFonts w:ascii="Segoe UI" w:eastAsia="Times New Roman" w:hAnsi="Segoe UI" w:cs="Segoe UI"/>
          <w:color w:val="363636"/>
          <w:sz w:val="24"/>
          <w:szCs w:val="24"/>
          <w:lang w:eastAsia="en-SE"/>
        </w:rPr>
        <w:t xml:space="preserve">drabbats av hjärtstopp. </w:t>
      </w:r>
      <w:r w:rsidRPr="00AE2240">
        <w:rPr>
          <w:rFonts w:ascii="Segoe UI" w:eastAsia="Times New Roman" w:hAnsi="Segoe UI" w:cs="Segoe UI"/>
          <w:i/>
          <w:iCs/>
          <w:color w:val="363636"/>
          <w:sz w:val="24"/>
          <w:szCs w:val="24"/>
          <w:lang w:eastAsia="en-SE"/>
        </w:rPr>
        <w:t xml:space="preserve">De första minuterna är helt avgörande </w:t>
      </w:r>
      <w:r w:rsidRPr="00393BC8">
        <w:rPr>
          <w:rFonts w:ascii="Segoe UI" w:eastAsia="Times New Roman" w:hAnsi="Segoe UI" w:cs="Segoe UI"/>
          <w:color w:val="363636"/>
          <w:sz w:val="24"/>
          <w:szCs w:val="24"/>
          <w:lang w:eastAsia="en-SE"/>
        </w:rPr>
        <w:t>för om den drabbade ska ha en chans att överleva. </w:t>
      </w:r>
      <w:r w:rsidR="00836007">
        <w:rPr>
          <w:rFonts w:ascii="Segoe UI" w:eastAsia="Times New Roman" w:hAnsi="Segoe UI" w:cs="Segoe UI"/>
          <w:color w:val="363636"/>
          <w:sz w:val="24"/>
          <w:szCs w:val="24"/>
          <w:lang w:eastAsia="en-SE"/>
        </w:rPr>
        <w:t xml:space="preserve">För varje minut som går utan livräddande insatser minskar chansen </w:t>
      </w:r>
      <w:r w:rsidR="00B70F36">
        <w:rPr>
          <w:rFonts w:ascii="Segoe UI" w:eastAsia="Times New Roman" w:hAnsi="Segoe UI" w:cs="Segoe UI"/>
          <w:color w:val="363636"/>
          <w:sz w:val="24"/>
          <w:szCs w:val="24"/>
          <w:lang w:eastAsia="en-SE"/>
        </w:rPr>
        <w:t xml:space="preserve">att </w:t>
      </w:r>
      <w:r w:rsidR="00836007">
        <w:rPr>
          <w:rFonts w:ascii="Segoe UI" w:eastAsia="Times New Roman" w:hAnsi="Segoe UI" w:cs="Segoe UI"/>
          <w:color w:val="363636"/>
          <w:sz w:val="24"/>
          <w:szCs w:val="24"/>
          <w:lang w:eastAsia="en-SE"/>
        </w:rPr>
        <w:t>överleva</w:t>
      </w:r>
      <w:r w:rsidR="00B70F36">
        <w:rPr>
          <w:rFonts w:ascii="Segoe UI" w:eastAsia="Times New Roman" w:hAnsi="Segoe UI" w:cs="Segoe UI"/>
          <w:color w:val="363636"/>
          <w:sz w:val="24"/>
          <w:szCs w:val="24"/>
          <w:lang w:eastAsia="en-SE"/>
        </w:rPr>
        <w:t xml:space="preserve"> med ca 10 %.</w:t>
      </w:r>
      <w:r w:rsidR="00D54B60">
        <w:rPr>
          <w:rFonts w:ascii="Segoe UI" w:eastAsia="Times New Roman" w:hAnsi="Segoe UI" w:cs="Segoe UI"/>
          <w:color w:val="363636"/>
          <w:sz w:val="24"/>
          <w:szCs w:val="24"/>
          <w:lang w:eastAsia="en-SE"/>
        </w:rPr>
        <w:t xml:space="preserve"> Fler människor skulle kunna räddas med hjälp av HLR</w:t>
      </w:r>
      <w:r w:rsidR="00AE2240">
        <w:rPr>
          <w:rFonts w:ascii="Segoe UI" w:eastAsia="Times New Roman" w:hAnsi="Segoe UI" w:cs="Segoe UI"/>
          <w:color w:val="363636"/>
          <w:sz w:val="24"/>
          <w:szCs w:val="24"/>
          <w:lang w:eastAsia="en-SE"/>
        </w:rPr>
        <w:t xml:space="preserve"> och en hjärtstartare.</w:t>
      </w:r>
    </w:p>
    <w:p w14:paraId="2AC01337" w14:textId="77BB1F8A" w:rsidR="00393BC8" w:rsidRDefault="00393BC8">
      <w:pPr>
        <w:rPr>
          <w:rFonts w:ascii="Segoe UI" w:hAnsi="Segoe UI" w:cs="Segoe UI"/>
          <w:color w:val="363636"/>
          <w:shd w:val="clear" w:color="auto" w:fill="FFFFFF"/>
        </w:rPr>
      </w:pPr>
      <w:r w:rsidRPr="0098299B">
        <w:rPr>
          <w:rFonts w:ascii="Segoe UI" w:hAnsi="Segoe UI" w:cs="Segoe UI"/>
          <w:i/>
          <w:iCs/>
          <w:color w:val="363636"/>
          <w:shd w:val="clear" w:color="auto" w:fill="FFFFFF"/>
        </w:rPr>
        <w:t>Hjärtstopp innebär att hjärtat har slutat att pumpa blod till kroppens alla organ.</w:t>
      </w:r>
      <w:r>
        <w:rPr>
          <w:rFonts w:ascii="Segoe UI" w:hAnsi="Segoe UI" w:cs="Segoe UI"/>
          <w:color w:val="363636"/>
          <w:shd w:val="clear" w:color="auto" w:fill="FFFFFF"/>
        </w:rPr>
        <w:t xml:space="preserve"> Orsaken är vanligtvis en hjärtinfarkt eller en rytmrubbning i hjärtats elektriska impulssystem. Hjärnan är beroende av kontinuerlig blodtillförsel med syre för att livsviktiga kroppsfunktioner ska fungera. </w:t>
      </w:r>
      <w:r w:rsidRPr="0098299B">
        <w:rPr>
          <w:rFonts w:ascii="Segoe UI" w:hAnsi="Segoe UI" w:cs="Segoe UI"/>
          <w:i/>
          <w:iCs/>
          <w:color w:val="363636"/>
          <w:shd w:val="clear" w:color="auto" w:fill="FFFFFF"/>
        </w:rPr>
        <w:t>Om hjärtat slutar slå, upphör blodtillförseln till hjärnan och andra organ, och personen förlorar snabbt medvetandet.</w:t>
      </w:r>
      <w:r>
        <w:rPr>
          <w:rFonts w:ascii="Segoe UI" w:hAnsi="Segoe UI" w:cs="Segoe UI"/>
          <w:color w:val="363636"/>
          <w:shd w:val="clear" w:color="auto" w:fill="FFFFFF"/>
        </w:rPr>
        <w:t xml:space="preserve"> Ibland kan kortvariga kramper uppstå i samband med hjärtstoppet. Det ska inte tolkas som epilepsi, utan HLR ska startas direkt. Andelen s.k. bystander-HLR, dvs. fall där vittne eller first responders (räddningstjänst, polis, väktare), har ingripit och startat HLR är hög i Sverige. Fler än 80% får hjälp före ambulansens ankomst.</w:t>
      </w:r>
    </w:p>
    <w:p w14:paraId="60B5DA1B" w14:textId="1CB330BD" w:rsidR="00393BC8" w:rsidRPr="00393BC8" w:rsidRDefault="00393BC8">
      <w:r>
        <w:rPr>
          <w:rFonts w:ascii="Segoe UI" w:hAnsi="Segoe UI" w:cs="Segoe UI"/>
          <w:color w:val="363636"/>
          <w:shd w:val="clear" w:color="auto" w:fill="FFFFFF"/>
        </w:rPr>
        <w:t xml:space="preserve">Källa: </w:t>
      </w:r>
      <w:hyperlink r:id="rId9" w:anchor="/faktasida/1" w:history="1">
        <w:r w:rsidRPr="00967BD6">
          <w:rPr>
            <w:rStyle w:val="Hyperlnk"/>
            <w:rFonts w:ascii="Segoe UI" w:hAnsi="Segoe UI" w:cs="Segoe UI"/>
            <w:shd w:val="clear" w:color="auto" w:fill="FFFFFF"/>
          </w:rPr>
          <w:t>https://hjartstartarregistret.se/#/faktasida/1</w:t>
        </w:r>
      </w:hyperlink>
      <w:r>
        <w:rPr>
          <w:rFonts w:ascii="Segoe UI" w:hAnsi="Segoe UI" w:cs="Segoe UI"/>
          <w:color w:val="363636"/>
          <w:shd w:val="clear" w:color="auto" w:fill="FFFFFF"/>
        </w:rPr>
        <w:t xml:space="preserve"> </w:t>
      </w:r>
    </w:p>
    <w:p w14:paraId="6A2AF3EC" w14:textId="27387A5F" w:rsidR="00E64D73" w:rsidRDefault="00E64D73" w:rsidP="0098299B">
      <w:pPr>
        <w:pStyle w:val="Rubrik1"/>
      </w:pPr>
      <w:r>
        <w:t>Hjärtstartare Johan Nybergsväg 8.</w:t>
      </w:r>
    </w:p>
    <w:p w14:paraId="3A35FE34" w14:textId="69C60991" w:rsidR="007B05B7" w:rsidRDefault="00E64D73" w:rsidP="00E64D73">
      <w:r>
        <w:t>Brf Docenten har installerat en hjärtstartare</w:t>
      </w:r>
      <w:r w:rsidR="00B82AEB">
        <w:t xml:space="preserve"> </w:t>
      </w:r>
      <w:r>
        <w:t>innanför porten till Johan Nybergsväg 8</w:t>
      </w:r>
      <w:r w:rsidR="00F20A21">
        <w:t xml:space="preserve"> (JN 8).</w:t>
      </w:r>
      <w:r>
        <w:t xml:space="preserve"> Hjärtstartaren förvaras i ett grönt skåp</w:t>
      </w:r>
      <w:r w:rsidR="00B82AEB">
        <w:t xml:space="preserve"> till höger </w:t>
      </w:r>
      <w:r w:rsidR="006C51E1">
        <w:t>när du går in i porten</w:t>
      </w:r>
      <w:r>
        <w:t>.</w:t>
      </w:r>
      <w:r w:rsidR="006C51E1">
        <w:br/>
      </w:r>
      <w:r w:rsidR="006C51E1">
        <w:br/>
      </w:r>
      <w:r>
        <w:t xml:space="preserve">Öppna skåpet, ta ut hjärtstartaren och </w:t>
      </w:r>
      <w:r w:rsidR="007B05B7">
        <w:t>ta med</w:t>
      </w:r>
      <w:r>
        <w:t xml:space="preserve"> den </w:t>
      </w:r>
      <w:r w:rsidR="007B05B7">
        <w:t xml:space="preserve">till den </w:t>
      </w:r>
      <w:r>
        <w:t xml:space="preserve">som behöver hjälp. </w:t>
      </w:r>
      <w:r w:rsidR="005C7CF8">
        <w:t>Öppna locket och ta ut utrustningen, t</w:t>
      </w:r>
      <w:r w:rsidR="00687532">
        <w:t>ryck på knappen på hjärtstarten så får du instruktioner om hur du ska göra.</w:t>
      </w:r>
      <w:r w:rsidR="005C7CF8">
        <w:t xml:space="preserve"> </w:t>
      </w:r>
    </w:p>
    <w:p w14:paraId="3560AB0E" w14:textId="6A94CAA2" w:rsidR="00E64D73" w:rsidRDefault="00E64D73" w:rsidP="00E64D73">
      <w:r>
        <w:br/>
      </w:r>
      <w:r w:rsidRPr="00F20A21">
        <w:rPr>
          <w:b/>
          <w:bCs/>
          <w:u w:val="single"/>
        </w:rPr>
        <w:t>Hjärtstartaren är tillgänglig för Brf Docentens boende dygnet runt</w:t>
      </w:r>
      <w:r w:rsidR="00F20A21">
        <w:t>. Efter kl. 19:30 måste vi låsa upp porten till J</w:t>
      </w:r>
      <w:r>
        <w:t>N 8</w:t>
      </w:r>
      <w:r w:rsidR="00F20A21">
        <w:t xml:space="preserve"> för att nå hjärtstartaren. Alla boendes nycklar kan låsa upp porten JN 8 efter 19:30. </w:t>
      </w:r>
      <w:r w:rsidR="00784578">
        <w:t xml:space="preserve">Du </w:t>
      </w:r>
      <w:r w:rsidR="007B05B7">
        <w:t xml:space="preserve">kan även </w:t>
      </w:r>
      <w:r w:rsidR="00784578">
        <w:t xml:space="preserve">nå </w:t>
      </w:r>
      <w:proofErr w:type="spellStart"/>
      <w:r w:rsidR="00784578">
        <w:t>hjärtstartren</w:t>
      </w:r>
      <w:proofErr w:type="spellEnd"/>
      <w:r w:rsidR="00784578">
        <w:t xml:space="preserve"> om du går in till </w:t>
      </w:r>
      <w:r w:rsidR="00F20A21">
        <w:t xml:space="preserve">tvättstugorna </w:t>
      </w:r>
      <w:r>
        <w:t>via baksidan</w:t>
      </w:r>
      <w:r w:rsidR="00F20A21">
        <w:t xml:space="preserve"> och </w:t>
      </w:r>
      <w:r>
        <w:t xml:space="preserve">sedan </w:t>
      </w:r>
      <w:r w:rsidR="00F20A21">
        <w:t xml:space="preserve">gå rakt fram till </w:t>
      </w:r>
      <w:r>
        <w:t>dörren till JN 8.</w:t>
      </w:r>
    </w:p>
    <w:p w14:paraId="660EB29D" w14:textId="7331B4A0" w:rsidR="00E64D73" w:rsidRDefault="00E64D73" w:rsidP="00E64D73">
      <w:pPr>
        <w:rPr>
          <w:u w:val="single"/>
        </w:rPr>
      </w:pPr>
      <w:r w:rsidRPr="00F20A21">
        <w:rPr>
          <w:u w:val="single"/>
        </w:rPr>
        <w:t xml:space="preserve">Allmänheten kan nå hjärtstartaren via porten till JN 8 mellan kl. 06:00 – 19:30. </w:t>
      </w:r>
    </w:p>
    <w:p w14:paraId="2E99EEFB" w14:textId="432939B7" w:rsidR="00B66C6C" w:rsidRPr="009F7796" w:rsidRDefault="009F7796" w:rsidP="00E64D73">
      <w:r w:rsidRPr="009E44B2">
        <w:rPr>
          <w:b/>
          <w:bCs/>
          <w:u w:val="single"/>
        </w:rPr>
        <w:lastRenderedPageBreak/>
        <w:t>Larmcentralen</w:t>
      </w:r>
      <w:r w:rsidR="007E18DA" w:rsidRPr="009E44B2">
        <w:rPr>
          <w:b/>
          <w:bCs/>
          <w:u w:val="single"/>
        </w:rPr>
        <w:t xml:space="preserve"> och SMS-Livräddare</w:t>
      </w:r>
      <w:r w:rsidR="007E18DA">
        <w:t xml:space="preserve"> (frivilliga livräddare </w:t>
      </w:r>
      <w:r w:rsidR="001E5E3A">
        <w:t>larmas ut</w:t>
      </w:r>
      <w:r w:rsidR="007E18DA">
        <w:t xml:space="preserve"> av larmcentralen vid hjärtstopp) kommer att få uppgifter om placeringen av hjärtstartaren vid JN 8</w:t>
      </w:r>
      <w:r w:rsidR="00B45230">
        <w:t xml:space="preserve"> </w:t>
      </w:r>
      <w:r w:rsidR="001E5E3A">
        <w:t xml:space="preserve">så </w:t>
      </w:r>
      <w:r w:rsidR="00B45230">
        <w:t xml:space="preserve">att livräddare </w:t>
      </w:r>
      <w:r w:rsidR="001E5E3A">
        <w:t>kan hämta hjärtstartaren och a</w:t>
      </w:r>
      <w:r w:rsidR="00B45230">
        <w:t xml:space="preserve">nvända den vid hjärtstoppslarm. </w:t>
      </w:r>
    </w:p>
    <w:p w14:paraId="0F2505A4" w14:textId="4FC7FCE5" w:rsidR="00E64D73" w:rsidRDefault="00E64D73">
      <w:r>
        <w:t xml:space="preserve">Hjärtstartaren finns registrerad på </w:t>
      </w:r>
      <w:hyperlink r:id="rId10" w:history="1">
        <w:r w:rsidRPr="00967BD6">
          <w:rPr>
            <w:rStyle w:val="Hyperlnk"/>
          </w:rPr>
          <w:t>https://hjartstartarregistret.se/</w:t>
        </w:r>
      </w:hyperlink>
      <w:r w:rsidR="00F20A21">
        <w:t xml:space="preserve">. </w:t>
      </w:r>
    </w:p>
    <w:p w14:paraId="37D036CE" w14:textId="77777777" w:rsidR="00630EB8" w:rsidRDefault="00630EB8"/>
    <w:p w14:paraId="1EA854E1" w14:textId="56989D1D" w:rsidR="00393BC8" w:rsidRDefault="00E64D73" w:rsidP="00630EB8">
      <w:pPr>
        <w:pStyle w:val="Rubrik2"/>
      </w:pPr>
      <w:r>
        <w:t xml:space="preserve">Karta över hjärtstartare i Härnösand. </w:t>
      </w:r>
    </w:p>
    <w:p w14:paraId="541709F8" w14:textId="23CC9DE5" w:rsidR="00E64D73" w:rsidRDefault="00E64D73">
      <w:r>
        <w:rPr>
          <w:noProof/>
        </w:rPr>
        <w:drawing>
          <wp:inline distT="0" distB="0" distL="0" distR="0" wp14:anchorId="7BD2317B" wp14:editId="5A7B1AD4">
            <wp:extent cx="6362700" cy="4038600"/>
            <wp:effectExtent l="0" t="0" r="0" b="0"/>
            <wp:docPr id="1" name="Bildobjekt 1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karta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B4348" w14:textId="77777777" w:rsidR="0035275E" w:rsidRDefault="0035275E"/>
    <w:p w14:paraId="6F6F176D" w14:textId="605F56B0" w:rsidR="0035275E" w:rsidRDefault="0035275E">
      <w:r>
        <w:t>Länkar:</w:t>
      </w:r>
    </w:p>
    <w:p w14:paraId="2B1A7D33" w14:textId="74154B7C" w:rsidR="00C5624E" w:rsidRDefault="008F0E90">
      <w:hyperlink r:id="rId12" w:history="1">
        <w:r w:rsidR="00C5624E" w:rsidRPr="00A7059A">
          <w:rPr>
            <w:rStyle w:val="Hyperlnk"/>
          </w:rPr>
          <w:t>https://www.hlr.nu/</w:t>
        </w:r>
      </w:hyperlink>
      <w:r w:rsidR="00C5624E">
        <w:t xml:space="preserve"> </w:t>
      </w:r>
    </w:p>
    <w:p w14:paraId="1DA158F2" w14:textId="09F90CF9" w:rsidR="00636823" w:rsidRDefault="008F0E90">
      <w:hyperlink r:id="rId13" w:anchor="/" w:history="1">
        <w:r w:rsidR="00636823" w:rsidRPr="00A7059A">
          <w:rPr>
            <w:rStyle w:val="Hyperlnk"/>
          </w:rPr>
          <w:t>https://www.hjartstartarregistret.se/#/</w:t>
        </w:r>
      </w:hyperlink>
      <w:r w:rsidR="00636823">
        <w:t xml:space="preserve"> </w:t>
      </w:r>
    </w:p>
    <w:p w14:paraId="7D34066E" w14:textId="77777777" w:rsidR="008F0E90" w:rsidRDefault="008F0E90"/>
    <w:p w14:paraId="27AA9273" w14:textId="40671EC8" w:rsidR="00636823" w:rsidRDefault="00030EE5">
      <w:r w:rsidRPr="00030EE5">
        <w:t>Om du har hjärtat på rätta stället, en utbildning i HLR och är över 18 år kan du</w:t>
      </w:r>
      <w:r>
        <w:t xml:space="preserve"> bli SMS-livräddare.</w:t>
      </w:r>
      <w:r w:rsidR="00E43F0D">
        <w:t xml:space="preserve"> Se </w:t>
      </w:r>
      <w:hyperlink r:id="rId14" w:history="1">
        <w:r w:rsidR="00AF6520" w:rsidRPr="000C3D5D">
          <w:rPr>
            <w:rStyle w:val="Hyperlnk"/>
          </w:rPr>
          <w:t>https://www.smslivraddare.se/</w:t>
        </w:r>
      </w:hyperlink>
      <w:r w:rsidR="008E51AC">
        <w:t xml:space="preserve"> </w:t>
      </w:r>
    </w:p>
    <w:p w14:paraId="02194064" w14:textId="77777777" w:rsidR="0035275E" w:rsidRDefault="0035275E"/>
    <w:p w14:paraId="20515CB1" w14:textId="77777777" w:rsidR="00E71582" w:rsidRDefault="009F3F34">
      <w:r>
        <w:t xml:space="preserve">Härnösand </w:t>
      </w:r>
      <w:r w:rsidR="00E43F0D">
        <w:t xml:space="preserve">2022 </w:t>
      </w:r>
      <w:r w:rsidR="00E71582">
        <w:t>–</w:t>
      </w:r>
      <w:r w:rsidR="00E43F0D">
        <w:t xml:space="preserve"> </w:t>
      </w:r>
      <w:r w:rsidR="00E71582">
        <w:t xml:space="preserve">03 – 08 </w:t>
      </w:r>
    </w:p>
    <w:p w14:paraId="16283B73" w14:textId="29A55072" w:rsidR="001E5E3A" w:rsidRPr="00393BC8" w:rsidRDefault="009F3F34">
      <w:r>
        <w:t xml:space="preserve">Styrelsen </w:t>
      </w:r>
      <w:r w:rsidR="00E71582">
        <w:t xml:space="preserve">för </w:t>
      </w:r>
      <w:r>
        <w:t>B</w:t>
      </w:r>
      <w:r w:rsidR="00E71582">
        <w:t>ostadsrättsföreningen</w:t>
      </w:r>
      <w:r>
        <w:t xml:space="preserve"> Docenten</w:t>
      </w:r>
    </w:p>
    <w:sectPr w:rsidR="001E5E3A" w:rsidRPr="00393BC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701C" w14:textId="77777777" w:rsidR="0001276A" w:rsidRDefault="0001276A" w:rsidP="00F20A21">
      <w:pPr>
        <w:spacing w:after="0" w:line="240" w:lineRule="auto"/>
      </w:pPr>
      <w:r>
        <w:separator/>
      </w:r>
    </w:p>
  </w:endnote>
  <w:endnote w:type="continuationSeparator" w:id="0">
    <w:p w14:paraId="285AEEF8" w14:textId="77777777" w:rsidR="0001276A" w:rsidRDefault="0001276A" w:rsidP="00F2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4043" w14:textId="6248BE03" w:rsidR="00631CD7" w:rsidRDefault="00631CD7" w:rsidP="00AB1CF1">
    <w:pPr>
      <w:pStyle w:val="Sidfot"/>
      <w:jc w:val="center"/>
    </w:pPr>
    <w:r>
      <w:rPr>
        <w:noProof/>
      </w:rPr>
      <w:drawing>
        <wp:inline distT="0" distB="0" distL="0" distR="0" wp14:anchorId="1BAE6BE2" wp14:editId="0D6D7B12">
          <wp:extent cx="760420" cy="676195"/>
          <wp:effectExtent l="0" t="0" r="1905" b="0"/>
          <wp:docPr id="2" name="Bildobjekt 2" descr="HSB_Medlemslogotyp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856834" name="Picture 3" descr="HSB_Medlemslogotyp_rgb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126" cy="68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F1097" w14:textId="77777777" w:rsidR="00AB1CF1" w:rsidRPr="00A74A04" w:rsidRDefault="00AB1CF1" w:rsidP="00AB1CF1">
    <w:pPr>
      <w:pStyle w:val="Sidfot"/>
      <w:tabs>
        <w:tab w:val="left" w:pos="7875"/>
      </w:tabs>
      <w:jc w:val="center"/>
      <w:rPr>
        <w:color w:val="2F5496" w:themeColor="accent1" w:themeShade="BF"/>
      </w:rPr>
    </w:pPr>
    <w:r w:rsidRPr="00A74A04">
      <w:rPr>
        <w:color w:val="2F5496" w:themeColor="accent1" w:themeShade="BF"/>
      </w:rPr>
      <w:t>www.hsb.se/sodra-norrland/brf/docenten/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B329" w14:textId="77777777" w:rsidR="0001276A" w:rsidRDefault="0001276A" w:rsidP="00F20A21">
      <w:pPr>
        <w:spacing w:after="0" w:line="240" w:lineRule="auto"/>
      </w:pPr>
      <w:r>
        <w:separator/>
      </w:r>
    </w:p>
  </w:footnote>
  <w:footnote w:type="continuationSeparator" w:id="0">
    <w:p w14:paraId="04CE92CC" w14:textId="77777777" w:rsidR="0001276A" w:rsidRDefault="0001276A" w:rsidP="00F2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FE90" w14:textId="693F3273" w:rsidR="00F20A21" w:rsidRDefault="00F20A21">
    <w:pPr>
      <w:pStyle w:val="Sidhuvud"/>
    </w:pPr>
    <w:r>
      <w:t>INFORMATION OM HJÄRTSTARTARE BRF DOCENTEN HÄRNÖSAND</w:t>
    </w:r>
    <w:r w:rsidR="008A0682">
      <w:t xml:space="preserve">, JN 8.                              </w:t>
    </w:r>
    <w:r>
      <w:t xml:space="preserve"> 2022-03-01</w:t>
    </w:r>
  </w:p>
  <w:p w14:paraId="3C0543A4" w14:textId="77777777" w:rsidR="00E5336A" w:rsidRDefault="00E5336A">
    <w:pPr>
      <w:pStyle w:val="Sidhuvud"/>
    </w:pPr>
  </w:p>
  <w:p w14:paraId="756244B7" w14:textId="3100B61B" w:rsidR="005C08D6" w:rsidRDefault="005C08D6">
    <w:pPr>
      <w:pStyle w:val="Sidhuvud"/>
      <w:rPr>
        <w:b/>
        <w:bCs/>
        <w:u w:val="single"/>
      </w:rPr>
    </w:pPr>
    <w:r w:rsidRPr="002A17AE">
      <w:rPr>
        <w:b/>
        <w:bCs/>
        <w:u w:val="single"/>
      </w:rPr>
      <w:t>VIKTIG INFORMATION – SPARAS!!!!</w:t>
    </w:r>
  </w:p>
  <w:p w14:paraId="07B5A89D" w14:textId="77777777" w:rsidR="002A17AE" w:rsidRPr="002A17AE" w:rsidRDefault="002A17AE">
    <w:pPr>
      <w:pStyle w:val="Sidhuvud"/>
      <w:rPr>
        <w:b/>
        <w:b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C8"/>
    <w:rsid w:val="0001276A"/>
    <w:rsid w:val="00030EE5"/>
    <w:rsid w:val="000B5AA6"/>
    <w:rsid w:val="001E5E3A"/>
    <w:rsid w:val="002A17AE"/>
    <w:rsid w:val="0035275E"/>
    <w:rsid w:val="00393BC8"/>
    <w:rsid w:val="003A6B92"/>
    <w:rsid w:val="003C55F6"/>
    <w:rsid w:val="0048495D"/>
    <w:rsid w:val="005C08D6"/>
    <w:rsid w:val="005C7CF8"/>
    <w:rsid w:val="00630EB8"/>
    <w:rsid w:val="00631CD7"/>
    <w:rsid w:val="00636823"/>
    <w:rsid w:val="006451D0"/>
    <w:rsid w:val="00687532"/>
    <w:rsid w:val="006C51E1"/>
    <w:rsid w:val="00784578"/>
    <w:rsid w:val="007A0D34"/>
    <w:rsid w:val="007B05B7"/>
    <w:rsid w:val="007E18DA"/>
    <w:rsid w:val="008069F3"/>
    <w:rsid w:val="00831641"/>
    <w:rsid w:val="00836007"/>
    <w:rsid w:val="008730B5"/>
    <w:rsid w:val="008A0682"/>
    <w:rsid w:val="008E51AC"/>
    <w:rsid w:val="008F0E90"/>
    <w:rsid w:val="0098299B"/>
    <w:rsid w:val="009E44B2"/>
    <w:rsid w:val="009F3F34"/>
    <w:rsid w:val="009F7796"/>
    <w:rsid w:val="00AB136E"/>
    <w:rsid w:val="00AB1CF1"/>
    <w:rsid w:val="00AE2240"/>
    <w:rsid w:val="00AF01DC"/>
    <w:rsid w:val="00AF6520"/>
    <w:rsid w:val="00B45230"/>
    <w:rsid w:val="00B66C6C"/>
    <w:rsid w:val="00B671CF"/>
    <w:rsid w:val="00B70F36"/>
    <w:rsid w:val="00B82AEB"/>
    <w:rsid w:val="00C17108"/>
    <w:rsid w:val="00C5624E"/>
    <w:rsid w:val="00C7583B"/>
    <w:rsid w:val="00C91840"/>
    <w:rsid w:val="00D37DFF"/>
    <w:rsid w:val="00D54B60"/>
    <w:rsid w:val="00D909B2"/>
    <w:rsid w:val="00E43F0D"/>
    <w:rsid w:val="00E5336A"/>
    <w:rsid w:val="00E64D73"/>
    <w:rsid w:val="00E71582"/>
    <w:rsid w:val="00F12B66"/>
    <w:rsid w:val="00F20A21"/>
    <w:rsid w:val="00F94418"/>
    <w:rsid w:val="00F9634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A22D8"/>
  <w15:chartTrackingRefBased/>
  <w15:docId w15:val="{BD64D7B4-31BF-41C5-B281-E9595CA7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82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1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93B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93BC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2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0A21"/>
  </w:style>
  <w:style w:type="paragraph" w:styleId="Sidfot">
    <w:name w:val="footer"/>
    <w:basedOn w:val="Normal"/>
    <w:link w:val="SidfotChar"/>
    <w:uiPriority w:val="99"/>
    <w:unhideWhenUsed/>
    <w:rsid w:val="00F2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0A21"/>
  </w:style>
  <w:style w:type="character" w:customStyle="1" w:styleId="Rubrik1Char">
    <w:name w:val="Rubrik 1 Char"/>
    <w:basedOn w:val="Standardstycketeckensnitt"/>
    <w:link w:val="Rubrik1"/>
    <w:uiPriority w:val="9"/>
    <w:rsid w:val="009829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C918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368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288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hjartstartarregistret.s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hlr.n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hjartstartarregistret.s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jartstartarregistret.se/" TargetMode="External"/><Relationship Id="rId14" Type="http://schemas.openxmlformats.org/officeDocument/2006/relationships/hyperlink" Target="https://www.smslivraddare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Sverker Bodevärn</dc:creator>
  <cp:keywords/>
  <dc:description/>
  <cp:lastModifiedBy>Sverker Bodevärn</cp:lastModifiedBy>
  <cp:revision>52</cp:revision>
  <dcterms:created xsi:type="dcterms:W3CDTF">2022-02-28T08:45:00Z</dcterms:created>
  <dcterms:modified xsi:type="dcterms:W3CDTF">2022-03-09T08:40:00Z</dcterms:modified>
</cp:coreProperties>
</file>