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085B2" w14:textId="77777777" w:rsidR="004B7E5C" w:rsidRDefault="00000000">
      <w:pPr>
        <w:spacing w:after="0"/>
        <w:ind w:right="205"/>
        <w:jc w:val="center"/>
      </w:pPr>
      <w:r>
        <w:rPr>
          <w:noProof/>
        </w:rPr>
        <w:drawing>
          <wp:inline distT="0" distB="0" distL="0" distR="0" wp14:anchorId="432905BE" wp14:editId="17CE12EE">
            <wp:extent cx="1137285" cy="1137285"/>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6"/>
                    <a:stretch>
                      <a:fillRect/>
                    </a:stretch>
                  </pic:blipFill>
                  <pic:spPr>
                    <a:xfrm>
                      <a:off x="0" y="0"/>
                      <a:ext cx="1137285" cy="1137285"/>
                    </a:xfrm>
                    <a:prstGeom prst="rect">
                      <a:avLst/>
                    </a:prstGeom>
                  </pic:spPr>
                </pic:pic>
              </a:graphicData>
            </a:graphic>
          </wp:inline>
        </w:drawing>
      </w:r>
      <w:r>
        <w:t xml:space="preserve"> </w:t>
      </w:r>
    </w:p>
    <w:p w14:paraId="534E716A" w14:textId="77777777" w:rsidR="004B7E5C" w:rsidRDefault="00000000">
      <w:pPr>
        <w:spacing w:after="145" w:line="258" w:lineRule="auto"/>
        <w:ind w:left="-5" w:hanging="10"/>
      </w:pPr>
      <w:r>
        <w:rPr>
          <w:rFonts w:ascii="Arial" w:eastAsia="Arial" w:hAnsi="Arial" w:cs="Arial"/>
        </w:rPr>
        <w:t xml:space="preserve">Kärlen kommer att köras ut till avsedda upphämtnings platser och tömmas i en komprimerande sopbil. Efter tömning körs kärlen tillbaka till sina respektive soprum. Kärlen kommer att transporteras ut och in samma dag.  </w:t>
      </w:r>
    </w:p>
    <w:p w14:paraId="0361D3EA" w14:textId="5BD44F31" w:rsidR="004B7E5C" w:rsidRDefault="00000000">
      <w:pPr>
        <w:spacing w:after="182" w:line="258" w:lineRule="auto"/>
        <w:ind w:left="-5" w:hanging="10"/>
      </w:pPr>
      <w:r>
        <w:rPr>
          <w:rFonts w:ascii="Arial" w:eastAsia="Arial" w:hAnsi="Arial" w:cs="Arial"/>
        </w:rPr>
        <w:t xml:space="preserve">Tömning av soporna och utkörning av kärlen kommer att ske på den bestämda hämtningsdagen varje vecka. Att förutsäga vilken tid kan </w:t>
      </w:r>
      <w:proofErr w:type="spellStart"/>
      <w:r>
        <w:rPr>
          <w:rFonts w:ascii="Arial" w:eastAsia="Arial" w:hAnsi="Arial" w:cs="Arial"/>
        </w:rPr>
        <w:t>Urbaser</w:t>
      </w:r>
      <w:proofErr w:type="spellEnd"/>
      <w:r>
        <w:rPr>
          <w:rFonts w:ascii="Arial" w:eastAsia="Arial" w:hAnsi="Arial" w:cs="Arial"/>
        </w:rPr>
        <w:t xml:space="preserve"> ej göra. </w:t>
      </w:r>
      <w:proofErr w:type="spellStart"/>
      <w:r>
        <w:rPr>
          <w:rFonts w:ascii="Arial" w:eastAsia="Arial" w:hAnsi="Arial" w:cs="Arial"/>
        </w:rPr>
        <w:t>Urbaser</w:t>
      </w:r>
      <w:proofErr w:type="spellEnd"/>
      <w:r>
        <w:rPr>
          <w:rFonts w:ascii="Arial" w:eastAsia="Arial" w:hAnsi="Arial" w:cs="Arial"/>
        </w:rPr>
        <w:t xml:space="preserve"> AB åtar sig att ha kontakt med fordonen som ska tömma kärlen så att kärlen aldrig blir stående ute längre än nödvändigt.  </w:t>
      </w:r>
    </w:p>
    <w:p w14:paraId="5B0B7AC5" w14:textId="77777777" w:rsidR="004B7E5C" w:rsidRPr="002632B4" w:rsidRDefault="00000000">
      <w:pPr>
        <w:spacing w:after="149" w:line="250" w:lineRule="auto"/>
        <w:ind w:left="-5" w:hanging="10"/>
        <w:rPr>
          <w:b/>
          <w:bCs/>
        </w:rPr>
      </w:pPr>
      <w:r w:rsidRPr="002632B4">
        <w:rPr>
          <w:rFonts w:ascii="Arial" w:eastAsia="Arial" w:hAnsi="Arial" w:cs="Arial"/>
          <w:b/>
          <w:bCs/>
          <w:sz w:val="24"/>
        </w:rPr>
        <w:t xml:space="preserve">Hus 1  </w:t>
      </w:r>
    </w:p>
    <w:p w14:paraId="6271AB56" w14:textId="77777777" w:rsidR="004B7E5C" w:rsidRDefault="00000000">
      <w:pPr>
        <w:spacing w:after="149" w:line="250" w:lineRule="auto"/>
        <w:ind w:left="-5" w:hanging="10"/>
      </w:pPr>
      <w:r>
        <w:rPr>
          <w:rFonts w:ascii="Arial" w:eastAsia="Arial" w:hAnsi="Arial" w:cs="Arial"/>
          <w:sz w:val="24"/>
        </w:rPr>
        <w:t xml:space="preserve">Kärlen ställs utanför garaget längs med staketet, Kärlen ställs upp så att fordon och boende kan passera. Se bifogad.  </w:t>
      </w:r>
    </w:p>
    <w:p w14:paraId="3DC6DEEE" w14:textId="77777777" w:rsidR="004B7E5C" w:rsidRDefault="00000000">
      <w:pPr>
        <w:spacing w:after="143"/>
      </w:pPr>
      <w:r>
        <w:rPr>
          <w:rFonts w:ascii="Arial" w:eastAsia="Arial" w:hAnsi="Arial" w:cs="Arial"/>
          <w:sz w:val="24"/>
        </w:rPr>
        <w:t xml:space="preserve"> </w:t>
      </w:r>
    </w:p>
    <w:p w14:paraId="11631E64" w14:textId="77777777" w:rsidR="004B7E5C" w:rsidRDefault="00000000">
      <w:pPr>
        <w:spacing w:after="0"/>
        <w:ind w:left="-1" w:right="2096"/>
        <w:jc w:val="center"/>
      </w:pPr>
      <w:r>
        <w:rPr>
          <w:noProof/>
        </w:rPr>
        <w:drawing>
          <wp:inline distT="0" distB="0" distL="0" distR="0" wp14:anchorId="57B9042F" wp14:editId="6FE2631A">
            <wp:extent cx="5572126" cy="4181475"/>
            <wp:effectExtent l="0" t="0" r="0" b="0"/>
            <wp:docPr id="540" name="Picture 540"/>
            <wp:cNvGraphicFramePr/>
            <a:graphic xmlns:a="http://schemas.openxmlformats.org/drawingml/2006/main">
              <a:graphicData uri="http://schemas.openxmlformats.org/drawingml/2006/picture">
                <pic:pic xmlns:pic="http://schemas.openxmlformats.org/drawingml/2006/picture">
                  <pic:nvPicPr>
                    <pic:cNvPr id="540" name="Picture 540"/>
                    <pic:cNvPicPr/>
                  </pic:nvPicPr>
                  <pic:blipFill>
                    <a:blip r:embed="rId7"/>
                    <a:stretch>
                      <a:fillRect/>
                    </a:stretch>
                  </pic:blipFill>
                  <pic:spPr>
                    <a:xfrm rot="5399999">
                      <a:off x="0" y="0"/>
                      <a:ext cx="5572126" cy="4181475"/>
                    </a:xfrm>
                    <a:prstGeom prst="rect">
                      <a:avLst/>
                    </a:prstGeom>
                  </pic:spPr>
                </pic:pic>
              </a:graphicData>
            </a:graphic>
          </wp:inline>
        </w:drawing>
      </w:r>
      <w:r>
        <w:rPr>
          <w:rFonts w:ascii="Arial" w:eastAsia="Arial" w:hAnsi="Arial" w:cs="Arial"/>
          <w:sz w:val="24"/>
        </w:rPr>
        <w:t xml:space="preserve"> </w:t>
      </w:r>
    </w:p>
    <w:p w14:paraId="6D071546" w14:textId="77777777" w:rsidR="002632B4" w:rsidRDefault="002632B4">
      <w:pPr>
        <w:spacing w:after="149" w:line="250" w:lineRule="auto"/>
        <w:ind w:left="-5" w:hanging="10"/>
        <w:rPr>
          <w:rFonts w:ascii="Arial" w:eastAsia="Arial" w:hAnsi="Arial" w:cs="Arial"/>
          <w:sz w:val="24"/>
        </w:rPr>
      </w:pPr>
    </w:p>
    <w:p w14:paraId="22919236" w14:textId="183965E7" w:rsidR="004B7E5C" w:rsidRPr="002632B4" w:rsidRDefault="00000000">
      <w:pPr>
        <w:spacing w:after="149" w:line="250" w:lineRule="auto"/>
        <w:ind w:left="-5" w:hanging="10"/>
        <w:rPr>
          <w:b/>
          <w:bCs/>
        </w:rPr>
      </w:pPr>
      <w:r w:rsidRPr="002632B4">
        <w:rPr>
          <w:rFonts w:ascii="Arial" w:eastAsia="Arial" w:hAnsi="Arial" w:cs="Arial"/>
          <w:b/>
          <w:bCs/>
          <w:sz w:val="24"/>
        </w:rPr>
        <w:lastRenderedPageBreak/>
        <w:t xml:space="preserve">Hus 2  </w:t>
      </w:r>
    </w:p>
    <w:p w14:paraId="45A2D7B7" w14:textId="77777777" w:rsidR="004B7E5C" w:rsidRDefault="00000000">
      <w:pPr>
        <w:spacing w:after="149" w:line="250" w:lineRule="auto"/>
        <w:ind w:left="-5" w:hanging="10"/>
      </w:pPr>
      <w:r>
        <w:rPr>
          <w:rFonts w:ascii="Arial" w:eastAsia="Arial" w:hAnsi="Arial" w:cs="Arial"/>
          <w:sz w:val="24"/>
        </w:rPr>
        <w:t xml:space="preserve">Kärlen ställs utanför garaget mellan tidningsbehållaren och garaget. Kärlen ställs upp så att de inte står i vägen för boende.  </w:t>
      </w:r>
    </w:p>
    <w:p w14:paraId="133A66DE" w14:textId="77777777" w:rsidR="004B7E5C" w:rsidRPr="002632B4" w:rsidRDefault="00000000">
      <w:pPr>
        <w:spacing w:after="149" w:line="250" w:lineRule="auto"/>
        <w:ind w:left="-5" w:hanging="10"/>
        <w:rPr>
          <w:b/>
          <w:bCs/>
        </w:rPr>
      </w:pPr>
      <w:r w:rsidRPr="002632B4">
        <w:rPr>
          <w:rFonts w:ascii="Arial" w:eastAsia="Arial" w:hAnsi="Arial" w:cs="Arial"/>
          <w:b/>
          <w:bCs/>
          <w:sz w:val="24"/>
        </w:rPr>
        <w:t xml:space="preserve">HUS 4 </w:t>
      </w:r>
    </w:p>
    <w:p w14:paraId="42890EE4" w14:textId="77777777" w:rsidR="004B7E5C" w:rsidRDefault="00000000">
      <w:pPr>
        <w:spacing w:after="0"/>
        <w:ind w:left="-1" w:right="310"/>
        <w:jc w:val="right"/>
      </w:pPr>
      <w:r>
        <w:rPr>
          <w:noProof/>
        </w:rPr>
        <w:drawing>
          <wp:inline distT="0" distB="0" distL="0" distR="0" wp14:anchorId="5B00C917" wp14:editId="482F5FE1">
            <wp:extent cx="5314950" cy="7086600"/>
            <wp:effectExtent l="0" t="0" r="0" b="0"/>
            <wp:docPr id="560" name="Picture 560"/>
            <wp:cNvGraphicFramePr/>
            <a:graphic xmlns:a="http://schemas.openxmlformats.org/drawingml/2006/main">
              <a:graphicData uri="http://schemas.openxmlformats.org/drawingml/2006/picture">
                <pic:pic xmlns:pic="http://schemas.openxmlformats.org/drawingml/2006/picture">
                  <pic:nvPicPr>
                    <pic:cNvPr id="560" name="Picture 560"/>
                    <pic:cNvPicPr/>
                  </pic:nvPicPr>
                  <pic:blipFill>
                    <a:blip r:embed="rId8"/>
                    <a:stretch>
                      <a:fillRect/>
                    </a:stretch>
                  </pic:blipFill>
                  <pic:spPr>
                    <a:xfrm>
                      <a:off x="0" y="0"/>
                      <a:ext cx="5314950" cy="7086600"/>
                    </a:xfrm>
                    <a:prstGeom prst="rect">
                      <a:avLst/>
                    </a:prstGeom>
                  </pic:spPr>
                </pic:pic>
              </a:graphicData>
            </a:graphic>
          </wp:inline>
        </w:drawing>
      </w:r>
      <w:r>
        <w:rPr>
          <w:rFonts w:ascii="Arial" w:eastAsia="Arial" w:hAnsi="Arial" w:cs="Arial"/>
          <w:sz w:val="24"/>
        </w:rPr>
        <w:t xml:space="preserve"> </w:t>
      </w:r>
    </w:p>
    <w:p w14:paraId="1F0D1C2B" w14:textId="43C80DC6" w:rsidR="004B7E5C" w:rsidRDefault="00000000">
      <w:pPr>
        <w:spacing w:after="149" w:line="250" w:lineRule="auto"/>
        <w:ind w:left="-5" w:hanging="10"/>
      </w:pPr>
      <w:r>
        <w:rPr>
          <w:rFonts w:ascii="Arial" w:eastAsia="Arial" w:hAnsi="Arial" w:cs="Arial"/>
          <w:sz w:val="24"/>
        </w:rPr>
        <w:t xml:space="preserve">Kärlen ställs upp längs med vägen mot den gula sandlådan. På asfalten så att bilar och boende kan passera.  </w:t>
      </w:r>
    </w:p>
    <w:p w14:paraId="6592E269" w14:textId="77777777" w:rsidR="002632B4" w:rsidRDefault="002632B4">
      <w:pPr>
        <w:spacing w:after="149" w:line="250" w:lineRule="auto"/>
        <w:ind w:left="-5" w:hanging="10"/>
        <w:rPr>
          <w:rFonts w:ascii="Arial" w:eastAsia="Arial" w:hAnsi="Arial" w:cs="Arial"/>
          <w:sz w:val="24"/>
        </w:rPr>
      </w:pPr>
    </w:p>
    <w:p w14:paraId="03899515" w14:textId="77777777" w:rsidR="002632B4" w:rsidRDefault="002632B4">
      <w:pPr>
        <w:spacing w:after="149" w:line="250" w:lineRule="auto"/>
        <w:ind w:left="-5" w:hanging="10"/>
        <w:rPr>
          <w:rFonts w:ascii="Arial" w:eastAsia="Arial" w:hAnsi="Arial" w:cs="Arial"/>
          <w:sz w:val="24"/>
        </w:rPr>
      </w:pPr>
    </w:p>
    <w:p w14:paraId="4F93E988" w14:textId="77777777" w:rsidR="002632B4" w:rsidRDefault="002632B4">
      <w:pPr>
        <w:spacing w:after="149" w:line="250" w:lineRule="auto"/>
        <w:ind w:left="-5" w:hanging="10"/>
        <w:rPr>
          <w:rFonts w:ascii="Arial" w:eastAsia="Arial" w:hAnsi="Arial" w:cs="Arial"/>
          <w:sz w:val="24"/>
        </w:rPr>
      </w:pPr>
    </w:p>
    <w:p w14:paraId="6A569F74" w14:textId="77777777" w:rsidR="002632B4" w:rsidRDefault="002632B4">
      <w:pPr>
        <w:spacing w:after="149" w:line="250" w:lineRule="auto"/>
        <w:ind w:left="-5" w:hanging="10"/>
        <w:rPr>
          <w:rFonts w:ascii="Arial" w:eastAsia="Arial" w:hAnsi="Arial" w:cs="Arial"/>
          <w:sz w:val="24"/>
        </w:rPr>
      </w:pPr>
    </w:p>
    <w:p w14:paraId="54FE6135" w14:textId="7872E20A" w:rsidR="004B7E5C" w:rsidRPr="002632B4" w:rsidRDefault="00000000">
      <w:pPr>
        <w:spacing w:after="149" w:line="250" w:lineRule="auto"/>
        <w:ind w:left="-5" w:hanging="10"/>
        <w:rPr>
          <w:b/>
          <w:bCs/>
        </w:rPr>
      </w:pPr>
      <w:r w:rsidRPr="002632B4">
        <w:rPr>
          <w:rFonts w:ascii="Arial" w:eastAsia="Arial" w:hAnsi="Arial" w:cs="Arial"/>
          <w:b/>
          <w:bCs/>
          <w:sz w:val="24"/>
        </w:rPr>
        <w:lastRenderedPageBreak/>
        <w:t xml:space="preserve">HUS 6 </w:t>
      </w:r>
    </w:p>
    <w:p w14:paraId="3DE401F3" w14:textId="77777777" w:rsidR="004B7E5C" w:rsidRDefault="00000000">
      <w:pPr>
        <w:spacing w:after="86"/>
        <w:ind w:left="-1" w:right="2740"/>
        <w:jc w:val="center"/>
      </w:pPr>
      <w:r>
        <w:rPr>
          <w:noProof/>
        </w:rPr>
        <w:drawing>
          <wp:inline distT="0" distB="0" distL="0" distR="0" wp14:anchorId="5C7E237D" wp14:editId="6E2449B3">
            <wp:extent cx="3771900" cy="5029200"/>
            <wp:effectExtent l="0" t="0" r="0" b="0"/>
            <wp:docPr id="593" name="Picture 593"/>
            <wp:cNvGraphicFramePr/>
            <a:graphic xmlns:a="http://schemas.openxmlformats.org/drawingml/2006/main">
              <a:graphicData uri="http://schemas.openxmlformats.org/drawingml/2006/picture">
                <pic:pic xmlns:pic="http://schemas.openxmlformats.org/drawingml/2006/picture">
                  <pic:nvPicPr>
                    <pic:cNvPr id="593" name="Picture 593"/>
                    <pic:cNvPicPr/>
                  </pic:nvPicPr>
                  <pic:blipFill>
                    <a:blip r:embed="rId9"/>
                    <a:stretch>
                      <a:fillRect/>
                    </a:stretch>
                  </pic:blipFill>
                  <pic:spPr>
                    <a:xfrm>
                      <a:off x="0" y="0"/>
                      <a:ext cx="3771900" cy="5029200"/>
                    </a:xfrm>
                    <a:prstGeom prst="rect">
                      <a:avLst/>
                    </a:prstGeom>
                  </pic:spPr>
                </pic:pic>
              </a:graphicData>
            </a:graphic>
          </wp:inline>
        </w:drawing>
      </w:r>
      <w:r>
        <w:rPr>
          <w:rFonts w:ascii="Arial" w:eastAsia="Arial" w:hAnsi="Arial" w:cs="Arial"/>
          <w:sz w:val="24"/>
        </w:rPr>
        <w:t xml:space="preserve"> </w:t>
      </w:r>
    </w:p>
    <w:p w14:paraId="6F2B9CFE" w14:textId="77777777" w:rsidR="004B7E5C" w:rsidRDefault="00000000">
      <w:pPr>
        <w:spacing w:after="149" w:line="250" w:lineRule="auto"/>
        <w:ind w:left="-5" w:hanging="10"/>
      </w:pPr>
      <w:r>
        <w:rPr>
          <w:rFonts w:ascii="Arial" w:eastAsia="Arial" w:hAnsi="Arial" w:cs="Arial"/>
          <w:sz w:val="24"/>
        </w:rPr>
        <w:t xml:space="preserve">Kärlen ställs längs med vägen som på bilden. Kärlen får plats på hela höger sida utan att inverka på in och utfart ur garaget. Under renoveringstiden av detta garage så ställs kärlen ut utanför hus 10.  </w:t>
      </w:r>
    </w:p>
    <w:p w14:paraId="06B71971" w14:textId="77777777" w:rsidR="002632B4" w:rsidRDefault="002632B4">
      <w:pPr>
        <w:spacing w:after="149" w:line="250" w:lineRule="auto"/>
        <w:ind w:left="-5" w:hanging="10"/>
        <w:rPr>
          <w:rFonts w:ascii="Arial" w:eastAsia="Arial" w:hAnsi="Arial" w:cs="Arial"/>
          <w:sz w:val="24"/>
        </w:rPr>
      </w:pPr>
    </w:p>
    <w:p w14:paraId="7732B4AE" w14:textId="18300EDE" w:rsidR="004B7E5C" w:rsidRDefault="00000000">
      <w:pPr>
        <w:spacing w:after="149" w:line="250" w:lineRule="auto"/>
        <w:ind w:left="-5" w:hanging="10"/>
      </w:pPr>
      <w:r>
        <w:rPr>
          <w:rFonts w:ascii="Arial" w:eastAsia="Arial" w:hAnsi="Arial" w:cs="Arial"/>
          <w:sz w:val="24"/>
        </w:rPr>
        <w:t xml:space="preserve">HUS 8 </w:t>
      </w:r>
    </w:p>
    <w:p w14:paraId="6F4A7384" w14:textId="77777777" w:rsidR="004B7E5C" w:rsidRDefault="00000000">
      <w:pPr>
        <w:spacing w:after="149" w:line="250" w:lineRule="auto"/>
        <w:ind w:left="-5" w:hanging="10"/>
      </w:pPr>
      <w:r>
        <w:rPr>
          <w:rFonts w:ascii="Arial" w:eastAsia="Arial" w:hAnsi="Arial" w:cs="Arial"/>
          <w:sz w:val="24"/>
        </w:rPr>
        <w:t xml:space="preserve">Kärlen ställs ut utanför garaget utan att stå i vägen för boende eller fordon. Eftersom de renoverar togs ingen bild.  </w:t>
      </w:r>
    </w:p>
    <w:p w14:paraId="163E75FB" w14:textId="77777777" w:rsidR="004B7E5C" w:rsidRDefault="00000000">
      <w:pPr>
        <w:spacing w:after="139"/>
      </w:pPr>
      <w:r>
        <w:rPr>
          <w:rFonts w:ascii="Arial" w:eastAsia="Arial" w:hAnsi="Arial" w:cs="Arial"/>
          <w:sz w:val="24"/>
        </w:rPr>
        <w:t xml:space="preserve"> </w:t>
      </w:r>
    </w:p>
    <w:p w14:paraId="7540EEBB" w14:textId="77777777" w:rsidR="004B7E5C" w:rsidRDefault="00000000">
      <w:pPr>
        <w:spacing w:after="139"/>
      </w:pPr>
      <w:r>
        <w:rPr>
          <w:rFonts w:ascii="Arial" w:eastAsia="Arial" w:hAnsi="Arial" w:cs="Arial"/>
          <w:sz w:val="24"/>
        </w:rPr>
        <w:t xml:space="preserve"> </w:t>
      </w:r>
    </w:p>
    <w:p w14:paraId="57135FE3" w14:textId="77777777" w:rsidR="004B7E5C" w:rsidRDefault="00000000">
      <w:pPr>
        <w:spacing w:after="136"/>
      </w:pPr>
      <w:r>
        <w:rPr>
          <w:rFonts w:ascii="Arial" w:eastAsia="Arial" w:hAnsi="Arial" w:cs="Arial"/>
          <w:sz w:val="24"/>
        </w:rPr>
        <w:t xml:space="preserve"> </w:t>
      </w:r>
    </w:p>
    <w:p w14:paraId="1D526D4B" w14:textId="77777777" w:rsidR="004B7E5C" w:rsidRDefault="00000000">
      <w:pPr>
        <w:spacing w:after="0"/>
      </w:pPr>
      <w:r>
        <w:rPr>
          <w:rFonts w:ascii="Arial" w:eastAsia="Arial" w:hAnsi="Arial" w:cs="Arial"/>
          <w:sz w:val="24"/>
        </w:rPr>
        <w:t xml:space="preserve"> </w:t>
      </w:r>
    </w:p>
    <w:p w14:paraId="7E37AA50" w14:textId="77777777" w:rsidR="004B7E5C" w:rsidRDefault="00000000">
      <w:pPr>
        <w:spacing w:after="139"/>
      </w:pPr>
      <w:r>
        <w:rPr>
          <w:rFonts w:ascii="Arial" w:eastAsia="Arial" w:hAnsi="Arial" w:cs="Arial"/>
          <w:sz w:val="24"/>
        </w:rPr>
        <w:t xml:space="preserve"> </w:t>
      </w:r>
    </w:p>
    <w:p w14:paraId="388DB79F" w14:textId="77777777" w:rsidR="004B7E5C" w:rsidRDefault="00000000">
      <w:pPr>
        <w:spacing w:after="139"/>
      </w:pPr>
      <w:r>
        <w:rPr>
          <w:rFonts w:ascii="Arial" w:eastAsia="Arial" w:hAnsi="Arial" w:cs="Arial"/>
          <w:sz w:val="24"/>
        </w:rPr>
        <w:t xml:space="preserve"> </w:t>
      </w:r>
    </w:p>
    <w:p w14:paraId="7664B97C" w14:textId="77777777" w:rsidR="002632B4" w:rsidRDefault="002632B4">
      <w:pPr>
        <w:spacing w:after="149" w:line="250" w:lineRule="auto"/>
        <w:ind w:left="-5" w:hanging="10"/>
        <w:rPr>
          <w:rFonts w:ascii="Arial" w:eastAsia="Arial" w:hAnsi="Arial" w:cs="Arial"/>
          <w:sz w:val="24"/>
        </w:rPr>
      </w:pPr>
    </w:p>
    <w:p w14:paraId="7F54BF9D" w14:textId="77777777" w:rsidR="002632B4" w:rsidRDefault="002632B4">
      <w:pPr>
        <w:spacing w:after="149" w:line="250" w:lineRule="auto"/>
        <w:ind w:left="-5" w:hanging="10"/>
        <w:rPr>
          <w:rFonts w:ascii="Arial" w:eastAsia="Arial" w:hAnsi="Arial" w:cs="Arial"/>
          <w:sz w:val="24"/>
        </w:rPr>
      </w:pPr>
    </w:p>
    <w:p w14:paraId="6D512ABB" w14:textId="77777777" w:rsidR="002632B4" w:rsidRDefault="002632B4">
      <w:pPr>
        <w:spacing w:after="149" w:line="250" w:lineRule="auto"/>
        <w:ind w:left="-5" w:hanging="10"/>
        <w:rPr>
          <w:rFonts w:ascii="Arial" w:eastAsia="Arial" w:hAnsi="Arial" w:cs="Arial"/>
          <w:sz w:val="24"/>
        </w:rPr>
      </w:pPr>
    </w:p>
    <w:p w14:paraId="2631BD1F" w14:textId="77777777" w:rsidR="002632B4" w:rsidRDefault="002632B4">
      <w:pPr>
        <w:spacing w:after="149" w:line="250" w:lineRule="auto"/>
        <w:ind w:left="-5" w:hanging="10"/>
        <w:rPr>
          <w:rFonts w:ascii="Arial" w:eastAsia="Arial" w:hAnsi="Arial" w:cs="Arial"/>
          <w:sz w:val="24"/>
        </w:rPr>
      </w:pPr>
    </w:p>
    <w:p w14:paraId="2FCA32A4" w14:textId="5DE14570" w:rsidR="004B7E5C" w:rsidRPr="002632B4" w:rsidRDefault="00000000">
      <w:pPr>
        <w:spacing w:after="149" w:line="250" w:lineRule="auto"/>
        <w:ind w:left="-5" w:hanging="10"/>
        <w:rPr>
          <w:b/>
          <w:bCs/>
        </w:rPr>
      </w:pPr>
      <w:r w:rsidRPr="002632B4">
        <w:rPr>
          <w:rFonts w:ascii="Arial" w:eastAsia="Arial" w:hAnsi="Arial" w:cs="Arial"/>
          <w:b/>
          <w:bCs/>
          <w:sz w:val="24"/>
        </w:rPr>
        <w:lastRenderedPageBreak/>
        <w:t xml:space="preserve">HUS 10 </w:t>
      </w:r>
    </w:p>
    <w:p w14:paraId="7B059C49" w14:textId="77777777" w:rsidR="004B7E5C" w:rsidRDefault="00000000">
      <w:pPr>
        <w:spacing w:after="87"/>
        <w:ind w:left="-1" w:right="2096"/>
        <w:jc w:val="center"/>
      </w:pPr>
      <w:r>
        <w:rPr>
          <w:noProof/>
        </w:rPr>
        <w:drawing>
          <wp:inline distT="0" distB="0" distL="0" distR="0" wp14:anchorId="012C4953" wp14:editId="1B059AD8">
            <wp:extent cx="5572125" cy="4181474"/>
            <wp:effectExtent l="0" t="0" r="0" b="0"/>
            <wp:docPr id="613" name="Picture 613"/>
            <wp:cNvGraphicFramePr/>
            <a:graphic xmlns:a="http://schemas.openxmlformats.org/drawingml/2006/main">
              <a:graphicData uri="http://schemas.openxmlformats.org/drawingml/2006/picture">
                <pic:pic xmlns:pic="http://schemas.openxmlformats.org/drawingml/2006/picture">
                  <pic:nvPicPr>
                    <pic:cNvPr id="613" name="Picture 613"/>
                    <pic:cNvPicPr/>
                  </pic:nvPicPr>
                  <pic:blipFill>
                    <a:blip r:embed="rId10"/>
                    <a:stretch>
                      <a:fillRect/>
                    </a:stretch>
                  </pic:blipFill>
                  <pic:spPr>
                    <a:xfrm rot="5399999">
                      <a:off x="0" y="0"/>
                      <a:ext cx="5572125" cy="4181474"/>
                    </a:xfrm>
                    <a:prstGeom prst="rect">
                      <a:avLst/>
                    </a:prstGeom>
                  </pic:spPr>
                </pic:pic>
              </a:graphicData>
            </a:graphic>
          </wp:inline>
        </w:drawing>
      </w:r>
      <w:r>
        <w:rPr>
          <w:rFonts w:ascii="Arial" w:eastAsia="Arial" w:hAnsi="Arial" w:cs="Arial"/>
          <w:sz w:val="24"/>
        </w:rPr>
        <w:t xml:space="preserve"> </w:t>
      </w:r>
    </w:p>
    <w:p w14:paraId="21498D24" w14:textId="77777777" w:rsidR="004B7E5C" w:rsidRDefault="00000000">
      <w:pPr>
        <w:spacing w:after="149" w:line="250" w:lineRule="auto"/>
        <w:ind w:left="-5" w:hanging="10"/>
      </w:pPr>
      <w:r>
        <w:rPr>
          <w:rFonts w:ascii="Arial" w:eastAsia="Arial" w:hAnsi="Arial" w:cs="Arial"/>
          <w:sz w:val="24"/>
        </w:rPr>
        <w:t xml:space="preserve">Kärlen ställs upp utan för garaget längs med gräsytan som syns på bilden.  </w:t>
      </w:r>
    </w:p>
    <w:p w14:paraId="1DB851DB" w14:textId="77777777" w:rsidR="004B7E5C" w:rsidRDefault="00000000">
      <w:pPr>
        <w:spacing w:after="149" w:line="250" w:lineRule="auto"/>
        <w:ind w:left="-5" w:hanging="10"/>
      </w:pPr>
      <w:r>
        <w:rPr>
          <w:rFonts w:ascii="Arial" w:eastAsia="Arial" w:hAnsi="Arial" w:cs="Arial"/>
          <w:sz w:val="24"/>
        </w:rPr>
        <w:t xml:space="preserve">Vid renovering så kan kärlen i Hus 10 stå kvar i första rummet tills sopbilen är på plats och tömmer då Hus 6s kärl kommer stå utanför 10an.  </w:t>
      </w:r>
    </w:p>
    <w:sectPr w:rsidR="004B7E5C">
      <w:headerReference w:type="even" r:id="rId11"/>
      <w:headerReference w:type="default" r:id="rId12"/>
      <w:headerReference w:type="first" r:id="rId13"/>
      <w:pgSz w:w="11906" w:h="16838"/>
      <w:pgMar w:top="709" w:right="1457" w:bottom="709" w:left="170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4811C" w14:textId="77777777" w:rsidR="00B43686" w:rsidRDefault="00B43686">
      <w:pPr>
        <w:spacing w:after="0" w:line="240" w:lineRule="auto"/>
      </w:pPr>
      <w:r>
        <w:separator/>
      </w:r>
    </w:p>
  </w:endnote>
  <w:endnote w:type="continuationSeparator" w:id="0">
    <w:p w14:paraId="17E7346D" w14:textId="77777777" w:rsidR="00B43686" w:rsidRDefault="00B43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541BB" w14:textId="77777777" w:rsidR="00B43686" w:rsidRDefault="00B43686">
      <w:pPr>
        <w:spacing w:after="0" w:line="240" w:lineRule="auto"/>
      </w:pPr>
      <w:r>
        <w:separator/>
      </w:r>
    </w:p>
  </w:footnote>
  <w:footnote w:type="continuationSeparator" w:id="0">
    <w:p w14:paraId="689A9427" w14:textId="77777777" w:rsidR="00B43686" w:rsidRDefault="00B43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F86BC" w14:textId="77777777" w:rsidR="004B7E5C" w:rsidRDefault="00000000">
    <w:pPr>
      <w:spacing w:after="0"/>
      <w:ind w:right="-91"/>
    </w:pPr>
    <w:r>
      <w:rPr>
        <w:noProof/>
      </w:rPr>
      <w:drawing>
        <wp:anchor distT="0" distB="0" distL="114300" distR="114300" simplePos="0" relativeHeight="251658240" behindDoc="0" locked="0" layoutInCell="1" allowOverlap="0" wp14:anchorId="284CAEA0" wp14:editId="20D401E0">
          <wp:simplePos x="0" y="0"/>
          <wp:positionH relativeFrom="page">
            <wp:posOffset>5795645</wp:posOffset>
          </wp:positionH>
          <wp:positionV relativeFrom="page">
            <wp:posOffset>450215</wp:posOffset>
          </wp:positionV>
          <wp:extent cx="1137285" cy="1137285"/>
          <wp:effectExtent l="0" t="0" r="0" b="0"/>
          <wp:wrapSquare wrapText="bothSides"/>
          <wp:docPr id="366" name="Picture 366"/>
          <wp:cNvGraphicFramePr/>
          <a:graphic xmlns:a="http://schemas.openxmlformats.org/drawingml/2006/main">
            <a:graphicData uri="http://schemas.openxmlformats.org/drawingml/2006/picture">
              <pic:pic xmlns:pic="http://schemas.openxmlformats.org/drawingml/2006/picture">
                <pic:nvPicPr>
                  <pic:cNvPr id="366" name="Picture 366"/>
                  <pic:cNvPicPr/>
                </pic:nvPicPr>
                <pic:blipFill>
                  <a:blip r:embed="rId1"/>
                  <a:stretch>
                    <a:fillRect/>
                  </a:stretch>
                </pic:blipFill>
                <pic:spPr>
                  <a:xfrm>
                    <a:off x="0" y="0"/>
                    <a:ext cx="1137285" cy="1137285"/>
                  </a:xfrm>
                  <a:prstGeom prst="rect">
                    <a:avLst/>
                  </a:prstGeom>
                </pic:spPr>
              </pic:pic>
            </a:graphicData>
          </a:graphic>
        </wp:anchor>
      </w:drawing>
    </w:r>
    <w:r>
      <w:t xml:space="preserve"> </w:t>
    </w:r>
    <w:r>
      <w:tab/>
      <w:t xml:space="preserve"> </w:t>
    </w:r>
    <w: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7A002" w14:textId="77777777" w:rsidR="004B7E5C" w:rsidRDefault="00000000">
    <w:pPr>
      <w:spacing w:after="0"/>
      <w:ind w:right="-91"/>
    </w:pPr>
    <w:r>
      <w:rPr>
        <w:noProof/>
      </w:rPr>
      <w:drawing>
        <wp:anchor distT="0" distB="0" distL="114300" distR="114300" simplePos="0" relativeHeight="251659264" behindDoc="0" locked="0" layoutInCell="1" allowOverlap="0" wp14:anchorId="0058A860" wp14:editId="64400E9D">
          <wp:simplePos x="0" y="0"/>
          <wp:positionH relativeFrom="page">
            <wp:posOffset>5795645</wp:posOffset>
          </wp:positionH>
          <wp:positionV relativeFrom="page">
            <wp:posOffset>450215</wp:posOffset>
          </wp:positionV>
          <wp:extent cx="1137285" cy="1137285"/>
          <wp:effectExtent l="0" t="0" r="0" b="0"/>
          <wp:wrapSquare wrapText="bothSides"/>
          <wp:docPr id="1" name="Picture 366"/>
          <wp:cNvGraphicFramePr/>
          <a:graphic xmlns:a="http://schemas.openxmlformats.org/drawingml/2006/main">
            <a:graphicData uri="http://schemas.openxmlformats.org/drawingml/2006/picture">
              <pic:pic xmlns:pic="http://schemas.openxmlformats.org/drawingml/2006/picture">
                <pic:nvPicPr>
                  <pic:cNvPr id="366" name="Picture 366"/>
                  <pic:cNvPicPr/>
                </pic:nvPicPr>
                <pic:blipFill>
                  <a:blip r:embed="rId1"/>
                  <a:stretch>
                    <a:fillRect/>
                  </a:stretch>
                </pic:blipFill>
                <pic:spPr>
                  <a:xfrm>
                    <a:off x="0" y="0"/>
                    <a:ext cx="1137285" cy="1137285"/>
                  </a:xfrm>
                  <a:prstGeom prst="rect">
                    <a:avLst/>
                  </a:prstGeom>
                </pic:spPr>
              </pic:pic>
            </a:graphicData>
          </a:graphic>
        </wp:anchor>
      </w:drawing>
    </w:r>
    <w:r>
      <w:t xml:space="preserve"> </w:t>
    </w:r>
    <w:r>
      <w:tab/>
      <w:t xml:space="preserve"> </w:t>
    </w: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FFA8F" w14:textId="77777777" w:rsidR="004B7E5C" w:rsidRDefault="004B7E5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E5C"/>
    <w:rsid w:val="002632B4"/>
    <w:rsid w:val="004B7E5C"/>
    <w:rsid w:val="005B357C"/>
    <w:rsid w:val="00B4368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804E2"/>
  <w15:docId w15:val="{26717A29-F7B6-4A5A-BDAA-F00477EF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Rubrik1">
    <w:name w:val="heading 1"/>
    <w:next w:val="Normal"/>
    <w:link w:val="Rubrik1Char"/>
    <w:uiPriority w:val="9"/>
    <w:qFormat/>
    <w:pPr>
      <w:keepNext/>
      <w:keepLines/>
      <w:spacing w:after="162"/>
      <w:ind w:left="10" w:hanging="10"/>
      <w:outlineLvl w:val="0"/>
    </w:pPr>
    <w:rPr>
      <w:rFonts w:ascii="Arial" w:eastAsia="Arial" w:hAnsi="Arial" w:cs="Arial"/>
      <w:b/>
      <w:color w:val="000000"/>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235</Words>
  <Characters>1247</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Anniqa Wallonius</dc:creator>
  <cp:keywords/>
  <cp:lastModifiedBy>Sven anka</cp:lastModifiedBy>
  <cp:revision>2</cp:revision>
  <dcterms:created xsi:type="dcterms:W3CDTF">2022-09-30T13:18:00Z</dcterms:created>
  <dcterms:modified xsi:type="dcterms:W3CDTF">2022-09-30T13:18:00Z</dcterms:modified>
</cp:coreProperties>
</file>