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rFonts w:ascii="EB Garamond" w:cs="EB Garamond" w:eastAsia="EB Garamond" w:hAnsi="EB Garamond"/>
        </w:rPr>
      </w:pPr>
      <w:bookmarkStart w:colFirst="0" w:colLast="0" w:name="_occam5n3xd47" w:id="0"/>
      <w:bookmarkEnd w:id="0"/>
      <w:r w:rsidDel="00000000" w:rsidR="00000000" w:rsidRPr="00000000">
        <w:rPr>
          <w:rFonts w:ascii="EB Garamond" w:cs="EB Garamond" w:eastAsia="EB Garamond" w:hAnsi="EB Garamond"/>
          <w:rtl w:val="0"/>
        </w:rPr>
        <w:t xml:space="preserve">Klasnytt januari 2024</w:t>
      </w:r>
    </w:p>
    <w:p w:rsidR="00000000" w:rsidDel="00000000" w:rsidP="00000000" w:rsidRDefault="00000000" w:rsidRPr="00000000" w14:paraId="00000002">
      <w:pPr>
        <w:pStyle w:val="Heading2"/>
        <w:spacing w:before="240" w:lineRule="auto"/>
        <w:rPr/>
      </w:pPr>
      <w:bookmarkStart w:colFirst="0" w:colLast="0" w:name="_rmfzg3x5usmh" w:id="1"/>
      <w:bookmarkEnd w:id="1"/>
      <w:r w:rsidDel="00000000" w:rsidR="00000000" w:rsidRPr="00000000">
        <w:rPr>
          <w:rtl w:val="0"/>
        </w:rPr>
        <w:t xml:space="preserve">Information från extrastämman</w:t>
      </w:r>
    </w:p>
    <w:p w:rsidR="00000000" w:rsidDel="00000000" w:rsidP="00000000" w:rsidRDefault="00000000" w:rsidRPr="00000000" w14:paraId="00000003">
      <w:pPr>
        <w:rPr/>
      </w:pPr>
      <w:r w:rsidDel="00000000" w:rsidR="00000000" w:rsidRPr="00000000">
        <w:rPr>
          <w:rtl w:val="0"/>
        </w:rPr>
        <w:t xml:space="preserve">Under extrastämman måndagen den 11 december beslutade föreningsstämman </w:t>
      </w:r>
      <w:r w:rsidDel="00000000" w:rsidR="00000000" w:rsidRPr="00000000">
        <w:rPr>
          <w:b w:val="1"/>
          <w:rtl w:val="0"/>
        </w:rPr>
        <w:t xml:space="preserve">enhälligt för godkännande att anta de nya stadgarna</w:t>
      </w:r>
      <w:r w:rsidDel="00000000" w:rsidR="00000000" w:rsidRPr="00000000">
        <w:rPr>
          <w:rtl w:val="0"/>
        </w:rPr>
        <w:t xml:space="preserve">. Beslutet om stadgeändringen blir giltig bara om den antas på två efter varandra följande stämmor.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På andra stämman krävs att minst två tredjedelar av de röstande vid  föreningsstämman röstar för förslaget. Beslutet ska därför upp till förnyad prövning vid nästkommande föreningsstämma, som kommer att äga rum den </w:t>
      </w:r>
      <w:r w:rsidDel="00000000" w:rsidR="00000000" w:rsidRPr="00000000">
        <w:rPr>
          <w:b w:val="1"/>
          <w:rtl w:val="0"/>
        </w:rPr>
        <w:t xml:space="preserve">16 februari klockan 18.00 i PRO:s lokal på Porslinsgatan 3</w:t>
      </w:r>
      <w:r w:rsidDel="00000000" w:rsidR="00000000" w:rsidRPr="00000000">
        <w:rPr>
          <w:rtl w:val="0"/>
        </w:rPr>
        <w:t xml:space="preserve">.</w:t>
      </w:r>
    </w:p>
    <w:p w:rsidR="00000000" w:rsidDel="00000000" w:rsidP="00000000" w:rsidRDefault="00000000" w:rsidRPr="00000000" w14:paraId="00000006">
      <w:pPr>
        <w:pStyle w:val="Heading2"/>
        <w:rPr/>
      </w:pPr>
      <w:bookmarkStart w:colFirst="0" w:colLast="0" w:name="_5888usmwup5x" w:id="2"/>
      <w:bookmarkEnd w:id="2"/>
      <w:r w:rsidDel="00000000" w:rsidR="00000000" w:rsidRPr="00000000">
        <w:rPr>
          <w:rtl w:val="0"/>
        </w:rPr>
        <w:t xml:space="preserve">Tjugondag knut dansar julen ut!</w:t>
      </w:r>
    </w:p>
    <w:p w:rsidR="00000000" w:rsidDel="00000000" w:rsidP="00000000" w:rsidRDefault="00000000" w:rsidRPr="00000000" w14:paraId="00000007">
      <w:pPr>
        <w:rPr/>
      </w:pPr>
      <w:r w:rsidDel="00000000" w:rsidR="00000000" w:rsidRPr="00000000">
        <w:rPr>
          <w:rtl w:val="0"/>
        </w:rPr>
        <w:t xml:space="preserve">Om du har en julgran du vill bli av med kan du kasta den på gräsmattan där lastpallar/kragar är placerade, så kommer Sekant att ta hand om dem. Ni som har lagt granar vid pappåtervinningen får gärna flytta på dem så att de tas omhand om.</w:t>
      </w:r>
    </w:p>
    <w:p w:rsidR="00000000" w:rsidDel="00000000" w:rsidP="00000000" w:rsidRDefault="00000000" w:rsidRPr="00000000" w14:paraId="00000008">
      <w:pPr>
        <w:pStyle w:val="Heading2"/>
        <w:rPr/>
      </w:pPr>
      <w:bookmarkStart w:colFirst="0" w:colLast="0" w:name="_84f744egcw15" w:id="3"/>
      <w:bookmarkEnd w:id="3"/>
      <w:r w:rsidDel="00000000" w:rsidR="00000000" w:rsidRPr="00000000">
        <w:rPr>
          <w:rtl w:val="0"/>
        </w:rPr>
        <w:t xml:space="preserve">Inbrott i källaren på Slussgatan 5</w:t>
      </w:r>
    </w:p>
    <w:p w:rsidR="00000000" w:rsidDel="00000000" w:rsidP="00000000" w:rsidRDefault="00000000" w:rsidRPr="00000000" w14:paraId="00000009">
      <w:pPr>
        <w:rPr/>
      </w:pPr>
      <w:r w:rsidDel="00000000" w:rsidR="00000000" w:rsidRPr="00000000">
        <w:rPr>
          <w:rtl w:val="0"/>
        </w:rPr>
        <w:t xml:space="preserve">Strax före jul drabbades vi tyvärr av inbrott i källaren på Slussgatan 5. Ett antal förråd fick låsen uppklippta och några innehavare blev av med diverse ägodelar. Samtliga entrédörrar till fastigheten har kontrollerats och vid behov justerats för att säkerställa att dörrarna går i lås.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Porten på Gyllenpalmsgatan har vid flera tillfällen inte gått i lås, men vid kraftig blåst och storm påverkar det den mekaniska dörrstängaren som inte alltid lyckas dra igen dörren till låsläge. Kolla gärna så att portar och källardörrar är låsta när ni går, stäng alla dörrar som står uppställda och felanmäl skyndsamt om ni ser något som inte fungerar. Undvik också att ha stöldbegärliga saker i källaren om möjligt, och ha ordentliga lås på förråden.</w:t>
      </w:r>
    </w:p>
    <w:p w:rsidR="00000000" w:rsidDel="00000000" w:rsidP="00000000" w:rsidRDefault="00000000" w:rsidRPr="00000000" w14:paraId="0000000C">
      <w:pPr>
        <w:pStyle w:val="Heading2"/>
        <w:rPr/>
      </w:pPr>
      <w:bookmarkStart w:colFirst="0" w:colLast="0" w:name="_eo13gdb2u9zj" w:id="4"/>
      <w:bookmarkEnd w:id="4"/>
      <w:r w:rsidDel="00000000" w:rsidR="00000000" w:rsidRPr="00000000">
        <w:rPr>
          <w:rtl w:val="0"/>
        </w:rPr>
        <w:t xml:space="preserve">OVK-besiktning 2 februari</w:t>
      </w:r>
    </w:p>
    <w:p w:rsidR="00000000" w:rsidDel="00000000" w:rsidP="00000000" w:rsidRDefault="00000000" w:rsidRPr="00000000" w14:paraId="0000000D">
      <w:pPr>
        <w:ind w:right="290.6692913385831"/>
        <w:rPr/>
      </w:pPr>
      <w:r w:rsidDel="00000000" w:rsidR="00000000" w:rsidRPr="00000000">
        <w:rPr>
          <w:rtl w:val="0"/>
        </w:rPr>
        <w:t xml:space="preserve">Styrelsen har bokat OVK-besiktning (obligatorisk ventilationskontroll) som kommer att utföras den </w:t>
      </w:r>
      <w:r w:rsidDel="00000000" w:rsidR="00000000" w:rsidRPr="00000000">
        <w:rPr>
          <w:b w:val="1"/>
          <w:rtl w:val="0"/>
        </w:rPr>
        <w:t xml:space="preserve">2 februari klockan 8.00-14.00</w:t>
      </w:r>
      <w:r w:rsidDel="00000000" w:rsidR="00000000" w:rsidRPr="00000000">
        <w:rPr>
          <w:rtl w:val="0"/>
        </w:rPr>
        <w:t xml:space="preserve">. OVK är lagstadgat att utföras kontinuerligt. Syftet med OVK är bland annat att säkerställa en god inomhusmiljö då brister i ventilationen kan orsaka mögelpåväxt inuti bostaden, samt göra att det blir ett försämrat inneklimat.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Besiktningen kommer att utföras av Energibolaget, och samtliga entreprenörer som utför lägenhetsbesöken bär kläder samt väl synliga ID-kort märkta med respektive företagslogotyp.</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För att arbetets ska kunna utföras så </w:t>
      </w:r>
      <w:r w:rsidDel="00000000" w:rsidR="00000000" w:rsidRPr="00000000">
        <w:rPr>
          <w:b w:val="1"/>
          <w:rtl w:val="0"/>
        </w:rPr>
        <w:t xml:space="preserve">behöver entreprenörerna tillgång till både er lägenhet och fri åtkomst till samtliga ventilationsdon</w:t>
      </w:r>
      <w:r w:rsidDel="00000000" w:rsidR="00000000" w:rsidRPr="00000000">
        <w:rPr>
          <w:rtl w:val="0"/>
        </w:rPr>
        <w:t xml:space="preserve">. Detta innebär att ni antingen behöver vara hemma, eller lämna nyckeln till styrelsen om ni inte har möjlighet att vara hemma.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right="-276.2598425196836"/>
        <w:rPr/>
      </w:pPr>
      <w:r w:rsidDel="00000000" w:rsidR="00000000" w:rsidRPr="00000000">
        <w:rPr>
          <w:rtl w:val="0"/>
        </w:rPr>
        <w:t xml:space="preserve">Fredrik kommer sitta i styrelserummet i källaren på Slussgatan 5 </w:t>
      </w:r>
      <w:r w:rsidDel="00000000" w:rsidR="00000000" w:rsidRPr="00000000">
        <w:rPr>
          <w:b w:val="1"/>
          <w:rtl w:val="0"/>
        </w:rPr>
        <w:t xml:space="preserve">lördagen den 27 januari 14:00-15:00 </w:t>
      </w:r>
      <w:r w:rsidDel="00000000" w:rsidR="00000000" w:rsidRPr="00000000">
        <w:rPr>
          <w:rtl w:val="0"/>
        </w:rPr>
        <w:t xml:space="preserve">samt </w:t>
      </w:r>
      <w:r w:rsidDel="00000000" w:rsidR="00000000" w:rsidRPr="00000000">
        <w:rPr>
          <w:b w:val="1"/>
          <w:rtl w:val="0"/>
        </w:rPr>
        <w:t xml:space="preserve">söndagen den 28 januari 14:00-15:00</w:t>
      </w:r>
      <w:r w:rsidDel="00000000" w:rsidR="00000000" w:rsidRPr="00000000">
        <w:rPr>
          <w:rtl w:val="0"/>
        </w:rPr>
        <w:t xml:space="preserve"> för er som inte har möjlighet att vara hemma under besiktningen. Nycklarna kommer att taggas och lämnas åter när besiktningen är utförd.</w:t>
      </w:r>
    </w:p>
    <w:p w:rsidR="00000000" w:rsidDel="00000000" w:rsidP="00000000" w:rsidRDefault="00000000" w:rsidRPr="00000000" w14:paraId="00000014">
      <w:pPr>
        <w:rPr/>
      </w:pPr>
      <w:r w:rsidDel="00000000" w:rsidR="00000000" w:rsidRPr="00000000">
        <w:rPr>
          <w:rtl w:val="0"/>
        </w:rPr>
        <w:br w:type="textWrapping"/>
      </w:r>
    </w:p>
    <w:p w:rsidR="00000000" w:rsidDel="00000000" w:rsidP="00000000" w:rsidRDefault="00000000" w:rsidRPr="00000000" w14:paraId="00000015">
      <w:pPr>
        <w:jc w:val="center"/>
        <w:rPr>
          <w:b w:val="1"/>
        </w:rPr>
      </w:pPr>
      <w:r w:rsidDel="00000000" w:rsidR="00000000" w:rsidRPr="00000000">
        <w:rPr>
          <w:b w:val="1"/>
          <w:rtl w:val="0"/>
        </w:rPr>
        <w:t xml:space="preserve">God fortsättning, grannar!</w:t>
      </w:r>
    </w:p>
    <w:p w:rsidR="00000000" w:rsidDel="00000000" w:rsidP="00000000" w:rsidRDefault="00000000" w:rsidRPr="00000000" w14:paraId="00000016">
      <w:pPr>
        <w:jc w:val="center"/>
        <w:rPr/>
      </w:pPr>
      <w:r w:rsidDel="00000000" w:rsidR="00000000" w:rsidRPr="00000000">
        <w:rPr>
          <w:rtl w:val="0"/>
        </w:rPr>
        <w:t xml:space="preserve">Styrelsen i HSB brf Klas i Malmö</w:t>
      </w:r>
    </w:p>
    <w:sectPr>
      <w:pgSz w:h="16834" w:w="11909" w:orient="portrait"/>
      <w:pgMar w:bottom="966.3779527559075" w:top="850.3937007874016" w:left="1133.8582677165355" w:right="1132.2047244094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B 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before="360" w:lineRule="auto"/>
    </w:pPr>
    <w:rPr>
      <w:rFonts w:ascii="Roboto" w:cs="Roboto" w:eastAsia="Roboto" w:hAnsi="Roboto"/>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EBGaramond-regular.ttf"/><Relationship Id="rId6" Type="http://schemas.openxmlformats.org/officeDocument/2006/relationships/font" Target="fonts/EBGaramond-bold.ttf"/><Relationship Id="rId7" Type="http://schemas.openxmlformats.org/officeDocument/2006/relationships/font" Target="fonts/EBGaramond-italic.ttf"/><Relationship Id="rId8"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