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C572" w14:textId="77777777" w:rsidR="003951C2" w:rsidRDefault="003951C2"/>
    <w:p w14:paraId="0FBB283B" w14:textId="4C221602" w:rsidR="00773324" w:rsidRDefault="00773324" w:rsidP="00773324">
      <w:pPr>
        <w:jc w:val="center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inline distT="0" distB="0" distL="0" distR="0" wp14:anchorId="67E838A2" wp14:editId="75AC176D">
            <wp:extent cx="2743200" cy="2743200"/>
            <wp:effectExtent l="0" t="0" r="0" b="0"/>
            <wp:docPr id="1991580705" name="Bildobjekt 1" descr="Produkt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ktbi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E5EF" w14:textId="77777777" w:rsidR="00773324" w:rsidRDefault="00773324" w:rsidP="00773324">
      <w:pPr>
        <w:jc w:val="center"/>
        <w:rPr>
          <w:rFonts w:ascii="Arial Black" w:hAnsi="Arial Black"/>
          <w:sz w:val="32"/>
          <w:szCs w:val="32"/>
        </w:rPr>
      </w:pPr>
    </w:p>
    <w:p w14:paraId="2DB8F772" w14:textId="7F5C6A00" w:rsidR="00773324" w:rsidRDefault="00773324" w:rsidP="0077332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Underhåll och skötsel av garageport</w:t>
      </w:r>
    </w:p>
    <w:p w14:paraId="195B3950" w14:textId="05760563" w:rsidR="00773324" w:rsidRDefault="00773324" w:rsidP="00773324">
      <w:pPr>
        <w:rPr>
          <w:rFonts w:ascii="Arial" w:hAnsi="Arial" w:cs="Arial"/>
          <w:sz w:val="28"/>
          <w:szCs w:val="28"/>
        </w:rPr>
      </w:pPr>
      <w:r w:rsidRPr="00773324">
        <w:rPr>
          <w:rFonts w:ascii="Arial" w:hAnsi="Arial" w:cs="Arial"/>
          <w:sz w:val="28"/>
          <w:szCs w:val="28"/>
        </w:rPr>
        <w:t>För att öka garageportens livslängd är det viktigt att du årligen följer några enkla steg.</w:t>
      </w:r>
    </w:p>
    <w:p w14:paraId="4E4B5283" w14:textId="0CAAD657" w:rsidR="00773324" w:rsidRDefault="00773324" w:rsidP="00773324">
      <w:pPr>
        <w:jc w:val="center"/>
        <w:rPr>
          <w:rFonts w:ascii="Arial Black" w:hAnsi="Arial Black" w:cs="Arial"/>
          <w:sz w:val="32"/>
          <w:szCs w:val="32"/>
        </w:rPr>
      </w:pPr>
      <w:r w:rsidRPr="00773324">
        <w:rPr>
          <w:rFonts w:ascii="Arial Black" w:hAnsi="Arial Black" w:cs="Arial"/>
          <w:sz w:val="32"/>
          <w:szCs w:val="32"/>
        </w:rPr>
        <w:t>1-2-3-underhåll</w:t>
      </w:r>
    </w:p>
    <w:p w14:paraId="64633429" w14:textId="77777777" w:rsidR="00773324" w:rsidRPr="00773324" w:rsidRDefault="00773324" w:rsidP="00773324">
      <w:pPr>
        <w:rPr>
          <w:rFonts w:ascii="Arial Black" w:hAnsi="Arial Black" w:cs="Arial"/>
          <w:b/>
          <w:bCs/>
          <w:sz w:val="28"/>
          <w:szCs w:val="28"/>
        </w:rPr>
      </w:pPr>
      <w:r w:rsidRPr="00773324">
        <w:rPr>
          <w:rFonts w:ascii="Arial Black" w:hAnsi="Arial Black" w:cs="Arial"/>
          <w:b/>
          <w:bCs/>
          <w:sz w:val="28"/>
          <w:szCs w:val="28"/>
        </w:rPr>
        <w:t>1. Torka</w:t>
      </w:r>
    </w:p>
    <w:p w14:paraId="4CD4ED4C" w14:textId="0E01C429" w:rsidR="00773324" w:rsidRPr="00773324" w:rsidRDefault="00773324" w:rsidP="00773324">
      <w:pPr>
        <w:rPr>
          <w:rFonts w:ascii="Arial" w:hAnsi="Arial" w:cs="Arial"/>
          <w:sz w:val="28"/>
          <w:szCs w:val="28"/>
        </w:rPr>
      </w:pPr>
      <w:r w:rsidRPr="00773324">
        <w:rPr>
          <w:rFonts w:ascii="Arial" w:hAnsi="Arial" w:cs="Arial"/>
          <w:sz w:val="28"/>
          <w:szCs w:val="28"/>
        </w:rPr>
        <w:t>Tvätta portens utsida, gör rent smutsiga löpskenor med putsduk eller trassel.</w:t>
      </w:r>
    </w:p>
    <w:p w14:paraId="1FA065BC" w14:textId="77777777" w:rsidR="00773324" w:rsidRPr="00773324" w:rsidRDefault="00773324" w:rsidP="00773324">
      <w:pPr>
        <w:rPr>
          <w:rFonts w:ascii="Arial Black" w:hAnsi="Arial Black" w:cs="Arial"/>
          <w:b/>
          <w:bCs/>
          <w:sz w:val="28"/>
          <w:szCs w:val="28"/>
        </w:rPr>
      </w:pPr>
      <w:r w:rsidRPr="00773324">
        <w:rPr>
          <w:rFonts w:ascii="Arial Black" w:hAnsi="Arial Black" w:cs="Arial"/>
          <w:b/>
          <w:bCs/>
          <w:sz w:val="28"/>
          <w:szCs w:val="28"/>
        </w:rPr>
        <w:t>2. Smörj</w:t>
      </w:r>
    </w:p>
    <w:p w14:paraId="676BB111" w14:textId="77777777" w:rsidR="00773324" w:rsidRPr="00773324" w:rsidRDefault="00773324" w:rsidP="00773324">
      <w:pPr>
        <w:rPr>
          <w:rFonts w:ascii="Arial" w:hAnsi="Arial" w:cs="Arial"/>
          <w:sz w:val="28"/>
          <w:szCs w:val="28"/>
        </w:rPr>
      </w:pPr>
      <w:r w:rsidRPr="00773324">
        <w:rPr>
          <w:rFonts w:ascii="Arial" w:hAnsi="Arial" w:cs="Arial"/>
          <w:sz w:val="28"/>
          <w:szCs w:val="28"/>
        </w:rPr>
        <w:t>Smörj portens rullar och gångjärn med GPE-olja. Se till att skenan hålls ren och torr.</w:t>
      </w:r>
    </w:p>
    <w:p w14:paraId="2974B5DD" w14:textId="77777777" w:rsidR="00773324" w:rsidRPr="00773324" w:rsidRDefault="00773324" w:rsidP="00773324">
      <w:pPr>
        <w:rPr>
          <w:rFonts w:ascii="Arial Black" w:hAnsi="Arial Black" w:cs="Arial"/>
          <w:b/>
          <w:bCs/>
          <w:sz w:val="28"/>
          <w:szCs w:val="28"/>
        </w:rPr>
      </w:pPr>
      <w:r w:rsidRPr="00773324">
        <w:rPr>
          <w:rFonts w:ascii="Arial Black" w:hAnsi="Arial Black" w:cs="Arial"/>
          <w:b/>
          <w:bCs/>
          <w:sz w:val="28"/>
          <w:szCs w:val="28"/>
        </w:rPr>
        <w:t>3. Återfukta</w:t>
      </w:r>
    </w:p>
    <w:p w14:paraId="7D71AD35" w14:textId="77777777" w:rsidR="00773324" w:rsidRPr="00773324" w:rsidRDefault="00773324" w:rsidP="00773324">
      <w:pPr>
        <w:rPr>
          <w:rFonts w:ascii="Arial" w:hAnsi="Arial" w:cs="Arial"/>
          <w:sz w:val="28"/>
          <w:szCs w:val="28"/>
        </w:rPr>
      </w:pPr>
      <w:r w:rsidRPr="00773324">
        <w:rPr>
          <w:rFonts w:ascii="Arial" w:hAnsi="Arial" w:cs="Arial"/>
          <w:sz w:val="28"/>
          <w:szCs w:val="28"/>
        </w:rPr>
        <w:t>Spraya och gnid in alla lister, inklusive den kraftiga bottenlisten, med silikonspray. </w:t>
      </w:r>
    </w:p>
    <w:p w14:paraId="73AB54B7" w14:textId="77777777" w:rsidR="00773324" w:rsidRDefault="00773324" w:rsidP="00773324">
      <w:pPr>
        <w:rPr>
          <w:rFonts w:ascii="Arial" w:hAnsi="Arial" w:cs="Arial"/>
          <w:sz w:val="28"/>
          <w:szCs w:val="28"/>
        </w:rPr>
      </w:pPr>
    </w:p>
    <w:p w14:paraId="69E67614" w14:textId="77777777" w:rsidR="00773324" w:rsidRDefault="00773324" w:rsidP="00773324">
      <w:pPr>
        <w:rPr>
          <w:rFonts w:ascii="Arial" w:hAnsi="Arial" w:cs="Arial"/>
          <w:sz w:val="28"/>
          <w:szCs w:val="28"/>
        </w:rPr>
      </w:pPr>
    </w:p>
    <w:p w14:paraId="37C4632A" w14:textId="198353CE" w:rsidR="00773324" w:rsidRPr="00773324" w:rsidRDefault="00773324" w:rsidP="007733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7:2</w:t>
      </w:r>
    </w:p>
    <w:sectPr w:rsidR="00773324" w:rsidRPr="007733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D112" w14:textId="77777777" w:rsidR="00773324" w:rsidRDefault="00773324" w:rsidP="00773324">
      <w:pPr>
        <w:spacing w:after="0" w:line="240" w:lineRule="auto"/>
      </w:pPr>
      <w:r>
        <w:separator/>
      </w:r>
    </w:p>
  </w:endnote>
  <w:endnote w:type="continuationSeparator" w:id="0">
    <w:p w14:paraId="0CC00FBB" w14:textId="77777777" w:rsidR="00773324" w:rsidRDefault="00773324" w:rsidP="0077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D7E0" w14:textId="77777777" w:rsidR="00773324" w:rsidRDefault="00773324" w:rsidP="00773324">
      <w:pPr>
        <w:spacing w:after="0" w:line="240" w:lineRule="auto"/>
      </w:pPr>
      <w:r>
        <w:separator/>
      </w:r>
    </w:p>
  </w:footnote>
  <w:footnote w:type="continuationSeparator" w:id="0">
    <w:p w14:paraId="14FF0B45" w14:textId="77777777" w:rsidR="00773324" w:rsidRDefault="00773324" w:rsidP="0077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5F4A" w14:textId="6A55E21C" w:rsidR="00773324" w:rsidRDefault="00773324">
    <w:pPr>
      <w:pStyle w:val="Sidhuvud"/>
    </w:pPr>
    <w:r>
      <w:rPr>
        <w:rFonts w:ascii="Garamond" w:hAnsi="Garamond"/>
        <w:b/>
        <w:noProof/>
        <w:color w:val="0E2841" w:themeColor="text2"/>
        <w:lang w:eastAsia="sv-SE"/>
      </w:rPr>
      <w:drawing>
        <wp:inline distT="0" distB="0" distL="0" distR="0" wp14:anchorId="7BD04793" wp14:editId="0056D8D4">
          <wp:extent cx="1115568" cy="777240"/>
          <wp:effectExtent l="0" t="0" r="8890" b="3810"/>
          <wp:docPr id="1" name="Bildobjekt 1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clipart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568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24"/>
    <w:rsid w:val="003951C2"/>
    <w:rsid w:val="00554880"/>
    <w:rsid w:val="005C23C6"/>
    <w:rsid w:val="005C4F79"/>
    <w:rsid w:val="00773324"/>
    <w:rsid w:val="00AB38D7"/>
    <w:rsid w:val="00C162EB"/>
    <w:rsid w:val="00F55097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F26A"/>
  <w15:chartTrackingRefBased/>
  <w15:docId w15:val="{69EFED98-6C52-4283-849C-631F07FE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3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3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3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3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3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3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3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3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3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3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3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33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33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33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33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33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33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3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3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3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3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33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33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33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33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332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7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3324"/>
  </w:style>
  <w:style w:type="paragraph" w:styleId="Sidfot">
    <w:name w:val="footer"/>
    <w:basedOn w:val="Normal"/>
    <w:link w:val="SidfotChar"/>
    <w:uiPriority w:val="99"/>
    <w:unhideWhenUsed/>
    <w:rsid w:val="0077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6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67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73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9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86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4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368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Aronsliljan</dc:creator>
  <cp:keywords/>
  <dc:description/>
  <cp:lastModifiedBy>Brf Aronsliljan</cp:lastModifiedBy>
  <cp:revision>2</cp:revision>
  <dcterms:created xsi:type="dcterms:W3CDTF">2025-07-07T13:21:00Z</dcterms:created>
  <dcterms:modified xsi:type="dcterms:W3CDTF">2025-07-07T13:21:00Z</dcterms:modified>
</cp:coreProperties>
</file>