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D759F" w14:textId="4B644FF1" w:rsidR="000A3EA0" w:rsidRPr="000A3EA0" w:rsidRDefault="0E1128E9" w:rsidP="000A3EA0">
      <w:r w:rsidRPr="08FA600A">
        <w:rPr>
          <w:b/>
          <w:bCs/>
          <w:sz w:val="28"/>
          <w:szCs w:val="28"/>
        </w:rPr>
        <w:t>Information om ny fastighetsnära avfallshantering i Jarlabergs samfällighet</w:t>
      </w:r>
      <w:r w:rsidR="000A3EA0">
        <w:br/>
      </w:r>
      <w:r w:rsidR="000A3EA0">
        <w:br/>
      </w:r>
      <w:r>
        <w:t xml:space="preserve">Styrelsen i Jarlabergs samfällighet har beslutat att ersätta den nuvarande sopsugsanläggningen med ett nytt system för fastighetsnära avfallshantering. Beslutet har fattats efter en samlad bedömning av lagkrav, kommunens krav och den befintliga anläggningens tekniska status. </w:t>
      </w:r>
    </w:p>
    <w:p w14:paraId="02AF87DA" w14:textId="1407E269" w:rsidR="000A3EA0" w:rsidRPr="000A3EA0" w:rsidRDefault="000A3EA0" w:rsidP="08FA600A">
      <w:pPr>
        <w:rPr>
          <w:b/>
          <w:bCs/>
        </w:rPr>
      </w:pPr>
    </w:p>
    <w:p w14:paraId="22FB5F2F" w14:textId="77777777" w:rsidR="000A3EA0" w:rsidRPr="000A3EA0" w:rsidRDefault="000A3EA0" w:rsidP="000A3EA0">
      <w:pPr>
        <w:rPr>
          <w:b/>
          <w:bCs/>
        </w:rPr>
      </w:pPr>
      <w:r w:rsidRPr="000A3EA0">
        <w:rPr>
          <w:b/>
          <w:bCs/>
        </w:rPr>
        <w:t>Bakgrund – lagkrav och kommunens krav</w:t>
      </w:r>
    </w:p>
    <w:p w14:paraId="207F4F44" w14:textId="372EAE72" w:rsidR="000A3EA0" w:rsidRPr="000A3EA0" w:rsidRDefault="000A3EA0" w:rsidP="000A3EA0">
      <w:r w:rsidRPr="000A3EA0">
        <w:t xml:space="preserve">Förändringen av avfallshanteringen i </w:t>
      </w:r>
      <w:proofErr w:type="spellStart"/>
      <w:r w:rsidRPr="000A3EA0">
        <w:t>Jarlabergs</w:t>
      </w:r>
      <w:proofErr w:type="spellEnd"/>
      <w:r>
        <w:t xml:space="preserve"> </w:t>
      </w:r>
      <w:r w:rsidRPr="000A3EA0">
        <w:t xml:space="preserve">samfällighet är en följd av ny svensk lagstiftning och de krav som Nacka kommun är skyldig att genomföra. </w:t>
      </w:r>
    </w:p>
    <w:p w14:paraId="4F10AF3B" w14:textId="0D942EE9" w:rsidR="000A3EA0" w:rsidRPr="000A3EA0" w:rsidRDefault="4D3F348D" w:rsidP="000A3EA0">
      <w:r>
        <w:t xml:space="preserve">Sverige har infört nya regler genom Förordningen (2022:1274/ om producentansvar för förpackningar, tillsammans med bestämmelser i Miljöbalken (2020:614). Syftet är att öka materialåtervinningen, minska mängden restavfall och göra det enklare för hushållen att sortera sina förpackningar. Från och med 1 januari 2027 ska alla kommuner i Sverige erbjuda fastighetsnära insamling av förpackningar från hushåll. Det innebär att boende ska kunna lämna följande förpackningsslag i eller i nära anslutning till </w:t>
      </w:r>
      <w:proofErr w:type="gramStart"/>
      <w:r>
        <w:t>de egna fastigheten</w:t>
      </w:r>
      <w:proofErr w:type="gramEnd"/>
      <w:r>
        <w:t>; Pappersförpackningar, plastförpackningar, metallförpackningar, glasförpackningar (färgat och ofärgat glas). Utöver detta gäller även krav på separat insamling av restavfall och matavfall enligt avfallslagstiftningen.</w:t>
      </w:r>
    </w:p>
    <w:p w14:paraId="4E1F47DE" w14:textId="77777777" w:rsidR="000A3EA0" w:rsidRPr="000A3EA0" w:rsidRDefault="000A3EA0" w:rsidP="000A3EA0"/>
    <w:p w14:paraId="2114FCE5" w14:textId="77777777" w:rsidR="000A3EA0" w:rsidRPr="000A3EA0" w:rsidRDefault="000A3EA0" w:rsidP="000A3EA0">
      <w:pPr>
        <w:rPr>
          <w:b/>
          <w:bCs/>
        </w:rPr>
      </w:pPr>
      <w:r w:rsidRPr="000A3EA0">
        <w:rPr>
          <w:b/>
          <w:bCs/>
        </w:rPr>
        <w:t xml:space="preserve">Nacka kommuns krav </w:t>
      </w:r>
    </w:p>
    <w:p w14:paraId="3D36B096" w14:textId="77777777" w:rsidR="000A3EA0" w:rsidRPr="000A3EA0" w:rsidRDefault="000A3EA0" w:rsidP="000A3EA0">
      <w:r w:rsidRPr="000A3EA0">
        <w:t xml:space="preserve">Nacka kommun, genom Nacka vatten och avfall, genomför nu dessa nationella krav. Kommunen har beslutat att fastighetsnära insamling ska vara fullt införd i hela kommunen senast 1 januari 2027. För flerbostadshus och samfälligheter innebär detta att de boende ska kunna sortera sina förpackningar nära bostaden </w:t>
      </w:r>
      <w:proofErr w:type="gramStart"/>
      <w:r w:rsidRPr="000A3EA0">
        <w:t>istället</w:t>
      </w:r>
      <w:proofErr w:type="gramEnd"/>
      <w:r w:rsidRPr="000A3EA0">
        <w:t xml:space="preserve"> för att behöva transportera dem till en traditionell återvinning. Kommunen använder begreppet </w:t>
      </w:r>
      <w:proofErr w:type="spellStart"/>
      <w:r w:rsidRPr="000A3EA0">
        <w:t>Närsorterat</w:t>
      </w:r>
      <w:proofErr w:type="spellEnd"/>
      <w:r w:rsidRPr="000A3EA0">
        <w:t xml:space="preserve"> för denna lösning. Nacka kommun har haft dispens från det nationella kravet på obligatorisk matavfallsinsamling. Därför börjar även detta krav gälla fullt ut för hushållen i Nacka från och med 1 januari 2027. </w:t>
      </w:r>
    </w:p>
    <w:p w14:paraId="76214AB2" w14:textId="77777777" w:rsidR="000A3EA0" w:rsidRPr="000A3EA0" w:rsidRDefault="000A3EA0" w:rsidP="000A3EA0"/>
    <w:p w14:paraId="089E7A72" w14:textId="24C20DE7" w:rsidR="000A3EA0" w:rsidRPr="000A3EA0" w:rsidRDefault="4DC1C70F" w:rsidP="000A3EA0">
      <w:r w:rsidRPr="08FA600A">
        <w:rPr>
          <w:b/>
          <w:bCs/>
        </w:rPr>
        <w:t>Varför görs förändringen?</w:t>
      </w:r>
      <w:r>
        <w:t xml:space="preserve"> </w:t>
      </w:r>
      <w:r w:rsidR="000A3EA0">
        <w:br/>
      </w:r>
      <w:r>
        <w:t xml:space="preserve">Sverige har infört nya regler för avfallshantering som innebär att hushåll ska ha möjlighet att sortera flera avfallsfraktioner nära sin bostad. Nacka kommun ställer därför krav på fastighetsnära insamling, där bland annat matavfall, restavfall och olika typer av förpackningar ska kunna lämnas i anslutning till bostadsområdet. Den befintliga </w:t>
      </w:r>
      <w:r>
        <w:lastRenderedPageBreak/>
        <w:t xml:space="preserve">sopsugsanläggningen har dessutom nått slutet av sin tekniska livslängd. Anläggningen har varit en väl fungerande lösning i många år, men den kräver idag </w:t>
      </w:r>
      <w:proofErr w:type="gramStart"/>
      <w:r>
        <w:t>allt mer</w:t>
      </w:r>
      <w:proofErr w:type="gramEnd"/>
      <w:r>
        <w:t xml:space="preserve"> omfattande reparationer och underhåll. Kostnaderna har ökat successivt och det blir allt svårare att få tag på reservdelar. Att fortsätta investera i den befintliga anläggningen bedöms inte vara en långsiktigt hållbar eller ekonomiskt försvarbar lösning. </w:t>
      </w:r>
      <w:r w:rsidR="2E4B1BD5">
        <w:t>Vid implementering av nya avfallsfunktionen kommer möjligheten att slänga avfall i trapphus och utomhusnedkast att plomberas.</w:t>
      </w:r>
    </w:p>
    <w:p w14:paraId="001F88ED" w14:textId="2D5C24FD" w:rsidR="08FA600A" w:rsidRDefault="08FA600A"/>
    <w:p w14:paraId="42CC1738" w14:textId="77777777" w:rsidR="000A3EA0" w:rsidRPr="000A3EA0" w:rsidRDefault="000A3EA0" w:rsidP="000A3EA0">
      <w:pPr>
        <w:rPr>
          <w:b/>
          <w:bCs/>
        </w:rPr>
      </w:pPr>
      <w:r w:rsidRPr="000A3EA0">
        <w:rPr>
          <w:b/>
          <w:bCs/>
        </w:rPr>
        <w:t>Den nya lösningen</w:t>
      </w:r>
    </w:p>
    <w:p w14:paraId="2AA394D7" w14:textId="1647DB82" w:rsidR="000A3EA0" w:rsidRPr="000A3EA0" w:rsidRDefault="4DC1C70F" w:rsidP="000A3EA0">
      <w:r>
        <w:t xml:space="preserve">Styrelsen har därför beslutat att uppföra ett antal stationer för fastighetsnära avfallshantering på strategiska platser inom samfälligheten. Stationerna kommer att ge de boende en möjlighet att sortera sitt avfall enligt de krav som gäller idag och samtidigt skapa en modern driftsäker och framtidssäkrad lösning. Placeringarna för de nya avfallsstationerna har tagits fram i samråd med Nacka kommun, samtliga placeringar är godkända och erforderliga bygglov har beviljats. </w:t>
      </w:r>
      <w:r w:rsidRPr="08FA600A">
        <w:rPr>
          <w:b/>
          <w:bCs/>
          <w:i/>
          <w:iCs/>
        </w:rPr>
        <w:t>Se bild</w:t>
      </w:r>
      <w:r w:rsidR="0170A73F" w:rsidRPr="08FA600A">
        <w:rPr>
          <w:b/>
          <w:bCs/>
          <w:i/>
          <w:iCs/>
        </w:rPr>
        <w:t xml:space="preserve">/situationsplan </w:t>
      </w:r>
      <w:r w:rsidRPr="08FA600A">
        <w:rPr>
          <w:b/>
          <w:bCs/>
          <w:i/>
          <w:iCs/>
        </w:rPr>
        <w:t xml:space="preserve">för de nya placeringarna. </w:t>
      </w:r>
    </w:p>
    <w:p w14:paraId="6091B93F" w14:textId="77777777" w:rsidR="000A3EA0" w:rsidRPr="000A3EA0" w:rsidRDefault="000A3EA0" w:rsidP="000A3EA0"/>
    <w:p w14:paraId="317EC5C2" w14:textId="6E9B01E8" w:rsidR="000A3EA0" w:rsidRPr="000A3EA0" w:rsidRDefault="4DC1C70F" w:rsidP="08FA600A">
      <w:pPr>
        <w:rPr>
          <w:b/>
          <w:bCs/>
        </w:rPr>
      </w:pPr>
      <w:r w:rsidRPr="08FA600A">
        <w:rPr>
          <w:b/>
          <w:bCs/>
        </w:rPr>
        <w:t>Tidsplan</w:t>
      </w:r>
    </w:p>
    <w:p w14:paraId="67757BAA" w14:textId="77777777" w:rsidR="000A3EA0" w:rsidRPr="000A3EA0" w:rsidRDefault="000A3EA0" w:rsidP="000A3EA0">
      <w:r w:rsidRPr="000A3EA0">
        <w:t xml:space="preserve">Arbetet med att uppföra de nya avfallsstationerna kommer att påbörjas enligt den fastställda projektplanen. Målsättningen är att anläggningarna ska färdigställas successivt och vara fullt driftsatta senast den 1 januari 2027, då samfälligheten ska uppfylla kommunens krav på fastighetsnära insamling. Under projektets gång kommer styrelsen att informera om tidsplan, byggnation, eventuella störningar och hur övergången från sopsugssystemet till de nya avfallsstationerna kommer att genomföras. </w:t>
      </w:r>
    </w:p>
    <w:p w14:paraId="211620F2" w14:textId="77777777" w:rsidR="000A3EA0" w:rsidRPr="000A3EA0" w:rsidRDefault="000A3EA0" w:rsidP="000A3EA0"/>
    <w:p w14:paraId="68FAA4E0" w14:textId="77777777" w:rsidR="000A3EA0" w:rsidRPr="000A3EA0" w:rsidRDefault="000A3EA0" w:rsidP="000A3EA0">
      <w:r w:rsidRPr="000A3EA0">
        <w:t xml:space="preserve">Styrelsen ser detta som en viktig investering för samfällighetens framtid. Den nya lösningen uppfyller de nya lagkraven, skapar bättre förutsättningar för återvinning och ger samtidigt en mer driftsäker och ekonomiskt hållbar avfallshantering under många år framöver. </w:t>
      </w:r>
    </w:p>
    <w:p w14:paraId="4A862607" w14:textId="77777777" w:rsidR="00CA2ED1" w:rsidRDefault="00CA2ED1"/>
    <w:p w14:paraId="23483904" w14:textId="5D666EE4" w:rsidR="21A6B5E5" w:rsidRDefault="21A6B5E5"/>
    <w:p w14:paraId="7D09729E" w14:textId="4BF856CA" w:rsidR="21A6B5E5" w:rsidRDefault="21A6B5E5"/>
    <w:p w14:paraId="6BB29D1B" w14:textId="18FDAE70" w:rsidR="21A6B5E5" w:rsidRDefault="21A6B5E5" w:rsidP="08FA600A"/>
    <w:p w14:paraId="499B5AED" w14:textId="098C515A" w:rsidR="08FA600A" w:rsidRDefault="08FA600A" w:rsidP="08FA600A"/>
    <w:p w14:paraId="7ABD0238" w14:textId="1CC0EA60" w:rsidR="297C18C8" w:rsidRDefault="297C18C8" w:rsidP="21A6B5E5">
      <w:pPr>
        <w:rPr>
          <w:b/>
          <w:bCs/>
          <w:color w:val="00B050"/>
        </w:rPr>
      </w:pPr>
      <w:r w:rsidRPr="21A6B5E5">
        <w:rPr>
          <w:b/>
          <w:bCs/>
          <w:color w:val="00B050"/>
        </w:rPr>
        <w:lastRenderedPageBreak/>
        <w:t>R</w:t>
      </w:r>
      <w:r w:rsidR="267B5196" w:rsidRPr="21A6B5E5">
        <w:rPr>
          <w:b/>
          <w:bCs/>
          <w:color w:val="00B050"/>
        </w:rPr>
        <w:t xml:space="preserve">ektangel </w:t>
      </w:r>
      <w:r w:rsidR="78D662E7" w:rsidRPr="21A6B5E5">
        <w:rPr>
          <w:b/>
          <w:bCs/>
          <w:color w:val="00B050"/>
        </w:rPr>
        <w:t>(grön)</w:t>
      </w:r>
      <w:r w:rsidR="267B5196" w:rsidRPr="21A6B5E5">
        <w:rPr>
          <w:b/>
          <w:bCs/>
          <w:color w:val="00B050"/>
        </w:rPr>
        <w:t xml:space="preserve">= </w:t>
      </w:r>
      <w:r w:rsidR="2E1CD36F" w:rsidRPr="21A6B5E5">
        <w:rPr>
          <w:b/>
          <w:bCs/>
          <w:color w:val="00B050"/>
        </w:rPr>
        <w:t>Restavfall + matavfall</w:t>
      </w:r>
    </w:p>
    <w:p w14:paraId="10BBD04B" w14:textId="7C03A8A2" w:rsidR="328CE4D0" w:rsidRDefault="328CE4D0" w:rsidP="21A6B5E5">
      <w:pPr>
        <w:rPr>
          <w:b/>
          <w:bCs/>
          <w:color w:val="FF0000"/>
        </w:rPr>
      </w:pPr>
      <w:r w:rsidRPr="21A6B5E5">
        <w:rPr>
          <w:b/>
          <w:bCs/>
          <w:color w:val="FF0000"/>
        </w:rPr>
        <w:t>Cirkel (r</w:t>
      </w:r>
      <w:r w:rsidR="75A4B660" w:rsidRPr="21A6B5E5">
        <w:rPr>
          <w:b/>
          <w:bCs/>
          <w:color w:val="FF0000"/>
        </w:rPr>
        <w:t>öd</w:t>
      </w:r>
      <w:r w:rsidR="6E024056" w:rsidRPr="21A6B5E5">
        <w:rPr>
          <w:b/>
          <w:bCs/>
          <w:color w:val="FF0000"/>
        </w:rPr>
        <w:t>)</w:t>
      </w:r>
      <w:r w:rsidR="2E1CD36F" w:rsidRPr="21A6B5E5">
        <w:rPr>
          <w:b/>
          <w:bCs/>
          <w:color w:val="FF0000"/>
        </w:rPr>
        <w:t xml:space="preserve"> = Grundläggande fraktioner </w:t>
      </w:r>
      <w:proofErr w:type="gramStart"/>
      <w:r w:rsidR="2E1CD36F" w:rsidRPr="21A6B5E5">
        <w:rPr>
          <w:b/>
          <w:bCs/>
          <w:color w:val="FF0000"/>
        </w:rPr>
        <w:t>t.ex</w:t>
      </w:r>
      <w:proofErr w:type="gramEnd"/>
      <w:r w:rsidR="2E1CD36F" w:rsidRPr="21A6B5E5">
        <w:rPr>
          <w:b/>
          <w:bCs/>
          <w:color w:val="FF0000"/>
        </w:rPr>
        <w:t xml:space="preserve"> glas, papp, plast, kartong och metall. </w:t>
      </w:r>
    </w:p>
    <w:p w14:paraId="12DD878B" w14:textId="31F5F7D1" w:rsidR="21A6B5E5" w:rsidRDefault="21A6B5E5" w:rsidP="21A6B5E5">
      <w:pPr>
        <w:rPr>
          <w:b/>
          <w:bCs/>
        </w:rPr>
      </w:pPr>
    </w:p>
    <w:p w14:paraId="06EF9E7D" w14:textId="191D914B" w:rsidR="44BEC32D" w:rsidRDefault="77134F9C" w:rsidP="21A6B5E5">
      <w:r>
        <w:rPr>
          <w:noProof/>
        </w:rPr>
        <w:drawing>
          <wp:inline distT="0" distB="0" distL="0" distR="0" wp14:anchorId="47BE0F90" wp14:editId="1DAB0458">
            <wp:extent cx="5762625" cy="4076700"/>
            <wp:effectExtent l="0" t="0" r="0" b="0"/>
            <wp:docPr id="13740857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85754" name="Picture 1374085754"/>
                    <pic:cNvPicPr/>
                  </pic:nvPicPr>
                  <pic:blipFill>
                    <a:blip r:embed="rId8">
                      <a:extLst>
                        <a:ext uri="{28A0092B-C50C-407E-A947-70E740481C1C}">
                          <a14:useLocalDpi xmlns:a14="http://schemas.microsoft.com/office/drawing/2010/main"/>
                        </a:ext>
                      </a:extLst>
                    </a:blip>
                    <a:stretch>
                      <a:fillRect/>
                    </a:stretch>
                  </pic:blipFill>
                  <pic:spPr>
                    <a:xfrm>
                      <a:off x="0" y="0"/>
                      <a:ext cx="5762625" cy="4076700"/>
                    </a:xfrm>
                    <a:prstGeom prst="rect">
                      <a:avLst/>
                    </a:prstGeom>
                  </pic:spPr>
                </pic:pic>
              </a:graphicData>
            </a:graphic>
          </wp:inline>
        </w:drawing>
      </w:r>
    </w:p>
    <w:sectPr w:rsidR="44BEC3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A0"/>
    <w:rsid w:val="000A3EA0"/>
    <w:rsid w:val="007252E7"/>
    <w:rsid w:val="007F9E19"/>
    <w:rsid w:val="008F0361"/>
    <w:rsid w:val="00AC2C25"/>
    <w:rsid w:val="00CA2ED1"/>
    <w:rsid w:val="00D54814"/>
    <w:rsid w:val="00E272A2"/>
    <w:rsid w:val="00F170D2"/>
    <w:rsid w:val="012E970E"/>
    <w:rsid w:val="0170A73F"/>
    <w:rsid w:val="057E05BE"/>
    <w:rsid w:val="08FA600A"/>
    <w:rsid w:val="0A8DADF4"/>
    <w:rsid w:val="0B645E64"/>
    <w:rsid w:val="0BA1F436"/>
    <w:rsid w:val="0E1128E9"/>
    <w:rsid w:val="11E3CB0E"/>
    <w:rsid w:val="1C0C98C8"/>
    <w:rsid w:val="21A6B5E5"/>
    <w:rsid w:val="225715CB"/>
    <w:rsid w:val="267B5196"/>
    <w:rsid w:val="297C18C8"/>
    <w:rsid w:val="2E1CD36F"/>
    <w:rsid w:val="2E4B1BD5"/>
    <w:rsid w:val="2F79DCAF"/>
    <w:rsid w:val="328CE4D0"/>
    <w:rsid w:val="36AF909E"/>
    <w:rsid w:val="3FDBF7F1"/>
    <w:rsid w:val="4182B663"/>
    <w:rsid w:val="42CFC6E6"/>
    <w:rsid w:val="4349C629"/>
    <w:rsid w:val="44BEC32D"/>
    <w:rsid w:val="46FA7AF7"/>
    <w:rsid w:val="479198BD"/>
    <w:rsid w:val="4CD4F2B3"/>
    <w:rsid w:val="4D3F348D"/>
    <w:rsid w:val="4DC1C70F"/>
    <w:rsid w:val="4FA247A9"/>
    <w:rsid w:val="52C964A7"/>
    <w:rsid w:val="68D8C363"/>
    <w:rsid w:val="6E024056"/>
    <w:rsid w:val="7076E2AB"/>
    <w:rsid w:val="75A4B660"/>
    <w:rsid w:val="77134F9C"/>
    <w:rsid w:val="78D662E7"/>
    <w:rsid w:val="7B803CB6"/>
    <w:rsid w:val="7D596D4D"/>
    <w:rsid w:val="7EE4023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778B"/>
  <w15:chartTrackingRefBased/>
  <w15:docId w15:val="{FD5E1051-A9AD-4618-9EE3-4696FFD1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A3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A3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A3EA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A3EA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A3EA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A3EA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A3EA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A3EA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A3EA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A3EA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A3EA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A3EA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A3EA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A3EA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A3EA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A3EA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A3EA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A3EA0"/>
    <w:rPr>
      <w:rFonts w:eastAsiaTheme="majorEastAsia" w:cstheme="majorBidi"/>
      <w:color w:val="272727" w:themeColor="text1" w:themeTint="D8"/>
    </w:rPr>
  </w:style>
  <w:style w:type="paragraph" w:styleId="Rubrik">
    <w:name w:val="Title"/>
    <w:basedOn w:val="Normal"/>
    <w:next w:val="Normal"/>
    <w:link w:val="RubrikChar"/>
    <w:uiPriority w:val="10"/>
    <w:qFormat/>
    <w:rsid w:val="000A3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A3EA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A3EA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A3EA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A3EA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A3EA0"/>
    <w:rPr>
      <w:i/>
      <w:iCs/>
      <w:color w:val="404040" w:themeColor="text1" w:themeTint="BF"/>
    </w:rPr>
  </w:style>
  <w:style w:type="paragraph" w:styleId="Liststycke">
    <w:name w:val="List Paragraph"/>
    <w:basedOn w:val="Normal"/>
    <w:uiPriority w:val="34"/>
    <w:qFormat/>
    <w:rsid w:val="000A3EA0"/>
    <w:pPr>
      <w:ind w:left="720"/>
      <w:contextualSpacing/>
    </w:pPr>
  </w:style>
  <w:style w:type="character" w:styleId="Starkbetoning">
    <w:name w:val="Intense Emphasis"/>
    <w:basedOn w:val="Standardstycketeckensnitt"/>
    <w:uiPriority w:val="21"/>
    <w:qFormat/>
    <w:rsid w:val="000A3EA0"/>
    <w:rPr>
      <w:i/>
      <w:iCs/>
      <w:color w:val="0F4761" w:themeColor="accent1" w:themeShade="BF"/>
    </w:rPr>
  </w:style>
  <w:style w:type="paragraph" w:styleId="Starktcitat">
    <w:name w:val="Intense Quote"/>
    <w:basedOn w:val="Normal"/>
    <w:next w:val="Normal"/>
    <w:link w:val="StarktcitatChar"/>
    <w:uiPriority w:val="30"/>
    <w:qFormat/>
    <w:rsid w:val="000A3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A3EA0"/>
    <w:rPr>
      <w:i/>
      <w:iCs/>
      <w:color w:val="0F4761" w:themeColor="accent1" w:themeShade="BF"/>
    </w:rPr>
  </w:style>
  <w:style w:type="character" w:styleId="Starkreferens">
    <w:name w:val="Intense Reference"/>
    <w:basedOn w:val="Standardstycketeckensnitt"/>
    <w:uiPriority w:val="32"/>
    <w:qFormat/>
    <w:rsid w:val="000A3E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902397DACFBB34AB85504F7B244C2FE" ma:contentTypeVersion="13" ma:contentTypeDescription="Skapa ett nytt dokument." ma:contentTypeScope="" ma:versionID="2153e496fe973e6232d77d9ed927af1b">
  <xsd:schema xmlns:xsd="http://www.w3.org/2001/XMLSchema" xmlns:xs="http://www.w3.org/2001/XMLSchema" xmlns:p="http://schemas.microsoft.com/office/2006/metadata/properties" xmlns:ns2="3a903895-2be3-4e3d-bd66-94db9ce12488" xmlns:ns3="fe1d7fce-92b2-4dae-9460-d4a4247af7fd" targetNamespace="http://schemas.microsoft.com/office/2006/metadata/properties" ma:root="true" ma:fieldsID="d2358487908052e33b76790f160649ac" ns2:_="" ns3:_="">
    <xsd:import namespace="3a903895-2be3-4e3d-bd66-94db9ce12488"/>
    <xsd:import namespace="fe1d7fce-92b2-4dae-9460-d4a4247af7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3895-2be3-4e3d-bd66-94db9ce12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ildmarkeringar" ma:readOnly="false" ma:fieldId="{5cf76f15-5ced-4ddc-b409-7134ff3c332f}" ma:taxonomyMulti="true" ma:sspId="c3178de0-47d3-4915-901b-52b4c8dac92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1d7fce-92b2-4dae-9460-d4a4247af7f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9" nillable="true" ma:displayName="Taxonomy Catch All Column" ma:hidden="true" ma:list="{fe3f0350-c1fa-4582-a7a5-8c5577a8e5a5}" ma:internalName="TaxCatchAll" ma:showField="CatchAllData" ma:web="fe1d7fce-92b2-4dae-9460-d4a4247af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1d7fce-92b2-4dae-9460-d4a4247af7fd" xsi:nil="true"/>
    <lcf76f155ced4ddcb4097134ff3c332f xmlns="3a903895-2be3-4e3d-bd66-94db9ce124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8191D6-4D87-4F7B-8BB6-BD05B29F4A08}">
  <ds:schemaRefs>
    <ds:schemaRef ds:uri="http://schemas.microsoft.com/sharepoint/v3/contenttype/forms"/>
  </ds:schemaRefs>
</ds:datastoreItem>
</file>

<file path=customXml/itemProps2.xml><?xml version="1.0" encoding="utf-8"?>
<ds:datastoreItem xmlns:ds="http://schemas.openxmlformats.org/officeDocument/2006/customXml" ds:itemID="{347D9808-8108-47B4-9758-6C96B9C5E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3895-2be3-4e3d-bd66-94db9ce12488"/>
    <ds:schemaRef ds:uri="fe1d7fce-92b2-4dae-9460-d4a4247af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D1A90F-289F-478B-B3AD-E9F9B8312F98}">
  <ds:schemaRefs>
    <ds:schemaRef ds:uri="http://schemas.microsoft.com/office/2006/metadata/properties"/>
    <ds:schemaRef ds:uri="http://schemas.microsoft.com/office/infopath/2007/PartnerControls"/>
    <ds:schemaRef ds:uri="fe1d7fce-92b2-4dae-9460-d4a4247af7fd"/>
    <ds:schemaRef ds:uri="3a903895-2be3-4e3d-bd66-94db9ce124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3630</Characters>
  <Application>Microsoft Office Word</Application>
  <DocSecurity>0</DocSecurity>
  <Lines>30</Lines>
  <Paragraphs>8</Paragraphs>
  <ScaleCrop>false</ScaleCrop>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Emelie Mårtensson</dc:creator>
  <cp:keywords/>
  <dc:description/>
  <cp:lastModifiedBy>Ingemar Larsson</cp:lastModifiedBy>
  <cp:revision>3</cp:revision>
  <dcterms:created xsi:type="dcterms:W3CDTF">2026-09-05T20:16:00Z</dcterms:created>
  <dcterms:modified xsi:type="dcterms:W3CDTF">2026-09-05T20:18:00Z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0x0101000902397DACFBB34AB85504F7B244C2FE</vt:lpwstr>
  </property>
</Properties>
</file>