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8D977" w14:textId="77777777" w:rsidR="00D015E1" w:rsidRPr="00390D61" w:rsidRDefault="00FD6BD8">
      <w:pPr>
        <w:rPr>
          <w:rFonts w:ascii="Helvetica" w:hAnsi="Helvetica"/>
          <w:b/>
        </w:rPr>
      </w:pPr>
      <w:r>
        <w:rPr>
          <w:noProof/>
        </w:rPr>
        <w:drawing>
          <wp:anchor distT="0" distB="0" distL="114300" distR="114300" simplePos="0" relativeHeight="251656192" behindDoc="0" locked="0" layoutInCell="1" allowOverlap="1" wp14:anchorId="7799316A" wp14:editId="4B09B99A">
            <wp:simplePos x="0" y="0"/>
            <wp:positionH relativeFrom="column">
              <wp:posOffset>408305</wp:posOffset>
            </wp:positionH>
            <wp:positionV relativeFrom="paragraph">
              <wp:posOffset>-194945</wp:posOffset>
            </wp:positionV>
            <wp:extent cx="1097280" cy="914400"/>
            <wp:effectExtent l="0" t="0" r="7620" b="0"/>
            <wp:wrapSquare wrapText="bothSides"/>
            <wp:docPr id="23" name="Bild 23" descr="Kruk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rukor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72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5E1" w:rsidRPr="00390D61">
        <w:rPr>
          <w:rFonts w:ascii="Helvetica" w:hAnsi="Helvetica"/>
          <w:b/>
          <w:sz w:val="72"/>
        </w:rPr>
        <w:t xml:space="preserve">      </w:t>
      </w:r>
    </w:p>
    <w:p w14:paraId="35BB582A" w14:textId="3005911F" w:rsidR="00D015E1" w:rsidRPr="00390D61" w:rsidRDefault="00D015E1" w:rsidP="00D015E1">
      <w:pPr>
        <w:outlineLvl w:val="0"/>
        <w:rPr>
          <w:rFonts w:ascii="Helvetica" w:hAnsi="Helvetica"/>
          <w:b/>
        </w:rPr>
      </w:pPr>
      <w:proofErr w:type="spellStart"/>
      <w:r w:rsidRPr="00390D61">
        <w:rPr>
          <w:rFonts w:ascii="Helvetica" w:hAnsi="Helvetica"/>
          <w:b/>
          <w:sz w:val="72"/>
        </w:rPr>
        <w:t>DergårdsNytt</w:t>
      </w:r>
      <w:proofErr w:type="spellEnd"/>
      <w:r w:rsidR="004212BF">
        <w:rPr>
          <w:rFonts w:ascii="Helvetica" w:hAnsi="Helvetica"/>
          <w:b/>
          <w:sz w:val="72"/>
        </w:rPr>
        <w:t xml:space="preserve"> nr </w:t>
      </w:r>
      <w:r w:rsidR="00386929">
        <w:rPr>
          <w:rFonts w:ascii="Helvetica" w:hAnsi="Helvetica"/>
          <w:b/>
          <w:sz w:val="72"/>
        </w:rPr>
        <w:t>3</w:t>
      </w:r>
    </w:p>
    <w:p w14:paraId="6F3203FE" w14:textId="77777777" w:rsidR="00D015E1" w:rsidRPr="004067FD" w:rsidRDefault="00FD6BD8">
      <w:pPr>
        <w:rPr>
          <w:rFonts w:ascii="Gadget" w:hAnsi="Gadget"/>
        </w:rPr>
      </w:pPr>
      <w:r>
        <w:rPr>
          <w:rFonts w:ascii="Gadget" w:hAnsi="Gadget"/>
          <w:noProof/>
        </w:rPr>
        <mc:AlternateContent>
          <mc:Choice Requires="wps">
            <w:drawing>
              <wp:anchor distT="0" distB="0" distL="114300" distR="114300" simplePos="0" relativeHeight="251654144" behindDoc="0" locked="0" layoutInCell="1" allowOverlap="1" wp14:anchorId="4F2219CB" wp14:editId="6A445A35">
                <wp:simplePos x="0" y="0"/>
                <wp:positionH relativeFrom="column">
                  <wp:posOffset>408305</wp:posOffset>
                </wp:positionH>
                <wp:positionV relativeFrom="paragraph">
                  <wp:posOffset>118110</wp:posOffset>
                </wp:positionV>
                <wp:extent cx="4914900" cy="0"/>
                <wp:effectExtent l="8255" t="13335" r="10795" b="57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4960"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9.3pt" to="419.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"/>
            </w:pict>
          </mc:Fallback>
        </mc:AlternateContent>
      </w:r>
      <w:r w:rsidR="00D015E1" w:rsidRPr="004067FD">
        <w:rPr>
          <w:rFonts w:ascii="Gadget" w:hAnsi="Gadget"/>
        </w:rPr>
        <w:t xml:space="preserve">    </w:t>
      </w:r>
    </w:p>
    <w:p w14:paraId="6CD02513" w14:textId="106450FE" w:rsidR="000B50E4" w:rsidRDefault="00D015E1">
      <w:pPr>
        <w:rPr>
          <w:rFonts w:ascii="Helvetica" w:hAnsi="Helvetica"/>
          <w:color w:val="000000"/>
          <w:sz w:val="22"/>
          <w:szCs w:val="24"/>
        </w:rPr>
      </w:pPr>
      <w:r w:rsidRPr="004067FD">
        <w:rPr>
          <w:rFonts w:ascii="Gadget" w:hAnsi="Gadget"/>
        </w:rPr>
        <w:t xml:space="preserve">              </w:t>
      </w:r>
      <w:r w:rsidRPr="00EE467D">
        <w:rPr>
          <w:rFonts w:ascii="Helvetica" w:hAnsi="Helvetica"/>
          <w:color w:val="000000"/>
          <w:sz w:val="22"/>
          <w:szCs w:val="24"/>
        </w:rPr>
        <w:t xml:space="preserve">Informationsblad från styrelsen i BRF </w:t>
      </w:r>
      <w:r w:rsidR="00FD6BD8">
        <w:rPr>
          <w:rFonts w:ascii="Helvetica" w:hAnsi="Helvetica"/>
          <w:color w:val="000000"/>
          <w:sz w:val="22"/>
          <w:szCs w:val="24"/>
        </w:rPr>
        <w:t xml:space="preserve">Dergården, Lerum </w:t>
      </w:r>
      <w:r w:rsidR="00386929">
        <w:rPr>
          <w:rFonts w:ascii="Helvetica" w:hAnsi="Helvetica"/>
          <w:color w:val="000000"/>
          <w:sz w:val="22"/>
          <w:szCs w:val="24"/>
        </w:rPr>
        <w:t>april</w:t>
      </w:r>
      <w:r w:rsidR="00C012AA">
        <w:rPr>
          <w:rFonts w:ascii="Helvetica" w:hAnsi="Helvetica"/>
          <w:color w:val="000000"/>
          <w:sz w:val="22"/>
          <w:szCs w:val="24"/>
        </w:rPr>
        <w:t xml:space="preserve"> 2021</w:t>
      </w:r>
    </w:p>
    <w:p w14:paraId="082B4936" w14:textId="77777777" w:rsidR="00FA259F" w:rsidRPr="00FA259F" w:rsidRDefault="00FA259F">
      <w:pPr>
        <w:rPr>
          <w:rFonts w:ascii="Gadget" w:hAnsi="Gadget"/>
          <w:sz w:val="20"/>
        </w:rPr>
      </w:pPr>
      <w:r w:rsidRPr="00FA259F">
        <w:rPr>
          <w:rFonts w:ascii="Helvetica" w:hAnsi="Helvetica"/>
          <w:color w:val="000000"/>
          <w:sz w:val="20"/>
        </w:rPr>
        <w:t xml:space="preserve">                </w:t>
      </w:r>
      <w:hyperlink r:id="rId6" w:history="1">
        <w:r w:rsidR="00F70DAB" w:rsidRPr="000D5B36">
          <w:rPr>
            <w:rStyle w:val="Hyperlnk"/>
            <w:rFonts w:ascii="Helvetica" w:hAnsi="Helvetica"/>
            <w:sz w:val="20"/>
          </w:rPr>
          <w:t>http://www.hsb.se/goteborg/dergarden</w:t>
        </w:r>
      </w:hyperlink>
      <w:r w:rsidR="00FD6BD8">
        <w:rPr>
          <w:rFonts w:ascii="Helvetica" w:hAnsi="Helvetica"/>
          <w:color w:val="000000"/>
          <w:sz w:val="20"/>
        </w:rPr>
        <w:t xml:space="preserve">  </w:t>
      </w:r>
    </w:p>
    <w:p w14:paraId="7FA4411B" w14:textId="77777777" w:rsidR="00D015E1" w:rsidRPr="00FA259F" w:rsidRDefault="00FD6BD8">
      <w:pPr>
        <w:rPr>
          <w:rFonts w:ascii="Times" w:hAnsi="Times"/>
          <w:sz w:val="16"/>
          <w:szCs w:val="16"/>
        </w:rPr>
      </w:pPr>
      <w:r>
        <w:rPr>
          <w:rFonts w:ascii="Gadget" w:hAnsi="Gadget"/>
          <w:noProof/>
          <w:sz w:val="16"/>
          <w:szCs w:val="16"/>
        </w:rPr>
        <mc:AlternateContent>
          <mc:Choice Requires="wps">
            <w:drawing>
              <wp:anchor distT="0" distB="0" distL="114300" distR="114300" simplePos="0" relativeHeight="251655168" behindDoc="0" locked="0" layoutInCell="1" allowOverlap="1" wp14:anchorId="5B459ECF" wp14:editId="18EA5932">
                <wp:simplePos x="0" y="0"/>
                <wp:positionH relativeFrom="column">
                  <wp:posOffset>408305</wp:posOffset>
                </wp:positionH>
                <wp:positionV relativeFrom="paragraph">
                  <wp:posOffset>90170</wp:posOffset>
                </wp:positionV>
                <wp:extent cx="4914900" cy="0"/>
                <wp:effectExtent l="8255" t="13970" r="10795" b="50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E2068"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7.1pt" to="419.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"/>
            </w:pict>
          </mc:Fallback>
        </mc:AlternateContent>
      </w:r>
    </w:p>
    <w:p w14:paraId="5B629441" w14:textId="77777777" w:rsidR="00D015E1" w:rsidRDefault="00D015E1" w:rsidP="00D015E1">
      <w:pPr>
        <w:spacing w:line="360" w:lineRule="auto"/>
        <w:rPr>
          <w:rFonts w:ascii="Helvetica" w:hAnsi="Helvetica"/>
          <w:sz w:val="22"/>
        </w:rPr>
      </w:pPr>
      <w:r w:rsidRPr="003C54FB">
        <w:rPr>
          <w:rFonts w:ascii="Helvetica" w:hAnsi="Helvetica"/>
          <w:sz w:val="22"/>
        </w:rPr>
        <w:t xml:space="preserve"> </w:t>
      </w:r>
    </w:p>
    <w:p w14:paraId="6FDE6DBB" w14:textId="77777777" w:rsidR="00110B48" w:rsidRPr="00BD4C5A" w:rsidRDefault="007A0B3F" w:rsidP="00306E5E">
      <w:pPr>
        <w:spacing w:line="276" w:lineRule="auto"/>
        <w:rPr>
          <w:rFonts w:ascii="Helvetica" w:hAnsi="Helvetica"/>
          <w:b/>
          <w:bCs/>
          <w:sz w:val="20"/>
          <w:szCs w:val="16"/>
        </w:rPr>
      </w:pPr>
      <w:r w:rsidRPr="00BD4C5A">
        <w:rPr>
          <w:rFonts w:ascii="Helvetica" w:hAnsi="Helvetica"/>
          <w:b/>
          <w:bCs/>
          <w:sz w:val="20"/>
          <w:szCs w:val="16"/>
        </w:rPr>
        <w:t>Hej</w:t>
      </w:r>
      <w:r w:rsidR="007F2503" w:rsidRPr="00BD4C5A">
        <w:rPr>
          <w:rFonts w:ascii="Helvetica" w:hAnsi="Helvetica"/>
          <w:b/>
          <w:bCs/>
          <w:sz w:val="20"/>
          <w:szCs w:val="16"/>
        </w:rPr>
        <w:t>!</w:t>
      </w:r>
    </w:p>
    <w:p w14:paraId="4324A342" w14:textId="7BE36797" w:rsidR="00110B48" w:rsidRPr="00BD4C5A" w:rsidRDefault="00BD4C5A" w:rsidP="00306E5E">
      <w:pPr>
        <w:spacing w:line="276" w:lineRule="auto"/>
        <w:rPr>
          <w:rFonts w:ascii="Helvetica" w:hAnsi="Helvetica"/>
          <w:sz w:val="20"/>
          <w:szCs w:val="16"/>
        </w:rPr>
      </w:pPr>
      <w:r w:rsidRPr="00BD4C5A">
        <w:rPr>
          <w:rFonts w:ascii="Helvetica" w:hAnsi="Helvetica"/>
          <w:sz w:val="20"/>
          <w:szCs w:val="16"/>
        </w:rPr>
        <w:t>Mycket händer i föreningen nu i vår och vi har även fått in en del frågor och synpunkter om olika saker</w:t>
      </w:r>
      <w:r w:rsidR="00C012AA" w:rsidRPr="00BD4C5A">
        <w:rPr>
          <w:rFonts w:ascii="Helvetica" w:hAnsi="Helvetica"/>
          <w:sz w:val="20"/>
          <w:szCs w:val="16"/>
        </w:rPr>
        <w:t>.</w:t>
      </w:r>
      <w:r w:rsidRPr="00BD4C5A">
        <w:rPr>
          <w:rFonts w:ascii="Helvetica" w:hAnsi="Helvetica"/>
          <w:sz w:val="20"/>
          <w:szCs w:val="16"/>
        </w:rPr>
        <w:t xml:space="preserve"> Så därför blir detta </w:t>
      </w:r>
      <w:proofErr w:type="spellStart"/>
      <w:r w:rsidRPr="00BD4C5A">
        <w:rPr>
          <w:rFonts w:ascii="Helvetica" w:hAnsi="Helvetica"/>
          <w:sz w:val="20"/>
          <w:szCs w:val="16"/>
        </w:rPr>
        <w:t>Dergårdsnytt</w:t>
      </w:r>
      <w:proofErr w:type="spellEnd"/>
      <w:r w:rsidRPr="00BD4C5A">
        <w:rPr>
          <w:rFonts w:ascii="Helvetica" w:hAnsi="Helvetica"/>
          <w:sz w:val="20"/>
          <w:szCs w:val="16"/>
        </w:rPr>
        <w:t xml:space="preserve"> lite mer omfattande än vanligt.</w:t>
      </w:r>
    </w:p>
    <w:p w14:paraId="6F97EC6C" w14:textId="77777777" w:rsidR="00995E31" w:rsidRPr="00BD4C5A" w:rsidRDefault="00995E31" w:rsidP="00306E5E">
      <w:pPr>
        <w:spacing w:line="276" w:lineRule="auto"/>
        <w:rPr>
          <w:rFonts w:ascii="Helvetica" w:hAnsi="Helvetica"/>
          <w:b/>
          <w:i/>
          <w:iCs/>
          <w:sz w:val="20"/>
          <w:szCs w:val="16"/>
        </w:rPr>
      </w:pPr>
    </w:p>
    <w:p w14:paraId="3255D615" w14:textId="769B767A" w:rsidR="00440999" w:rsidRPr="00BD4C5A" w:rsidRDefault="00386929" w:rsidP="00440999">
      <w:pPr>
        <w:spacing w:line="276" w:lineRule="auto"/>
        <w:rPr>
          <w:rFonts w:ascii="Helvetica" w:hAnsi="Helvetica"/>
          <w:b/>
          <w:bCs/>
          <w:sz w:val="20"/>
          <w:szCs w:val="16"/>
        </w:rPr>
      </w:pPr>
      <w:r w:rsidRPr="00BD4C5A">
        <w:rPr>
          <w:rFonts w:ascii="Helvetica" w:hAnsi="Helvetica"/>
          <w:b/>
          <w:bCs/>
          <w:sz w:val="20"/>
          <w:szCs w:val="16"/>
        </w:rPr>
        <w:t>Byte av garageportar</w:t>
      </w:r>
    </w:p>
    <w:p w14:paraId="2202BE5F" w14:textId="41467FAA" w:rsidR="00440999" w:rsidRPr="00BD4C5A" w:rsidRDefault="00386929" w:rsidP="00440999">
      <w:pPr>
        <w:spacing w:line="276" w:lineRule="auto"/>
        <w:rPr>
          <w:rFonts w:ascii="Helvetica" w:hAnsi="Helvetica"/>
          <w:sz w:val="20"/>
          <w:szCs w:val="16"/>
        </w:rPr>
      </w:pPr>
      <w:r w:rsidRPr="00BD4C5A">
        <w:rPr>
          <w:rFonts w:ascii="Helvetica" w:hAnsi="Helvetica"/>
          <w:sz w:val="20"/>
          <w:szCs w:val="16"/>
        </w:rPr>
        <w:t xml:space="preserve">Som vi skrev om i förra </w:t>
      </w:r>
      <w:proofErr w:type="spellStart"/>
      <w:r w:rsidRPr="00BD4C5A">
        <w:rPr>
          <w:rFonts w:ascii="Helvetica" w:hAnsi="Helvetica"/>
          <w:sz w:val="20"/>
          <w:szCs w:val="16"/>
        </w:rPr>
        <w:t>Dergårdsnytt</w:t>
      </w:r>
      <w:proofErr w:type="spellEnd"/>
      <w:r w:rsidRPr="00BD4C5A">
        <w:rPr>
          <w:rFonts w:ascii="Helvetica" w:hAnsi="Helvetica"/>
          <w:sz w:val="20"/>
          <w:szCs w:val="16"/>
        </w:rPr>
        <w:t xml:space="preserve"> så ska garageportarna bytas ut under våren. Bytet påbörjas 25 maj och montaget beräknas ta ca två veckor. Information om vilka som blir berörda vilka dagar kommer att komma ut innan. Samtliga portar blir fjärrstyrda och hyran för garage kommer att justeras till den taxa som gäller för fjärrstyrda portar idag – 300 kr. Den nya hyran gäller från 1 aug</w:t>
      </w:r>
      <w:r w:rsidR="00C012AA" w:rsidRPr="00BD4C5A">
        <w:rPr>
          <w:rFonts w:ascii="Helvetica" w:hAnsi="Helvetica"/>
          <w:sz w:val="20"/>
          <w:szCs w:val="16"/>
        </w:rPr>
        <w:t>.</w:t>
      </w:r>
    </w:p>
    <w:p w14:paraId="489C63B7" w14:textId="32AA3DD8" w:rsidR="000A0BF3" w:rsidRPr="00BD4C5A" w:rsidRDefault="000A0BF3" w:rsidP="00440999">
      <w:pPr>
        <w:spacing w:line="276" w:lineRule="auto"/>
        <w:rPr>
          <w:rFonts w:ascii="Helvetica" w:hAnsi="Helvetica"/>
          <w:sz w:val="20"/>
          <w:szCs w:val="16"/>
        </w:rPr>
      </w:pPr>
    </w:p>
    <w:p w14:paraId="4813638E" w14:textId="3FE80124" w:rsidR="000A0BF3" w:rsidRPr="00BD4C5A" w:rsidRDefault="000A0BF3" w:rsidP="00440999">
      <w:pPr>
        <w:spacing w:line="276" w:lineRule="auto"/>
        <w:rPr>
          <w:rFonts w:ascii="Helvetica" w:hAnsi="Helvetica"/>
          <w:b/>
          <w:bCs/>
          <w:sz w:val="20"/>
          <w:szCs w:val="16"/>
        </w:rPr>
      </w:pPr>
      <w:r w:rsidRPr="00BD4C5A">
        <w:rPr>
          <w:rFonts w:ascii="Helvetica" w:hAnsi="Helvetica"/>
          <w:b/>
          <w:bCs/>
          <w:sz w:val="20"/>
          <w:szCs w:val="16"/>
        </w:rPr>
        <w:t>Teliaabonnemanget</w:t>
      </w:r>
    </w:p>
    <w:p w14:paraId="42809433" w14:textId="0A34978A" w:rsidR="000A0BF3" w:rsidRPr="00BD4C5A" w:rsidRDefault="000A0BF3" w:rsidP="00440999">
      <w:pPr>
        <w:spacing w:line="276" w:lineRule="auto"/>
        <w:rPr>
          <w:rFonts w:ascii="Helvetica" w:hAnsi="Helvetica"/>
          <w:sz w:val="20"/>
          <w:szCs w:val="16"/>
        </w:rPr>
      </w:pPr>
      <w:r w:rsidRPr="00BD4C5A">
        <w:rPr>
          <w:rFonts w:ascii="Helvetica" w:hAnsi="Helvetica"/>
          <w:sz w:val="20"/>
          <w:szCs w:val="16"/>
        </w:rPr>
        <w:t>Som ni vet så ingår det ett Telia internetabonnemang i månadsavgiften. En router och en rund kanalväljare tillhör detta och således även lägenheten. Det är bra att komma ihåg att dessa ska vara kvar i lägenheten om man flyttar</w:t>
      </w:r>
      <w:r w:rsidR="00B566AD" w:rsidRPr="00BD4C5A">
        <w:rPr>
          <w:rFonts w:ascii="Helvetica" w:hAnsi="Helvetica"/>
          <w:sz w:val="20"/>
          <w:szCs w:val="16"/>
        </w:rPr>
        <w:t>, a</w:t>
      </w:r>
      <w:r w:rsidRPr="00BD4C5A">
        <w:rPr>
          <w:rFonts w:ascii="Helvetica" w:hAnsi="Helvetica"/>
          <w:sz w:val="20"/>
          <w:szCs w:val="16"/>
        </w:rPr>
        <w:t>nnars får man stå för kostnaden för nya. För att hjälpa till att komma ihåg detta så ber vi er märka upp er router och kanalväljare med bifogade klistermärken. Se till att</w:t>
      </w:r>
      <w:r w:rsidR="00B566AD" w:rsidRPr="00BD4C5A">
        <w:rPr>
          <w:rFonts w:ascii="Helvetica" w:hAnsi="Helvetica"/>
          <w:sz w:val="20"/>
          <w:szCs w:val="16"/>
        </w:rPr>
        <w:t xml:space="preserve"> märket inte täcker den perforerade delen på översidan av routern.</w:t>
      </w:r>
    </w:p>
    <w:p w14:paraId="5E4DF4B6" w14:textId="77777777" w:rsidR="00440999" w:rsidRPr="00BD4C5A" w:rsidRDefault="00440999" w:rsidP="00306E5E">
      <w:pPr>
        <w:spacing w:line="276" w:lineRule="auto"/>
        <w:rPr>
          <w:rFonts w:ascii="Helvetica" w:hAnsi="Helvetica"/>
          <w:b/>
          <w:sz w:val="20"/>
          <w:szCs w:val="16"/>
        </w:rPr>
      </w:pPr>
    </w:p>
    <w:p w14:paraId="2F7B354E" w14:textId="341EC3F4" w:rsidR="000D1DA0" w:rsidRPr="00BD4C5A" w:rsidRDefault="000A0BF3" w:rsidP="0082715F">
      <w:pPr>
        <w:spacing w:line="276" w:lineRule="auto"/>
        <w:rPr>
          <w:rFonts w:ascii="Helvetica" w:hAnsi="Helvetica"/>
          <w:b/>
          <w:bCs/>
          <w:sz w:val="20"/>
          <w:szCs w:val="16"/>
        </w:rPr>
      </w:pPr>
      <w:r w:rsidRPr="00BD4C5A">
        <w:rPr>
          <w:rFonts w:ascii="Helvetica" w:hAnsi="Helvetica"/>
          <w:b/>
          <w:bCs/>
          <w:sz w:val="20"/>
          <w:szCs w:val="16"/>
        </w:rPr>
        <w:t>Inglasning av balkonger</w:t>
      </w:r>
    </w:p>
    <w:p w14:paraId="1A3FFABE" w14:textId="1EA63AAA" w:rsidR="007B212A" w:rsidRPr="00BD4C5A" w:rsidRDefault="000A0BF3" w:rsidP="007B212A">
      <w:pPr>
        <w:spacing w:line="276" w:lineRule="auto"/>
        <w:rPr>
          <w:rFonts w:ascii="Helvetica" w:hAnsi="Helvetica"/>
          <w:sz w:val="20"/>
          <w:szCs w:val="16"/>
        </w:rPr>
      </w:pPr>
      <w:r w:rsidRPr="00BD4C5A">
        <w:rPr>
          <w:rFonts w:ascii="Helvetica" w:hAnsi="Helvetica"/>
          <w:sz w:val="20"/>
          <w:szCs w:val="16"/>
        </w:rPr>
        <w:t xml:space="preserve">Det har kommit </w:t>
      </w:r>
      <w:proofErr w:type="gramStart"/>
      <w:r w:rsidRPr="00BD4C5A">
        <w:rPr>
          <w:rFonts w:ascii="Helvetica" w:hAnsi="Helvetica"/>
          <w:sz w:val="20"/>
          <w:szCs w:val="16"/>
        </w:rPr>
        <w:t>lite frågor</w:t>
      </w:r>
      <w:proofErr w:type="gramEnd"/>
      <w:r w:rsidRPr="00BD4C5A">
        <w:rPr>
          <w:rFonts w:ascii="Helvetica" w:hAnsi="Helvetica"/>
          <w:sz w:val="20"/>
          <w:szCs w:val="16"/>
        </w:rPr>
        <w:t xml:space="preserve"> kring inglasning av balkonger. Det är möjligt att göra men kräver bygglov. Styrelsen kan hjälpa till med det administrativa men de medlemmar som vill glasa in får stå för bygglovskostnaden. Om när intresserade så hör av er till styrelsen så kan vi hjälpa till att samordna.</w:t>
      </w:r>
    </w:p>
    <w:p w14:paraId="6A2541B4" w14:textId="32568E34" w:rsidR="00B566AD" w:rsidRPr="00BD4C5A" w:rsidRDefault="00B566AD" w:rsidP="007B212A">
      <w:pPr>
        <w:spacing w:line="276" w:lineRule="auto"/>
        <w:rPr>
          <w:rFonts w:ascii="Helvetica" w:hAnsi="Helvetica"/>
          <w:sz w:val="20"/>
          <w:szCs w:val="16"/>
        </w:rPr>
      </w:pPr>
    </w:p>
    <w:p w14:paraId="3D9A2560" w14:textId="1FAC6D47" w:rsidR="00B566AD" w:rsidRPr="00BD4C5A" w:rsidRDefault="00B566AD" w:rsidP="007B212A">
      <w:pPr>
        <w:spacing w:line="276" w:lineRule="auto"/>
        <w:rPr>
          <w:rFonts w:ascii="Helvetica" w:hAnsi="Helvetica"/>
          <w:b/>
          <w:bCs/>
          <w:sz w:val="20"/>
          <w:szCs w:val="16"/>
        </w:rPr>
      </w:pPr>
      <w:r w:rsidRPr="00BD4C5A">
        <w:rPr>
          <w:rFonts w:ascii="Helvetica" w:hAnsi="Helvetica"/>
          <w:b/>
          <w:bCs/>
          <w:sz w:val="20"/>
          <w:szCs w:val="16"/>
        </w:rPr>
        <w:t>Biltrafik på området</w:t>
      </w:r>
    </w:p>
    <w:p w14:paraId="34E8FE48" w14:textId="152FE576" w:rsidR="00B566AD" w:rsidRPr="00BD4C5A" w:rsidRDefault="00B566AD" w:rsidP="007B212A">
      <w:pPr>
        <w:spacing w:line="276" w:lineRule="auto"/>
        <w:rPr>
          <w:rFonts w:ascii="Helvetica" w:hAnsi="Helvetica"/>
          <w:sz w:val="20"/>
          <w:szCs w:val="16"/>
        </w:rPr>
      </w:pPr>
      <w:r w:rsidRPr="00BD4C5A">
        <w:rPr>
          <w:rFonts w:ascii="Helvetica" w:hAnsi="Helvetica"/>
          <w:sz w:val="20"/>
          <w:szCs w:val="16"/>
        </w:rPr>
        <w:t>I våra trivselregler står att trafik på gården ska ske med omdöme och parkering på gården är endast tillåten för i- och urlastning. Vi har fått till oss att trafiken tidvis är störande och att en del kör lite för fort. V</w:t>
      </w:r>
      <w:r w:rsidR="00A301FA" w:rsidRPr="00BD4C5A">
        <w:rPr>
          <w:rFonts w:ascii="Helvetica" w:hAnsi="Helvetica"/>
          <w:sz w:val="20"/>
          <w:szCs w:val="16"/>
        </w:rPr>
        <w:t>i vill uppmana alla att inte köra in i onödan och måste man göra det för i- och urlastning så kör i ”</w:t>
      </w:r>
      <w:proofErr w:type="spellStart"/>
      <w:r w:rsidR="00A301FA" w:rsidRPr="00BD4C5A">
        <w:rPr>
          <w:rFonts w:ascii="Helvetica" w:hAnsi="Helvetica"/>
          <w:sz w:val="20"/>
          <w:szCs w:val="16"/>
        </w:rPr>
        <w:t>gångfart</w:t>
      </w:r>
      <w:proofErr w:type="spellEnd"/>
      <w:r w:rsidR="00A301FA" w:rsidRPr="00BD4C5A">
        <w:rPr>
          <w:rFonts w:ascii="Helvetica" w:hAnsi="Helvetica"/>
          <w:sz w:val="20"/>
          <w:szCs w:val="16"/>
        </w:rPr>
        <w:t>” vilket är under 5 km/h. Tänk också på att det finns två lägenheter som har ytterdörren skymd vid ”portalen” och att vi tar det extra försiktigt där.</w:t>
      </w:r>
      <w:r w:rsidR="00BD4C5A">
        <w:rPr>
          <w:rFonts w:ascii="Helvetica" w:hAnsi="Helvetica"/>
          <w:sz w:val="20"/>
          <w:szCs w:val="16"/>
        </w:rPr>
        <w:t xml:space="preserve"> </w:t>
      </w:r>
    </w:p>
    <w:p w14:paraId="2ED74E63" w14:textId="14E6E54A" w:rsidR="00A301FA" w:rsidRPr="00BD4C5A" w:rsidRDefault="00A301FA" w:rsidP="007B212A">
      <w:pPr>
        <w:spacing w:line="276" w:lineRule="auto"/>
        <w:rPr>
          <w:rFonts w:ascii="Helvetica" w:hAnsi="Helvetica"/>
          <w:sz w:val="20"/>
          <w:szCs w:val="16"/>
        </w:rPr>
      </w:pPr>
    </w:p>
    <w:p w14:paraId="78F6F9A2" w14:textId="3DD5C01B" w:rsidR="00A301FA" w:rsidRPr="00BD4C5A" w:rsidRDefault="00A301FA" w:rsidP="007B212A">
      <w:pPr>
        <w:spacing w:line="276" w:lineRule="auto"/>
        <w:rPr>
          <w:rFonts w:ascii="Helvetica" w:hAnsi="Helvetica"/>
          <w:b/>
          <w:bCs/>
          <w:sz w:val="20"/>
          <w:szCs w:val="16"/>
        </w:rPr>
      </w:pPr>
      <w:r w:rsidRPr="00BD4C5A">
        <w:rPr>
          <w:rFonts w:ascii="Helvetica" w:hAnsi="Helvetica"/>
          <w:b/>
          <w:bCs/>
          <w:sz w:val="20"/>
          <w:szCs w:val="16"/>
        </w:rPr>
        <w:t>Körkort som inpassering till Hultet</w:t>
      </w:r>
    </w:p>
    <w:p w14:paraId="4C37AFFD" w14:textId="5E0A0204" w:rsidR="00A301FA" w:rsidRPr="00BD4C5A" w:rsidRDefault="00A301FA" w:rsidP="007B212A">
      <w:pPr>
        <w:spacing w:line="276" w:lineRule="auto"/>
        <w:rPr>
          <w:rFonts w:ascii="Helvetica" w:hAnsi="Helvetica"/>
          <w:sz w:val="20"/>
          <w:szCs w:val="16"/>
        </w:rPr>
      </w:pPr>
      <w:r w:rsidRPr="00BD4C5A">
        <w:rPr>
          <w:rFonts w:ascii="Helvetica" w:hAnsi="Helvetica"/>
          <w:sz w:val="20"/>
          <w:szCs w:val="16"/>
        </w:rPr>
        <w:t>Kommunen informerar om att återvinningscentralen Hultet byter inpasseringssystem. Från 7 april så ska alla privatkunder använda körkortet istället för ”Hultetkortet” vid inpassering. Ingen anmälan krävs, körkortet fungerar automatiskt om du är skriven i kommunen.</w:t>
      </w:r>
    </w:p>
    <w:p w14:paraId="40FC3E87" w14:textId="27F78A2D" w:rsidR="00BD4C5A" w:rsidRPr="00BD4C5A" w:rsidRDefault="00BD4C5A" w:rsidP="007B212A">
      <w:pPr>
        <w:spacing w:line="276" w:lineRule="auto"/>
        <w:rPr>
          <w:rFonts w:ascii="Helvetica" w:hAnsi="Helvetica"/>
          <w:sz w:val="20"/>
          <w:szCs w:val="16"/>
        </w:rPr>
      </w:pPr>
    </w:p>
    <w:p w14:paraId="5E7C9E9D" w14:textId="799EBADA" w:rsidR="00BD4C5A" w:rsidRPr="00BD4C5A" w:rsidRDefault="00BD4C5A" w:rsidP="007B212A">
      <w:pPr>
        <w:spacing w:line="276" w:lineRule="auto"/>
        <w:rPr>
          <w:rFonts w:ascii="Helvetica" w:hAnsi="Helvetica"/>
          <w:b/>
          <w:bCs/>
          <w:sz w:val="20"/>
          <w:szCs w:val="16"/>
        </w:rPr>
      </w:pPr>
      <w:r w:rsidRPr="00BD4C5A">
        <w:rPr>
          <w:rFonts w:ascii="Helvetica" w:hAnsi="Helvetica"/>
          <w:b/>
          <w:bCs/>
          <w:sz w:val="20"/>
          <w:szCs w:val="16"/>
        </w:rPr>
        <w:t>Medlemslista</w:t>
      </w:r>
    </w:p>
    <w:p w14:paraId="66E25048" w14:textId="33833DA8" w:rsidR="00BD4C5A" w:rsidRDefault="00BD4C5A" w:rsidP="007B212A">
      <w:pPr>
        <w:spacing w:line="276" w:lineRule="auto"/>
        <w:rPr>
          <w:rFonts w:ascii="Helvetica" w:hAnsi="Helvetica"/>
          <w:sz w:val="20"/>
          <w:szCs w:val="16"/>
        </w:rPr>
      </w:pPr>
      <w:r w:rsidRPr="00BD4C5A">
        <w:rPr>
          <w:rFonts w:ascii="Helvetica" w:hAnsi="Helvetica"/>
          <w:sz w:val="20"/>
          <w:szCs w:val="16"/>
        </w:rPr>
        <w:t xml:space="preserve">Styrelsen har en medlemslista med namn, adress och telefonnummer som med jämna mellanrum delas ut. Enligt GDPR måste vi ha samtycke från er för att ni ska finnas med på listan. Om det är någon som vet med sig att ni tidigare inte gett samtycke, men nu vill vara med, så hör av er till Karin Dahlberg; </w:t>
      </w:r>
      <w:hyperlink r:id="rId7" w:history="1">
        <w:r w:rsidRPr="00BD4C5A">
          <w:rPr>
            <w:rStyle w:val="Hyperlnk"/>
            <w:rFonts w:ascii="Helvetica" w:hAnsi="Helvetica"/>
            <w:sz w:val="20"/>
            <w:szCs w:val="16"/>
          </w:rPr>
          <w:t>karin.68.dahlberg@gmail.com</w:t>
        </w:r>
      </w:hyperlink>
      <w:r w:rsidRPr="00BD4C5A">
        <w:rPr>
          <w:rFonts w:ascii="Helvetica" w:hAnsi="Helvetica"/>
          <w:sz w:val="20"/>
          <w:szCs w:val="16"/>
        </w:rPr>
        <w:t>, så ordnar vi detta. Medlemslistan skickas bara ut till dem som är med på listan och gett sitt samtycke.</w:t>
      </w:r>
    </w:p>
    <w:p w14:paraId="4CE12694" w14:textId="7491DFB8" w:rsidR="00BD4C5A" w:rsidRDefault="00BD4C5A" w:rsidP="007B212A">
      <w:pPr>
        <w:spacing w:line="276" w:lineRule="auto"/>
        <w:rPr>
          <w:rFonts w:ascii="Helvetica" w:hAnsi="Helvetica"/>
          <w:sz w:val="20"/>
          <w:szCs w:val="16"/>
        </w:rPr>
      </w:pPr>
    </w:p>
    <w:p w14:paraId="1B407B86" w14:textId="143B1030" w:rsidR="00BD4C5A" w:rsidRPr="00BD4C5A" w:rsidRDefault="00BD4C5A" w:rsidP="007B212A">
      <w:pPr>
        <w:spacing w:line="276" w:lineRule="auto"/>
        <w:rPr>
          <w:rFonts w:ascii="Helvetica" w:hAnsi="Helvetica"/>
          <w:b/>
          <w:bCs/>
          <w:sz w:val="20"/>
          <w:szCs w:val="16"/>
        </w:rPr>
      </w:pPr>
      <w:r w:rsidRPr="00BD4C5A">
        <w:rPr>
          <w:rFonts w:ascii="Helvetica" w:hAnsi="Helvetica"/>
          <w:b/>
          <w:bCs/>
          <w:sz w:val="20"/>
          <w:szCs w:val="16"/>
        </w:rPr>
        <w:t>Städdagen inställd</w:t>
      </w:r>
    </w:p>
    <w:p w14:paraId="38E8CC4B" w14:textId="0D627504" w:rsidR="00BD4C5A" w:rsidRPr="00BD4C5A" w:rsidRDefault="00BD4C5A" w:rsidP="007B212A">
      <w:pPr>
        <w:spacing w:line="276" w:lineRule="auto"/>
        <w:rPr>
          <w:rFonts w:ascii="Helvetica" w:hAnsi="Helvetica"/>
          <w:sz w:val="20"/>
          <w:szCs w:val="16"/>
        </w:rPr>
      </w:pPr>
      <w:r>
        <w:rPr>
          <w:rFonts w:ascii="Helvetica" w:hAnsi="Helvetica"/>
          <w:sz w:val="20"/>
          <w:szCs w:val="16"/>
        </w:rPr>
        <w:t xml:space="preserve">Tyvärr måste vi ställa in vår gemensamma städdag, </w:t>
      </w:r>
      <w:proofErr w:type="spellStart"/>
      <w:r>
        <w:rPr>
          <w:rFonts w:ascii="Helvetica" w:hAnsi="Helvetica"/>
          <w:sz w:val="20"/>
          <w:szCs w:val="16"/>
        </w:rPr>
        <w:t>pga</w:t>
      </w:r>
      <w:proofErr w:type="spellEnd"/>
      <w:r>
        <w:rPr>
          <w:rFonts w:ascii="Helvetica" w:hAnsi="Helvetica"/>
          <w:sz w:val="20"/>
          <w:szCs w:val="16"/>
        </w:rPr>
        <w:t xml:space="preserve"> den omfattande smittspridningen som fortfarande pågår. Vi tar nya tag till hösten istället, då vi alla förhoppningsvis är vaccinerade!</w:t>
      </w:r>
    </w:p>
    <w:p w14:paraId="3B342AFD" w14:textId="77777777" w:rsidR="000D1DA0" w:rsidRPr="00BD4C5A" w:rsidRDefault="000D1DA0" w:rsidP="00306E5E">
      <w:pPr>
        <w:spacing w:line="276" w:lineRule="auto"/>
        <w:rPr>
          <w:rFonts w:ascii="Helvetica" w:hAnsi="Helvetica"/>
          <w:i/>
          <w:sz w:val="20"/>
          <w:szCs w:val="16"/>
        </w:rPr>
      </w:pPr>
    </w:p>
    <w:p w14:paraId="5B61F75D" w14:textId="0BB4D605" w:rsidR="00C626B4" w:rsidRPr="00BD4C5A" w:rsidRDefault="00BD4C5A" w:rsidP="000D1DA0">
      <w:pPr>
        <w:spacing w:line="276" w:lineRule="auto"/>
        <w:rPr>
          <w:rFonts w:ascii="Helvetica" w:hAnsi="Helvetica"/>
          <w:i/>
          <w:sz w:val="20"/>
          <w:szCs w:val="16"/>
        </w:rPr>
      </w:pPr>
      <w:r>
        <w:rPr>
          <w:rFonts w:ascii="Helvetica" w:hAnsi="Helvetica"/>
          <w:i/>
          <w:sz w:val="20"/>
          <w:szCs w:val="16"/>
        </w:rPr>
        <w:t>Njut av vårsolen</w:t>
      </w:r>
      <w:r w:rsidR="00C626B4" w:rsidRPr="00BD4C5A">
        <w:rPr>
          <w:rFonts w:ascii="Helvetica" w:hAnsi="Helvetica"/>
          <w:i/>
          <w:sz w:val="20"/>
          <w:szCs w:val="16"/>
        </w:rPr>
        <w:t>!</w:t>
      </w:r>
    </w:p>
    <w:p w14:paraId="585B8140" w14:textId="77777777" w:rsidR="007C6ACC" w:rsidRPr="00BD4C5A" w:rsidRDefault="00AC5B91" w:rsidP="000D1DA0">
      <w:pPr>
        <w:spacing w:line="276" w:lineRule="auto"/>
        <w:rPr>
          <w:rFonts w:ascii="Helvetica" w:hAnsi="Helvetica"/>
          <w:i/>
          <w:sz w:val="20"/>
          <w:szCs w:val="16"/>
        </w:rPr>
      </w:pPr>
      <w:r w:rsidRPr="00BD4C5A">
        <w:rPr>
          <w:rFonts w:ascii="Helvetica" w:hAnsi="Helvetica"/>
          <w:i/>
          <w:sz w:val="20"/>
          <w:szCs w:val="16"/>
        </w:rPr>
        <w:t>/</w:t>
      </w:r>
      <w:r w:rsidR="00CE3E3C" w:rsidRPr="00BD4C5A">
        <w:rPr>
          <w:rFonts w:ascii="Helvetica" w:hAnsi="Helvetica"/>
          <w:i/>
          <w:sz w:val="20"/>
          <w:szCs w:val="16"/>
        </w:rPr>
        <w:t>Styrelsen</w:t>
      </w:r>
    </w:p>
    <w:p w14:paraId="497A659E" w14:textId="77777777" w:rsidR="007C6ACC" w:rsidRPr="00BD4C5A" w:rsidRDefault="007C6ACC" w:rsidP="00306E5E">
      <w:pPr>
        <w:spacing w:line="276" w:lineRule="auto"/>
        <w:rPr>
          <w:rFonts w:ascii="Helvetica" w:hAnsi="Helvetica"/>
          <w:i/>
          <w:sz w:val="20"/>
          <w:szCs w:val="16"/>
        </w:rPr>
      </w:pPr>
    </w:p>
    <w:sectPr w:rsidR="007C6ACC" w:rsidRPr="00BD4C5A" w:rsidSect="00D015E1">
      <w:pgSz w:w="11906" w:h="16838"/>
      <w:pgMar w:top="851" w:right="1134" w:bottom="567"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dget">
    <w:altName w:val="DokChampa"/>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511CB"/>
    <w:multiLevelType w:val="hybridMultilevel"/>
    <w:tmpl w:val="B6848FAA"/>
    <w:lvl w:ilvl="0" w:tplc="E4461568">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6A"/>
    <w:rsid w:val="00047909"/>
    <w:rsid w:val="00081953"/>
    <w:rsid w:val="000956F9"/>
    <w:rsid w:val="000A0BF3"/>
    <w:rsid w:val="000B50E4"/>
    <w:rsid w:val="000D1DA0"/>
    <w:rsid w:val="0010164A"/>
    <w:rsid w:val="00110B48"/>
    <w:rsid w:val="00182BB7"/>
    <w:rsid w:val="001C5064"/>
    <w:rsid w:val="00235F77"/>
    <w:rsid w:val="002433AE"/>
    <w:rsid w:val="00277AB1"/>
    <w:rsid w:val="0030617C"/>
    <w:rsid w:val="00306E5E"/>
    <w:rsid w:val="00315A2E"/>
    <w:rsid w:val="00346C6F"/>
    <w:rsid w:val="00361B1D"/>
    <w:rsid w:val="00386929"/>
    <w:rsid w:val="003A0C15"/>
    <w:rsid w:val="003D20EF"/>
    <w:rsid w:val="0041249E"/>
    <w:rsid w:val="004212BF"/>
    <w:rsid w:val="00430877"/>
    <w:rsid w:val="00440999"/>
    <w:rsid w:val="00526116"/>
    <w:rsid w:val="005417B7"/>
    <w:rsid w:val="00560DA4"/>
    <w:rsid w:val="0058497C"/>
    <w:rsid w:val="005D1915"/>
    <w:rsid w:val="006360B4"/>
    <w:rsid w:val="0067296D"/>
    <w:rsid w:val="00692F6A"/>
    <w:rsid w:val="00730B99"/>
    <w:rsid w:val="00766FD5"/>
    <w:rsid w:val="0077554E"/>
    <w:rsid w:val="0079696B"/>
    <w:rsid w:val="007A0B3F"/>
    <w:rsid w:val="007B212A"/>
    <w:rsid w:val="007C6ACC"/>
    <w:rsid w:val="007F0571"/>
    <w:rsid w:val="007F2503"/>
    <w:rsid w:val="008225E6"/>
    <w:rsid w:val="0082715F"/>
    <w:rsid w:val="00885933"/>
    <w:rsid w:val="008F5F10"/>
    <w:rsid w:val="00927B95"/>
    <w:rsid w:val="009609AE"/>
    <w:rsid w:val="00977E23"/>
    <w:rsid w:val="009848FD"/>
    <w:rsid w:val="00995E31"/>
    <w:rsid w:val="009A71EA"/>
    <w:rsid w:val="00A301FA"/>
    <w:rsid w:val="00A64DDD"/>
    <w:rsid w:val="00A80D49"/>
    <w:rsid w:val="00A85562"/>
    <w:rsid w:val="00AA4992"/>
    <w:rsid w:val="00AC5B91"/>
    <w:rsid w:val="00AC7FE8"/>
    <w:rsid w:val="00B10890"/>
    <w:rsid w:val="00B22008"/>
    <w:rsid w:val="00B55FAF"/>
    <w:rsid w:val="00B566AD"/>
    <w:rsid w:val="00B6325E"/>
    <w:rsid w:val="00B659C0"/>
    <w:rsid w:val="00BA2217"/>
    <w:rsid w:val="00BD4C5A"/>
    <w:rsid w:val="00C012AA"/>
    <w:rsid w:val="00C02AFE"/>
    <w:rsid w:val="00C13EFE"/>
    <w:rsid w:val="00C24E3D"/>
    <w:rsid w:val="00C626B4"/>
    <w:rsid w:val="00CE3E3C"/>
    <w:rsid w:val="00CE3F1D"/>
    <w:rsid w:val="00D015E1"/>
    <w:rsid w:val="00D3790F"/>
    <w:rsid w:val="00D752DB"/>
    <w:rsid w:val="00DE3C5E"/>
    <w:rsid w:val="00E20D9A"/>
    <w:rsid w:val="00E601CB"/>
    <w:rsid w:val="00E85CE8"/>
    <w:rsid w:val="00EB0909"/>
    <w:rsid w:val="00EF25E6"/>
    <w:rsid w:val="00F02786"/>
    <w:rsid w:val="00F15E9D"/>
    <w:rsid w:val="00F3786E"/>
    <w:rsid w:val="00F412BC"/>
    <w:rsid w:val="00F661F1"/>
    <w:rsid w:val="00F70DAB"/>
    <w:rsid w:val="00FA259F"/>
    <w:rsid w:val="00FC328D"/>
    <w:rsid w:val="00FD6BD8"/>
    <w:rsid w:val="00FE0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306850"/>
  <w15:docId w15:val="{52525B7A-B4B5-423A-900E-9E6A0E29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okumentversikt">
    <w:name w:val="Document Map"/>
    <w:basedOn w:val="Normal"/>
    <w:semiHidden/>
    <w:rsid w:val="00D015E1"/>
    <w:pPr>
      <w:shd w:val="clear" w:color="auto" w:fill="000080"/>
    </w:pPr>
    <w:rPr>
      <w:rFonts w:ascii="Tahoma" w:hAnsi="Tahoma" w:cs="Tahoma"/>
      <w:sz w:val="20"/>
    </w:rPr>
  </w:style>
  <w:style w:type="character" w:styleId="Hyperlnk">
    <w:name w:val="Hyperlink"/>
    <w:basedOn w:val="Standardstycketeckensnitt"/>
    <w:rsid w:val="00F70DAB"/>
    <w:rPr>
      <w:color w:val="0000FF"/>
      <w:u w:val="single"/>
    </w:rPr>
  </w:style>
  <w:style w:type="paragraph" w:styleId="Ballongtext">
    <w:name w:val="Balloon Text"/>
    <w:basedOn w:val="Normal"/>
    <w:link w:val="BallongtextChar"/>
    <w:rsid w:val="005417B7"/>
    <w:rPr>
      <w:rFonts w:ascii="Segoe UI" w:hAnsi="Segoe UI" w:cs="Segoe UI"/>
      <w:sz w:val="18"/>
      <w:szCs w:val="18"/>
    </w:rPr>
  </w:style>
  <w:style w:type="character" w:customStyle="1" w:styleId="BallongtextChar">
    <w:name w:val="Ballongtext Char"/>
    <w:basedOn w:val="Standardstycketeckensnitt"/>
    <w:link w:val="Ballongtext"/>
    <w:rsid w:val="005417B7"/>
    <w:rPr>
      <w:rFonts w:ascii="Segoe UI" w:hAnsi="Segoe UI" w:cs="Segoe UI"/>
      <w:sz w:val="18"/>
      <w:szCs w:val="18"/>
    </w:rPr>
  </w:style>
  <w:style w:type="character" w:styleId="Olstomnmnande">
    <w:name w:val="Unresolved Mention"/>
    <w:basedOn w:val="Standardstycketeckensnitt"/>
    <w:uiPriority w:val="99"/>
    <w:semiHidden/>
    <w:unhideWhenUsed/>
    <w:rsid w:val="00C02AFE"/>
    <w:rPr>
      <w:color w:val="605E5C"/>
      <w:shd w:val="clear" w:color="auto" w:fill="E1DFDD"/>
    </w:rPr>
  </w:style>
  <w:style w:type="paragraph" w:styleId="Liststycke">
    <w:name w:val="List Paragraph"/>
    <w:basedOn w:val="Normal"/>
    <w:uiPriority w:val="34"/>
    <w:qFormat/>
    <w:rsid w:val="007F2503"/>
    <w:pPr>
      <w:ind w:left="720"/>
      <w:contextualSpacing/>
    </w:pPr>
  </w:style>
  <w:style w:type="table" w:styleId="Tabellrutnt">
    <w:name w:val="Table Grid"/>
    <w:basedOn w:val="Normaltabell"/>
    <w:rsid w:val="007C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223681">
      <w:bodyDiv w:val="1"/>
      <w:marLeft w:val="0"/>
      <w:marRight w:val="0"/>
      <w:marTop w:val="0"/>
      <w:marBottom w:val="0"/>
      <w:divBdr>
        <w:top w:val="none" w:sz="0" w:space="0" w:color="auto"/>
        <w:left w:val="none" w:sz="0" w:space="0" w:color="auto"/>
        <w:bottom w:val="none" w:sz="0" w:space="0" w:color="auto"/>
        <w:right w:val="none" w:sz="0" w:space="0" w:color="auto"/>
      </w:divBdr>
    </w:div>
    <w:div w:id="432434604">
      <w:bodyDiv w:val="1"/>
      <w:marLeft w:val="0"/>
      <w:marRight w:val="0"/>
      <w:marTop w:val="0"/>
      <w:marBottom w:val="0"/>
      <w:divBdr>
        <w:top w:val="none" w:sz="0" w:space="0" w:color="auto"/>
        <w:left w:val="none" w:sz="0" w:space="0" w:color="auto"/>
        <w:bottom w:val="none" w:sz="0" w:space="0" w:color="auto"/>
        <w:right w:val="none" w:sz="0" w:space="0" w:color="auto"/>
      </w:divBdr>
    </w:div>
    <w:div w:id="698236163">
      <w:bodyDiv w:val="1"/>
      <w:marLeft w:val="0"/>
      <w:marRight w:val="0"/>
      <w:marTop w:val="0"/>
      <w:marBottom w:val="0"/>
      <w:divBdr>
        <w:top w:val="none" w:sz="0" w:space="0" w:color="auto"/>
        <w:left w:val="none" w:sz="0" w:space="0" w:color="auto"/>
        <w:bottom w:val="none" w:sz="0" w:space="0" w:color="auto"/>
        <w:right w:val="none" w:sz="0" w:space="0" w:color="auto"/>
      </w:divBdr>
    </w:div>
    <w:div w:id="1773894044">
      <w:bodyDiv w:val="1"/>
      <w:marLeft w:val="0"/>
      <w:marRight w:val="0"/>
      <w:marTop w:val="0"/>
      <w:marBottom w:val="0"/>
      <w:divBdr>
        <w:top w:val="none" w:sz="0" w:space="0" w:color="auto"/>
        <w:left w:val="none" w:sz="0" w:space="0" w:color="auto"/>
        <w:bottom w:val="none" w:sz="0" w:space="0" w:color="auto"/>
        <w:right w:val="none" w:sz="0" w:space="0" w:color="auto"/>
      </w:divBdr>
      <w:divsChild>
        <w:div w:id="474490515">
          <w:marLeft w:val="0"/>
          <w:marRight w:val="0"/>
          <w:marTop w:val="0"/>
          <w:marBottom w:val="0"/>
          <w:divBdr>
            <w:top w:val="none" w:sz="0" w:space="0" w:color="auto"/>
            <w:left w:val="none" w:sz="0" w:space="0" w:color="auto"/>
            <w:bottom w:val="none" w:sz="0" w:space="0" w:color="auto"/>
            <w:right w:val="none" w:sz="0" w:space="0" w:color="auto"/>
          </w:divBdr>
          <w:divsChild>
            <w:div w:id="956369224">
              <w:marLeft w:val="-225"/>
              <w:marRight w:val="-225"/>
              <w:marTop w:val="0"/>
              <w:marBottom w:val="0"/>
              <w:divBdr>
                <w:top w:val="none" w:sz="0" w:space="0" w:color="auto"/>
                <w:left w:val="none" w:sz="0" w:space="0" w:color="auto"/>
                <w:bottom w:val="none" w:sz="0" w:space="0" w:color="auto"/>
                <w:right w:val="none" w:sz="0" w:space="0" w:color="auto"/>
              </w:divBdr>
              <w:divsChild>
                <w:div w:id="1932930009">
                  <w:marLeft w:val="0"/>
                  <w:marRight w:val="0"/>
                  <w:marTop w:val="0"/>
                  <w:marBottom w:val="0"/>
                  <w:divBdr>
                    <w:top w:val="none" w:sz="0" w:space="0" w:color="auto"/>
                    <w:left w:val="none" w:sz="0" w:space="0" w:color="auto"/>
                    <w:bottom w:val="none" w:sz="0" w:space="0" w:color="auto"/>
                    <w:right w:val="none" w:sz="0" w:space="0" w:color="auto"/>
                  </w:divBdr>
                  <w:divsChild>
                    <w:div w:id="1550725690">
                      <w:marLeft w:val="0"/>
                      <w:marRight w:val="0"/>
                      <w:marTop w:val="0"/>
                      <w:marBottom w:val="0"/>
                      <w:divBdr>
                        <w:top w:val="none" w:sz="0" w:space="0" w:color="auto"/>
                        <w:left w:val="none" w:sz="0" w:space="0" w:color="auto"/>
                        <w:bottom w:val="none" w:sz="0" w:space="0" w:color="auto"/>
                        <w:right w:val="none" w:sz="0" w:space="0" w:color="auto"/>
                      </w:divBdr>
                      <w:divsChild>
                        <w:div w:id="1181745288">
                          <w:marLeft w:val="0"/>
                          <w:marRight w:val="0"/>
                          <w:marTop w:val="0"/>
                          <w:marBottom w:val="0"/>
                          <w:divBdr>
                            <w:top w:val="none" w:sz="0" w:space="0" w:color="auto"/>
                            <w:left w:val="none" w:sz="0" w:space="0" w:color="auto"/>
                            <w:bottom w:val="none" w:sz="0" w:space="0" w:color="auto"/>
                            <w:right w:val="none" w:sz="0" w:space="0" w:color="auto"/>
                          </w:divBdr>
                          <w:divsChild>
                            <w:div w:id="1893538443">
                              <w:marLeft w:val="0"/>
                              <w:marRight w:val="0"/>
                              <w:marTop w:val="0"/>
                              <w:marBottom w:val="0"/>
                              <w:divBdr>
                                <w:top w:val="none" w:sz="0" w:space="0" w:color="auto"/>
                                <w:left w:val="none" w:sz="0" w:space="0" w:color="auto"/>
                                <w:bottom w:val="none" w:sz="0" w:space="0" w:color="auto"/>
                                <w:right w:val="none" w:sz="0" w:space="0" w:color="auto"/>
                              </w:divBdr>
                              <w:divsChild>
                                <w:div w:id="1732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in.68.dahlber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b.se/goteborg/dergarde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ivate\Brf%20Derg&#229;rden\Derg&#229;rdsnytt\Derg&#229;rdsNytt%20nr%20xx.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DergårdsNytt nr xx.dotx</Template>
  <TotalTime>0</TotalTime>
  <Pages>1</Pages>
  <Words>502</Words>
  <Characters>2665</Characters>
  <Application>Microsoft Office Word</Application>
  <DocSecurity>4</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3161</CharactersWithSpaces>
  <SharedDoc>false</SharedDoc>
  <HLinks>
    <vt:vector size="6" baseType="variant">
      <vt:variant>
        <vt:i4>131153</vt:i4>
      </vt:variant>
      <vt:variant>
        <vt:i4>0</vt:i4>
      </vt:variant>
      <vt:variant>
        <vt:i4>0</vt:i4>
      </vt:variant>
      <vt:variant>
        <vt:i4>5</vt:i4>
      </vt:variant>
      <vt:variant>
        <vt:lpwstr>http://www.hsb.se/goteborg/dergarden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Dahlberg, Karin (GOT M V)</dc:creator>
  <cp:lastModifiedBy>Pernilla Hellström</cp:lastModifiedBy>
  <cp:revision>2</cp:revision>
  <cp:lastPrinted>2006-11-12T11:23:00Z</cp:lastPrinted>
  <dcterms:created xsi:type="dcterms:W3CDTF">2021-08-01T18:37:00Z</dcterms:created>
  <dcterms:modified xsi:type="dcterms:W3CDTF">2021-08-01T18:37:00Z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ok_saved">
    <vt:lpwstr>yes</vt:lpwstr>
  </property>
  <property fmtid="{D5CDD505-2E9C-101B-9397-08002B2CF9AE}" pid="3" name="EK_Varna_Ändring_Sidhuvud">
    <vt:lpwstr>ja</vt:lpwstr>
  </property>
  <property fmtid="{D5CDD505-2E9C-101B-9397-08002B2CF9AE}" pid="4" name="EK_Varna_Ändring_Rubrik">
    <vt:lpwstr>ja</vt:lpwstr>
  </property>
</Properties>
</file>