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4F8" w14:textId="4733A11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365D"/>
          <w:sz w:val="32"/>
          <w:szCs w:val="32"/>
        </w:rPr>
      </w:pPr>
      <w:r>
        <w:rPr>
          <w:rFonts w:ascii="Arial-BoldMT" w:hAnsi="Arial-BoldMT" w:cs="Arial-BoldMT"/>
          <w:b/>
          <w:bCs/>
          <w:color w:val="17365D"/>
          <w:sz w:val="32"/>
          <w:szCs w:val="32"/>
        </w:rPr>
        <w:t>Brf Bohus regler för fritidslokalen</w:t>
      </w:r>
    </w:p>
    <w:p w14:paraId="22B7B7D0" w14:textId="77777777" w:rsidR="00706EE3" w:rsidRDefault="00706EE3" w:rsidP="00D551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365D"/>
          <w:sz w:val="32"/>
          <w:szCs w:val="32"/>
        </w:rPr>
      </w:pPr>
    </w:p>
    <w:p w14:paraId="460D54B5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Föreningens fritidslokal för möten, sammanträden samt festligheter av olika slag finns på</w:t>
      </w:r>
    </w:p>
    <w:p w14:paraId="08776BEA" w14:textId="6E29787F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Södermannagatan 66 med ingång från gatan. De</w:t>
      </w:r>
      <w:r w:rsidR="00706EE3">
        <w:rPr>
          <w:rFonts w:ascii="TimesNewRomanPSMT" w:hAnsi="TimesNewRomanPSMT" w:cs="TimesNewRomanPSMT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består av ett rum som rymmer högst 50</w:t>
      </w:r>
    </w:p>
    <w:p w14:paraId="6873A069" w14:textId="2C0A6E0F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personer. Här finns serveringskök med mikrovågsugn,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 xml:space="preserve"> vattenkokare, kaffebryggare,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bord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 xml:space="preserve"> &amp;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stolar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 xml:space="preserve"> (36 sittplatser)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>köksutrustning &amp; dukning för ca 50 personer (</w:t>
      </w:r>
      <w:r>
        <w:rPr>
          <w:rFonts w:ascii="TimesNewRomanPSMT" w:hAnsi="TimesNewRomanPSMT" w:cs="TimesNewRomanPSMT"/>
          <w:color w:val="000000"/>
          <w:sz w:val="24"/>
          <w:szCs w:val="24"/>
        </w:rPr>
        <w:t>glas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porslin</w:t>
      </w:r>
      <w:r w:rsidR="00B71EAC">
        <w:rPr>
          <w:rFonts w:ascii="TimesNewRomanPSMT" w:hAnsi="TimesNewRomanPSMT" w:cs="TimesNewRomanPSMT"/>
          <w:color w:val="000000"/>
          <w:sz w:val="24"/>
          <w:szCs w:val="24"/>
        </w:rPr>
        <w:t>, bestick, uppläggningsfat mm)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6DDC306" w14:textId="48008A9C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Handdukar, diskmedel, toalettpapper, hushållspapper och avfallspåsar tas med av hyresgästen.</w:t>
      </w:r>
    </w:p>
    <w:p w14:paraId="1B75B4BC" w14:textId="77777777" w:rsidR="00BF51AE" w:rsidRDefault="00BF51AE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48F7FB7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Kostnad</w:t>
      </w:r>
    </w:p>
    <w:p w14:paraId="402374B5" w14:textId="7CC3F095" w:rsidR="00D55180" w:rsidRDefault="00CC2E4D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Det kostar 200 kronor per dag att hyra lokalen. </w:t>
      </w:r>
      <w:r w:rsidR="00D55180">
        <w:rPr>
          <w:rFonts w:ascii="TimesNewRomanPSMT" w:hAnsi="TimesNewRomanPSMT" w:cs="TimesNewRomanPSMT"/>
          <w:color w:val="000000"/>
          <w:sz w:val="24"/>
          <w:szCs w:val="24"/>
        </w:rPr>
        <w:t>Medlemmar i grannföreningarna Brf</w:t>
      </w:r>
    </w:p>
    <w:p w14:paraId="2B412CE1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Ringen och Brf Masken kan, efter godkännande, hyra den för 1 500 kronor per dag.</w:t>
      </w:r>
    </w:p>
    <w:p w14:paraId="7E638781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Lokalen bokas i regel för en heldag (klockan 8–22) per aktivitet.</w:t>
      </w:r>
    </w:p>
    <w:p w14:paraId="4B5262EA" w14:textId="3CDA97C3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Efter klockan 22 ska ljudnivån hållas låg och eventuell ljudanläggning vara avstängd.</w:t>
      </w:r>
    </w:p>
    <w:p w14:paraId="28FCE464" w14:textId="77777777" w:rsidR="00706EE3" w:rsidRDefault="00706EE3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2A97902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Bokning</w:t>
      </w:r>
    </w:p>
    <w:p w14:paraId="5AF14E9F" w14:textId="0AF2ADF5" w:rsidR="00E04416" w:rsidRPr="00F6542D" w:rsidRDefault="00D55180" w:rsidP="00E04416">
      <w:pPr>
        <w:pStyle w:val="m-7945669790851574515m5628767808892385043p1"/>
        <w:spacing w:before="0" w:beforeAutospacing="0" w:after="0" w:afterAutospacing="0"/>
        <w:rPr>
          <w:rFonts w:cs="Times New Roman"/>
          <w:color w:val="454545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På </w:t>
      </w:r>
      <w:hyperlink r:id="rId4" w:history="1">
        <w:r w:rsidR="00706EE3" w:rsidRPr="006A3527">
          <w:rPr>
            <w:rStyle w:val="Hyperlnk"/>
            <w:rFonts w:ascii="TimesNewRomanPSMT" w:hAnsi="TimesNewRomanPSMT" w:cs="TimesNewRomanPSMT"/>
            <w:sz w:val="24"/>
            <w:szCs w:val="24"/>
          </w:rPr>
          <w:t>www.brfbohus.se/att-bo-i-brf-bohus/fritidslokal</w:t>
        </w:r>
      </w:hyperlink>
      <w:r w:rsidR="00706EE3">
        <w:rPr>
          <w:rFonts w:ascii="TimesNewRomanPSMT" w:hAnsi="TimesNewRomanPSMT" w:cs="TimesNewRomanPSMT"/>
          <w:color w:val="000000"/>
          <w:sz w:val="24"/>
          <w:szCs w:val="24"/>
        </w:rPr>
        <w:t xml:space="preserve"> kan man se vilka dagar som är lediga för bokning.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Förfrågan om bokning mejlas till </w:t>
      </w:r>
      <w:hyperlink r:id="rId5" w:history="1">
        <w:r w:rsidR="00706EE3" w:rsidRPr="006A3527">
          <w:rPr>
            <w:rStyle w:val="Hyperlnk"/>
            <w:rFonts w:ascii="TimesNewRomanPSMT" w:hAnsi="TimesNewRomanPSMT" w:cs="TimesNewRomanPSMT"/>
            <w:sz w:val="24"/>
            <w:szCs w:val="24"/>
          </w:rPr>
          <w:t>bokning@brfbohus.se</w:t>
        </w:r>
      </w:hyperlink>
      <w:r w:rsidR="00706EE3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706EE3" w:rsidRPr="00874CC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Bokningen</w:t>
      </w:r>
      <w:r w:rsidRPr="00874CC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706EE3" w:rsidRPr="00874CC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bekräftas</w:t>
      </w:r>
      <w:r w:rsidRPr="00874CC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via mejl</w:t>
      </w:r>
      <w:r>
        <w:rPr>
          <w:rFonts w:ascii="TimesNewRomanPSMT" w:hAnsi="TimesNewRomanPSMT" w:cs="TimesNewRomanPSMT"/>
          <w:color w:val="000000"/>
          <w:sz w:val="24"/>
          <w:szCs w:val="24"/>
        </w:rPr>
        <w:t>. Efter denna bekräftelse kan man på samma sida som ovan</w:t>
      </w:r>
      <w:r w:rsidR="00706EE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74CC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kontrollera sin bokning.</w:t>
      </w:r>
      <w:r w:rsidR="00CC2E4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CC2E4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br/>
      </w:r>
      <w:r w:rsidR="00CC2E4D" w:rsidRPr="00CC2E4D">
        <w:rPr>
          <w:rFonts w:ascii="TimesNewRomanPSMT" w:hAnsi="TimesNewRomanPSMT" w:cs="TimesNewRomanPSMT"/>
          <w:color w:val="000000"/>
          <w:sz w:val="24"/>
          <w:szCs w:val="24"/>
        </w:rPr>
        <w:t xml:space="preserve">Observera att </w:t>
      </w:r>
      <w:r w:rsidR="00342D8C" w:rsidRPr="00CC2E4D">
        <w:rPr>
          <w:rFonts w:ascii="TimesNewRomanPSMT" w:hAnsi="TimesNewRomanPSMT" w:cs="TimesNewRomanPSMT"/>
          <w:color w:val="000000"/>
          <w:sz w:val="24"/>
          <w:szCs w:val="24"/>
        </w:rPr>
        <w:t>mejlen</w:t>
      </w:r>
      <w:r w:rsidR="00CC2E4D" w:rsidRPr="00CC2E4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C2E4D" w:rsidRPr="00342D8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inte</w:t>
      </w:r>
      <w:r w:rsidR="00CC2E4D" w:rsidRPr="00CC2E4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42D8C">
        <w:rPr>
          <w:rFonts w:ascii="TimesNewRomanPSMT" w:hAnsi="TimesNewRomanPSMT" w:cs="TimesNewRomanPSMT"/>
          <w:color w:val="000000"/>
          <w:sz w:val="24"/>
          <w:szCs w:val="24"/>
        </w:rPr>
        <w:t>läses</w:t>
      </w:r>
      <w:r w:rsidR="00CC2E4D" w:rsidRPr="00CC2E4D">
        <w:rPr>
          <w:rFonts w:ascii="TimesNewRomanPSMT" w:hAnsi="TimesNewRomanPSMT" w:cs="TimesNewRomanPSMT"/>
          <w:color w:val="000000"/>
          <w:sz w:val="24"/>
          <w:szCs w:val="24"/>
        </w:rPr>
        <w:t xml:space="preserve"> dagligen. Vill m</w:t>
      </w:r>
      <w:r w:rsidR="00CC2E4D">
        <w:rPr>
          <w:rFonts w:ascii="TimesNewRomanPSMT" w:hAnsi="TimesNewRomanPSMT" w:cs="TimesNewRomanPSMT"/>
          <w:color w:val="000000"/>
          <w:sz w:val="24"/>
          <w:szCs w:val="24"/>
        </w:rPr>
        <w:t>an vara säker på att hinna boka lo</w:t>
      </w:r>
      <w:r w:rsidR="00342D8C">
        <w:rPr>
          <w:rFonts w:ascii="TimesNewRomanPSMT" w:hAnsi="TimesNewRomanPSMT" w:cs="TimesNewRomanPSMT"/>
          <w:color w:val="000000"/>
          <w:sz w:val="24"/>
          <w:szCs w:val="24"/>
        </w:rPr>
        <w:t>kalen</w:t>
      </w:r>
      <w:r w:rsidR="00CC2E4D">
        <w:rPr>
          <w:rFonts w:ascii="TimesNewRomanPSMT" w:hAnsi="TimesNewRomanPSMT" w:cs="TimesNewRomanPSMT"/>
          <w:color w:val="000000"/>
          <w:sz w:val="24"/>
          <w:szCs w:val="24"/>
        </w:rPr>
        <w:t xml:space="preserve"> bör man vara </w:t>
      </w:r>
      <w:r w:rsidR="00CC2E4D" w:rsidRPr="00342D8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ute i god tid.</w:t>
      </w:r>
      <w:r w:rsidR="00E0441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E04416">
        <w:rPr>
          <w:sz w:val="24"/>
          <w:szCs w:val="24"/>
        </w:rPr>
        <w:t xml:space="preserve">Avbokning senare än en vecka före bokad ankomstdag debiteras med </w:t>
      </w:r>
      <w:r w:rsidR="001452BD">
        <w:rPr>
          <w:sz w:val="24"/>
          <w:szCs w:val="24"/>
        </w:rPr>
        <w:t>2</w:t>
      </w:r>
      <w:r w:rsidR="00E04416">
        <w:rPr>
          <w:sz w:val="24"/>
          <w:szCs w:val="24"/>
        </w:rPr>
        <w:t>00 kronor.</w:t>
      </w:r>
      <w:r w:rsidR="006615FA">
        <w:rPr>
          <w:sz w:val="24"/>
          <w:szCs w:val="24"/>
        </w:rPr>
        <w:t xml:space="preserve"> OBS! Man kan endast ha en aktuell bokning åt gången. När den är avslutad går det bra att boka nytt datum.</w:t>
      </w:r>
    </w:p>
    <w:p w14:paraId="079A87C8" w14:textId="77777777" w:rsidR="00ED06AA" w:rsidRPr="00CC2E4D" w:rsidRDefault="00ED06AA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14:paraId="773C02AE" w14:textId="6536EFCD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Betalning</w:t>
      </w:r>
    </w:p>
    <w:p w14:paraId="543FB908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Hyran sätts in på föreningens bankgiro,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Bg 126-7608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med referensnummer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99221190 samt</w:t>
      </w:r>
    </w:p>
    <w:p w14:paraId="2BAA506F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avsändarens namn och datum för hyresdagen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Pengarna ska vara föreningen tillhanda senast</w:t>
      </w:r>
    </w:p>
    <w:p w14:paraId="3FDC74B6" w14:textId="4E57C43E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dagen före hyresdagen. Bokning och betalning bör göras i samma namn.</w:t>
      </w:r>
    </w:p>
    <w:p w14:paraId="18106E65" w14:textId="77777777" w:rsidR="00ED06AA" w:rsidRDefault="00ED06AA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776416A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Nycklar</w:t>
      </w:r>
    </w:p>
    <w:p w14:paraId="64F0F1FF" w14:textId="77777777" w:rsidR="008117EA" w:rsidRDefault="00D26810" w:rsidP="00811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Kuvert med nycklar lämnas i hyresgästens brevlåda efter överenskommelse.</w:t>
      </w:r>
    </w:p>
    <w:p w14:paraId="76D69D15" w14:textId="6CDF5FFB" w:rsidR="00D25F09" w:rsidRPr="008117EA" w:rsidRDefault="00D55180" w:rsidP="00811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Nycklarna återlämnas senast klockan 24.00 i </w:t>
      </w:r>
      <w:bookmarkStart w:id="0" w:name="_Hlk215567016"/>
      <w:r w:rsidR="000947FF" w:rsidRPr="008D06CD">
        <w:rPr>
          <w:rFonts w:ascii="Times New Roman" w:hAnsi="Times New Roman" w:cs="Times New Roman"/>
          <w:b/>
          <w:color w:val="000000"/>
          <w:sz w:val="24"/>
          <w:szCs w:val="24"/>
        </w:rPr>
        <w:t>Alexandra Almqvist Chinos</w:t>
      </w:r>
      <w:r w:rsidR="00D26810"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  <w:r w:rsidRPr="008D06CD">
        <w:rPr>
          <w:rFonts w:ascii="Times New Roman" w:hAnsi="Times New Roman" w:cs="Times New Roman"/>
          <w:b/>
          <w:color w:val="000000"/>
          <w:sz w:val="24"/>
          <w:szCs w:val="24"/>
        </w:rPr>
        <w:t>brevlåda</w:t>
      </w:r>
      <w:r w:rsidR="00D26810"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Ringvägen 13</w:t>
      </w:r>
      <w:r w:rsidR="000947FF" w:rsidRPr="008D06C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26810"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1tr</w:t>
      </w:r>
      <w:r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aktivitetsdagen om inget</w:t>
      </w:r>
      <w:r w:rsidR="00D26810"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6CD">
        <w:rPr>
          <w:rFonts w:ascii="Times New Roman" w:hAnsi="Times New Roman" w:cs="Times New Roman"/>
          <w:b/>
          <w:color w:val="000000"/>
          <w:sz w:val="24"/>
          <w:szCs w:val="24"/>
        </w:rPr>
        <w:t>annat har överenskommits.</w:t>
      </w:r>
      <w:r w:rsidR="00D25F09" w:rsidRPr="008D0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5F09" w:rsidRPr="008D06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25F09" w:rsidRPr="008117EA">
        <w:rPr>
          <w:rFonts w:ascii="Times New Roman" w:hAnsi="Times New Roman" w:cs="Times New Roman"/>
          <w:bCs/>
          <w:sz w:val="24"/>
          <w:szCs w:val="24"/>
        </w:rPr>
        <w:t xml:space="preserve">Om du tappar bort nyckeln kommer du att debiteras med </w:t>
      </w:r>
      <w:r w:rsidR="00D25F09" w:rsidRPr="008117EA">
        <w:rPr>
          <w:rFonts w:ascii="Times New Roman" w:hAnsi="Times New Roman" w:cs="Times New Roman"/>
          <w:sz w:val="24"/>
          <w:szCs w:val="24"/>
        </w:rPr>
        <w:t>3500 kr</w:t>
      </w:r>
      <w:r w:rsidR="00D25F09" w:rsidRPr="008117EA">
        <w:rPr>
          <w:rFonts w:ascii="Times New Roman" w:hAnsi="Times New Roman" w:cs="Times New Roman"/>
          <w:bCs/>
          <w:sz w:val="24"/>
          <w:szCs w:val="24"/>
        </w:rPr>
        <w:t xml:space="preserve"> för den borttappade nyckeln.</w:t>
      </w:r>
    </w:p>
    <w:p w14:paraId="04FFAEB8" w14:textId="77777777" w:rsidR="00D26810" w:rsidRPr="008117EA" w:rsidRDefault="00D26810" w:rsidP="00D5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115CB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Städning</w:t>
      </w:r>
    </w:p>
    <w:p w14:paraId="234DCE03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Efter användningen av lokalen ska hyresgästen:</w:t>
      </w:r>
    </w:p>
    <w:p w14:paraId="7AE50494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dammsuga och blöttorka golven i hall och lokal</w:t>
      </w:r>
    </w:p>
    <w:p w14:paraId="3EEDAA83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rengöra toalett</w:t>
      </w:r>
    </w:p>
    <w:p w14:paraId="3EB32A19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diska och ställa in glas och porslin</w:t>
      </w:r>
    </w:p>
    <w:p w14:paraId="7A62D7FF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tömma kylskåp</w:t>
      </w:r>
    </w:p>
    <w:p w14:paraId="3D054673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tömma sopor/papperskorgar i sopnedkastet i någon av sopnedkasten i portarna</w:t>
      </w:r>
    </w:p>
    <w:p w14:paraId="0E6C8A83" w14:textId="77777777" w:rsidR="00D55180" w:rsidRDefault="00D55180" w:rsidP="00D551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Städartiklar finns i lokalen. Fritidslokalen kontrolleras efter varje hyresperiod. Grovt slarv</w:t>
      </w:r>
    </w:p>
    <w:p w14:paraId="452B5ADF" w14:textId="4F817B83" w:rsidR="009A5266" w:rsidRDefault="00D55180" w:rsidP="00D55180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med städningen kan innebära avstängning för framtida förhyrning i upp till sex månader</w:t>
      </w:r>
    </w:p>
    <w:p w14:paraId="38BEB891" w14:textId="71F8E65A" w:rsidR="007D2E0C" w:rsidRPr="00A813CF" w:rsidRDefault="007D2E0C" w:rsidP="00145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3CF">
        <w:rPr>
          <w:rFonts w:ascii="Times New Roman" w:hAnsi="Times New Roman" w:cs="Times New Roman"/>
          <w:b/>
          <w:bCs/>
          <w:sz w:val="28"/>
          <w:szCs w:val="28"/>
        </w:rPr>
        <w:t>OBS</w:t>
      </w:r>
      <w:r w:rsidR="00A813CF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A81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2BD" w:rsidRPr="00A813CF">
        <w:rPr>
          <w:rFonts w:ascii="Times New Roman" w:hAnsi="Times New Roman" w:cs="Times New Roman"/>
          <w:b/>
          <w:bCs/>
          <w:sz w:val="28"/>
          <w:szCs w:val="28"/>
        </w:rPr>
        <w:t>Inga ytterskor i lokalen</w:t>
      </w:r>
      <w:r w:rsidR="001452BD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1452B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452BD">
        <w:rPr>
          <w:noProof/>
        </w:rPr>
        <w:drawing>
          <wp:inline distT="0" distB="0" distL="0" distR="0" wp14:anchorId="6B4BCE46" wp14:editId="56353429">
            <wp:extent cx="883920" cy="876300"/>
            <wp:effectExtent l="0" t="0" r="0" b="0"/>
            <wp:docPr id="2" name="Bild 2" descr="En bild som visar sko, Karmin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sko, Karmin, fotbeklädnad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E0C" w:rsidRPr="00A813CF" w:rsidSect="001452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80"/>
    <w:rsid w:val="000947FF"/>
    <w:rsid w:val="000A76F8"/>
    <w:rsid w:val="000C7FB2"/>
    <w:rsid w:val="001452BD"/>
    <w:rsid w:val="00342D8C"/>
    <w:rsid w:val="00372415"/>
    <w:rsid w:val="003C4BCC"/>
    <w:rsid w:val="004F513B"/>
    <w:rsid w:val="0065333D"/>
    <w:rsid w:val="006615FA"/>
    <w:rsid w:val="00706EE3"/>
    <w:rsid w:val="007D2E0C"/>
    <w:rsid w:val="008117EA"/>
    <w:rsid w:val="00874CC5"/>
    <w:rsid w:val="008A7EEE"/>
    <w:rsid w:val="008D06CD"/>
    <w:rsid w:val="009A5266"/>
    <w:rsid w:val="00A813CF"/>
    <w:rsid w:val="00B71EAC"/>
    <w:rsid w:val="00BF51AE"/>
    <w:rsid w:val="00CC2E4D"/>
    <w:rsid w:val="00D25F09"/>
    <w:rsid w:val="00D26810"/>
    <w:rsid w:val="00D55180"/>
    <w:rsid w:val="00D7482A"/>
    <w:rsid w:val="00DD4E9D"/>
    <w:rsid w:val="00E04416"/>
    <w:rsid w:val="00E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E90D"/>
  <w15:chartTrackingRefBased/>
  <w15:docId w15:val="{C4F42802-1920-4CBD-9867-D070C12A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06E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EE3"/>
    <w:rPr>
      <w:color w:val="605E5C"/>
      <w:shd w:val="clear" w:color="auto" w:fill="E1DFDD"/>
    </w:rPr>
  </w:style>
  <w:style w:type="paragraph" w:customStyle="1" w:styleId="Mellanrubrik">
    <w:name w:val="Mellanrubrik"/>
    <w:basedOn w:val="Normal"/>
    <w:next w:val="Normal"/>
    <w:qFormat/>
    <w:rsid w:val="00D25F09"/>
    <w:pPr>
      <w:suppressLineNumbers/>
      <w:spacing w:before="240" w:after="0" w:line="240" w:lineRule="auto"/>
    </w:pPr>
    <w:rPr>
      <w:rFonts w:ascii="Times New Roman" w:eastAsiaTheme="minorEastAsia" w:hAnsi="Times New Roman"/>
      <w:b/>
      <w:sz w:val="24"/>
      <w:lang w:eastAsia="sv-SE"/>
    </w:rPr>
  </w:style>
  <w:style w:type="paragraph" w:customStyle="1" w:styleId="m-7945669790851574515m5628767808892385043p1">
    <w:name w:val="m_-7945669790851574515m_5628767808892385043p1"/>
    <w:basedOn w:val="Normal"/>
    <w:rsid w:val="00E0441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okning@brfbohus.se" TargetMode="External"/><Relationship Id="rId4" Type="http://schemas.openxmlformats.org/officeDocument/2006/relationships/hyperlink" Target="http://www.brfbohus.se/att-bo-i-brf-bohus/fritidslok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Bobor</dc:creator>
  <cp:keywords/>
  <dc:description/>
  <cp:lastModifiedBy>Tanja Bobor</cp:lastModifiedBy>
  <cp:revision>20</cp:revision>
  <cp:lastPrinted>2025-12-02T10:24:00Z</cp:lastPrinted>
  <dcterms:created xsi:type="dcterms:W3CDTF">2020-12-14T10:42:00Z</dcterms:created>
  <dcterms:modified xsi:type="dcterms:W3CDTF">2025-12-02T10:24:00Z</dcterms:modified>
</cp:coreProperties>
</file>