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0CD" w14:textId="14676EFA" w:rsidR="0061508A" w:rsidRDefault="0061508A"/>
    <w:p w14:paraId="6587DD73" w14:textId="174244E2" w:rsidR="006876DE" w:rsidRDefault="006876DE">
      <w:r>
        <w:t>Hej,</w:t>
      </w:r>
    </w:p>
    <w:p w14:paraId="0873205A" w14:textId="525C3B3D" w:rsidR="006876DE" w:rsidRDefault="005429E3">
      <w:r>
        <w:t xml:space="preserve">Under Villebergs årsstämma </w:t>
      </w:r>
      <w:r w:rsidR="000E21D2">
        <w:t xml:space="preserve">den </w:t>
      </w:r>
      <w:r w:rsidR="007A1F06">
        <w:t>22</w:t>
      </w:r>
      <w:r w:rsidR="00435B9D">
        <w:t>:e maj</w:t>
      </w:r>
      <w:r>
        <w:t xml:space="preserve"> deltog </w:t>
      </w:r>
      <w:r w:rsidR="0069068B">
        <w:t>28</w:t>
      </w:r>
      <w:r w:rsidR="00601E26">
        <w:t xml:space="preserve"> personer. </w:t>
      </w:r>
      <w:r w:rsidR="00601E26" w:rsidRPr="00601E26">
        <w:rPr>
          <w:b/>
          <w:bCs/>
        </w:rPr>
        <w:t>O</w:t>
      </w:r>
      <w:r w:rsidR="006876DE" w:rsidRPr="00601E26">
        <w:rPr>
          <w:b/>
          <w:bCs/>
        </w:rPr>
        <w:t>mval</w:t>
      </w:r>
      <w:r>
        <w:rPr>
          <w:b/>
          <w:bCs/>
        </w:rPr>
        <w:t xml:space="preserve"> på årsstämm</w:t>
      </w:r>
      <w:r w:rsidR="007B7A8F">
        <w:rPr>
          <w:b/>
          <w:bCs/>
        </w:rPr>
        <w:t>an;</w:t>
      </w:r>
      <w:r w:rsidR="006876DE" w:rsidRPr="007B7A8F">
        <w:t xml:space="preserve"> ledamot</w:t>
      </w:r>
      <w:r w:rsidR="006876DE" w:rsidRPr="00601E26">
        <w:rPr>
          <w:b/>
          <w:bCs/>
        </w:rPr>
        <w:t xml:space="preserve"> </w:t>
      </w:r>
      <w:r w:rsidR="006876DE">
        <w:t xml:space="preserve">Glenn Petersson till 2027 och </w:t>
      </w:r>
      <w:r w:rsidR="006876DE" w:rsidRPr="007B7A8F">
        <w:t>ordförande</w:t>
      </w:r>
      <w:r w:rsidR="006876DE" w:rsidRPr="00601E26">
        <w:rPr>
          <w:b/>
          <w:bCs/>
        </w:rPr>
        <w:t xml:space="preserve"> </w:t>
      </w:r>
      <w:r w:rsidR="006876DE">
        <w:t xml:space="preserve">Carina Wennerberg till </w:t>
      </w:r>
      <w:r w:rsidR="00435B9D">
        <w:t xml:space="preserve">nästa årsstämma </w:t>
      </w:r>
      <w:r w:rsidR="006876DE">
        <w:t>2026.</w:t>
      </w:r>
    </w:p>
    <w:p w14:paraId="40A645B2" w14:textId="2DFF3EFA" w:rsidR="00601E26" w:rsidRDefault="00601E26">
      <w:r>
        <w:t xml:space="preserve">På stämman beslöts att </w:t>
      </w:r>
      <w:r w:rsidRPr="00601E26">
        <w:rPr>
          <w:b/>
          <w:bCs/>
        </w:rPr>
        <w:t>sandlådan utanför Kvarte</w:t>
      </w:r>
      <w:r w:rsidR="007B7A8F">
        <w:rPr>
          <w:b/>
          <w:bCs/>
        </w:rPr>
        <w:t>r</w:t>
      </w:r>
      <w:r w:rsidRPr="00601E26">
        <w:rPr>
          <w:b/>
          <w:bCs/>
        </w:rPr>
        <w:t>sgården ska tas bort</w:t>
      </w:r>
      <w:r>
        <w:t>. Detta för att underhållet med att tvätta/byta sand är för kostsamt</w:t>
      </w:r>
      <w:r w:rsidR="00F45E90">
        <w:t xml:space="preserve"> </w:t>
      </w:r>
      <w:r w:rsidR="000E21D2">
        <w:t>och</w:t>
      </w:r>
      <w:r w:rsidR="00F45E90">
        <w:t xml:space="preserve"> sandlådan </w:t>
      </w:r>
      <w:r w:rsidR="000E21D2">
        <w:t>används inte så ofta.</w:t>
      </w:r>
      <w:r>
        <w:t xml:space="preserve">  </w:t>
      </w:r>
      <w:r w:rsidR="001B3FA0">
        <w:t xml:space="preserve">Sanden som finns i sandlådan får ni gärna hämta. Den kan </w:t>
      </w:r>
      <w:r w:rsidR="00435B9D">
        <w:t>till exempel</w:t>
      </w:r>
      <w:r w:rsidR="00435B9D">
        <w:t xml:space="preserve"> </w:t>
      </w:r>
      <w:r>
        <w:t>användas för plattsättning mm. Tänk på att inte ”sanda” ner runt om</w:t>
      </w:r>
      <w:r w:rsidR="001B3FA0">
        <w:t xml:space="preserve"> när ni hämtar</w:t>
      </w:r>
      <w:r>
        <w:t>.</w:t>
      </w:r>
    </w:p>
    <w:p w14:paraId="3B8F65EC" w14:textId="512CDECD" w:rsidR="006876DE" w:rsidRDefault="006876DE">
      <w:r w:rsidRPr="00601E26">
        <w:rPr>
          <w:b/>
          <w:bCs/>
        </w:rPr>
        <w:t>Tack till alla som deltog på trädgårdsdagen</w:t>
      </w:r>
      <w:r w:rsidR="00601E26">
        <w:t>!</w:t>
      </w:r>
      <w:r>
        <w:t xml:space="preserve"> Vi var 13 personer som fixade med att </w:t>
      </w:r>
      <w:r w:rsidR="00E6084D">
        <w:t>gödsla</w:t>
      </w:r>
      <w:r>
        <w:t xml:space="preserve"> våra gemensamma gräsmattor, putsa fönster och städa</w:t>
      </w:r>
      <w:r w:rsidR="00D23F7E">
        <w:t xml:space="preserve"> i</w:t>
      </w:r>
      <w:r>
        <w:t xml:space="preserve"> Kvartersgården, </w:t>
      </w:r>
      <w:r w:rsidR="00DF62E9">
        <w:t>rengöra armaturer vid garagen</w:t>
      </w:r>
      <w:r w:rsidR="00AD11C1">
        <w:t>, klipp</w:t>
      </w:r>
      <w:r w:rsidR="00E6084D">
        <w:t xml:space="preserve">a </w:t>
      </w:r>
      <w:r w:rsidR="00AD11C1">
        <w:t>buskage</w:t>
      </w:r>
      <w:r w:rsidR="00DF62E9">
        <w:t xml:space="preserve"> mm</w:t>
      </w:r>
      <w:r>
        <w:t xml:space="preserve">. Vi avslutade med gemensam korvgrillning. Vi hoppas på att fler </w:t>
      </w:r>
      <w:r w:rsidR="00AD11C1">
        <w:t>har möjlighet att</w:t>
      </w:r>
      <w:r>
        <w:t xml:space="preserve"> delta i höstens trädgårdsdag. Förutom gemenskapen minskar vi kostnaden på tilläggsarbeten som vi annars behöver beställa av HSB.</w:t>
      </w:r>
    </w:p>
    <w:p w14:paraId="6C467AA7" w14:textId="2BA7D23D" w:rsidR="006876DE" w:rsidRDefault="006A1E6B">
      <w:r>
        <w:t xml:space="preserve">Information om vårt </w:t>
      </w:r>
      <w:r w:rsidR="00012889">
        <w:t xml:space="preserve">projekt med värmepannor och köksfläktar. </w:t>
      </w:r>
      <w:r>
        <w:t xml:space="preserve">Vi </w:t>
      </w:r>
      <w:r w:rsidR="0049654F">
        <w:t>har</w:t>
      </w:r>
      <w:r w:rsidR="006876DE">
        <w:t xml:space="preserve"> </w:t>
      </w:r>
      <w:r w:rsidR="006876DE" w:rsidRPr="00601E26">
        <w:rPr>
          <w:b/>
          <w:bCs/>
        </w:rPr>
        <w:t>problem med installation</w:t>
      </w:r>
      <w:r w:rsidR="00DA0F87">
        <w:rPr>
          <w:b/>
          <w:bCs/>
        </w:rPr>
        <w:t>en</w:t>
      </w:r>
      <w:r w:rsidR="006876DE" w:rsidRPr="00601E26">
        <w:rPr>
          <w:b/>
          <w:bCs/>
        </w:rPr>
        <w:t xml:space="preserve"> av köksfläktar</w:t>
      </w:r>
      <w:r w:rsidR="006876DE">
        <w:t xml:space="preserve">. </w:t>
      </w:r>
      <w:r w:rsidR="000E21D2">
        <w:t xml:space="preserve">De flesta har en kryddhylla mellan köksskåpen. </w:t>
      </w:r>
      <w:r w:rsidR="00912262">
        <w:t xml:space="preserve">Den </w:t>
      </w:r>
      <w:r w:rsidR="005F72FF">
        <w:t>nya</w:t>
      </w:r>
      <w:r w:rsidR="00912262">
        <w:t xml:space="preserve"> fläkten ha</w:t>
      </w:r>
      <w:r w:rsidR="000E21D2">
        <w:t>r</w:t>
      </w:r>
      <w:r w:rsidR="00912262">
        <w:t xml:space="preserve"> </w:t>
      </w:r>
      <w:r w:rsidR="00016FE6">
        <w:t>en bredare motor</w:t>
      </w:r>
      <w:r w:rsidR="005F72FF">
        <w:t xml:space="preserve"> v</w:t>
      </w:r>
      <w:r w:rsidR="00912262">
        <w:t>ilket</w:t>
      </w:r>
      <w:r w:rsidR="006876DE">
        <w:t xml:space="preserve"> </w:t>
      </w:r>
      <w:r w:rsidR="00016FE6">
        <w:t>g</w:t>
      </w:r>
      <w:r w:rsidR="000E21D2">
        <w:t>ör</w:t>
      </w:r>
      <w:r w:rsidR="00435B9D">
        <w:t xml:space="preserve"> </w:t>
      </w:r>
      <w:r w:rsidR="00016FE6">
        <w:t xml:space="preserve">att </w:t>
      </w:r>
      <w:r w:rsidR="00221B41">
        <w:t xml:space="preserve">den </w:t>
      </w:r>
      <w:r w:rsidR="005F72FF">
        <w:t>inte f</w:t>
      </w:r>
      <w:r w:rsidR="000E21D2">
        <w:t>år</w:t>
      </w:r>
      <w:r w:rsidR="005F72FF">
        <w:t xml:space="preserve"> plats bakom</w:t>
      </w:r>
      <w:r w:rsidR="00D63A09">
        <w:t xml:space="preserve"> </w:t>
      </w:r>
      <w:r w:rsidR="005F72FF">
        <w:t>kryddhyllan</w:t>
      </w:r>
      <w:r w:rsidR="000E21D2">
        <w:t xml:space="preserve">. </w:t>
      </w:r>
      <w:r w:rsidR="00435B9D">
        <w:t xml:space="preserve">Vilket </w:t>
      </w:r>
      <w:r w:rsidR="000E21D2">
        <w:t>medför att efter installation av fläkt</w:t>
      </w:r>
      <w:r w:rsidR="00EF2A4C">
        <w:t xml:space="preserve"> </w:t>
      </w:r>
      <w:r w:rsidR="00435B9D">
        <w:t>kommer</w:t>
      </w:r>
      <w:r w:rsidR="000E21D2">
        <w:t xml:space="preserve"> kryddhyllan för långt ut. </w:t>
      </w:r>
      <w:r w:rsidR="00EF2A4C">
        <w:t xml:space="preserve"> </w:t>
      </w:r>
      <w:r w:rsidR="00221B41">
        <w:t xml:space="preserve"> </w:t>
      </w:r>
      <w:r w:rsidR="006876DE">
        <w:t xml:space="preserve"> </w:t>
      </w:r>
    </w:p>
    <w:p w14:paraId="6E5A4FCC" w14:textId="1D2FDAE0" w:rsidR="006876DE" w:rsidRDefault="006876DE">
      <w:r>
        <w:t>Vi</w:t>
      </w:r>
      <w:r w:rsidR="005F72FF">
        <w:t xml:space="preserve"> </w:t>
      </w:r>
      <w:r>
        <w:t xml:space="preserve">har därför </w:t>
      </w:r>
      <w:r w:rsidR="00DA0F87">
        <w:t xml:space="preserve">tillfälligt </w:t>
      </w:r>
      <w:r>
        <w:t>stoppat</w:t>
      </w:r>
      <w:r w:rsidR="005F72FF">
        <w:t xml:space="preserve"> fortsatt</w:t>
      </w:r>
      <w:r>
        <w:t xml:space="preserve"> installation av </w:t>
      </w:r>
      <w:r w:rsidR="00E4378C">
        <w:t>köks</w:t>
      </w:r>
      <w:r>
        <w:t>fläktar. Övrig installation av pannor och ventilations</w:t>
      </w:r>
      <w:r w:rsidR="00E4378C">
        <w:t xml:space="preserve">kanaler på vind </w:t>
      </w:r>
      <w:r>
        <w:t xml:space="preserve">berörs inte utan pågår som planerat. </w:t>
      </w:r>
      <w:r w:rsidR="00533DBB">
        <w:t>Tillsammans med entreprenör undersöker vi i</w:t>
      </w:r>
      <w:r>
        <w:t xml:space="preserve"> ”byggprojektgruppen” möjligheten med en annan typ av </w:t>
      </w:r>
      <w:r w:rsidR="0087719D">
        <w:t>köks</w:t>
      </w:r>
      <w:r>
        <w:t>fläk</w:t>
      </w:r>
      <w:r w:rsidR="0087719D">
        <w:t>t</w:t>
      </w:r>
      <w:r w:rsidR="00134A94">
        <w:t xml:space="preserve"> eller installation</w:t>
      </w:r>
      <w:r w:rsidR="0087719D">
        <w:t>.</w:t>
      </w:r>
      <w:r>
        <w:t xml:space="preserve">  Vi får därför be er om lite tålamod. Det tar tid att undersöka </w:t>
      </w:r>
      <w:r w:rsidR="00E1478E">
        <w:t>och prova så att de</w:t>
      </w:r>
      <w:r w:rsidR="00435B9D">
        <w:t>t</w:t>
      </w:r>
      <w:r w:rsidR="000E21D2">
        <w:t xml:space="preserve"> nya alternativet</w:t>
      </w:r>
      <w:r w:rsidR="00E1478E">
        <w:t xml:space="preserve"> fungerar</w:t>
      </w:r>
      <w:r>
        <w:t xml:space="preserve">. </w:t>
      </w:r>
      <w:r w:rsidR="00CA01F8">
        <w:t xml:space="preserve">Åtgärder </w:t>
      </w:r>
      <w:r w:rsidR="00430B8D">
        <w:t>kommer att göras</w:t>
      </w:r>
      <w:r w:rsidR="00CA01F8">
        <w:t xml:space="preserve"> hos er som </w:t>
      </w:r>
      <w:r w:rsidR="0087719D">
        <w:t>redan fått köksfläktar installerade</w:t>
      </w:r>
      <w:r w:rsidR="00CA01F8">
        <w:t>.</w:t>
      </w:r>
      <w:r>
        <w:t xml:space="preserve"> Har ni några funderingar så får ni gärna kontakta styrelsen på mejl</w:t>
      </w:r>
      <w:r w:rsidR="00CA01F8">
        <w:t xml:space="preserve"> </w:t>
      </w:r>
      <w:hyperlink r:id="rId6" w:history="1">
        <w:r w:rsidR="00CA01F8" w:rsidRPr="007956C9">
          <w:rPr>
            <w:rStyle w:val="Hyperlnk"/>
          </w:rPr>
          <w:t>hsbvilleberg@outlook.com</w:t>
        </w:r>
      </w:hyperlink>
      <w:r>
        <w:t>.</w:t>
      </w:r>
      <w:r w:rsidR="00601E26">
        <w:t xml:space="preserve"> Så fort </w:t>
      </w:r>
      <w:r w:rsidR="00134A94">
        <w:t>en lösning på problemet är framtage</w:t>
      </w:r>
      <w:r w:rsidR="00511C7D">
        <w:t>t</w:t>
      </w:r>
      <w:r w:rsidR="00601E26">
        <w:t xml:space="preserve"> så kommer vi att </w:t>
      </w:r>
      <w:r w:rsidR="000E21D2">
        <w:t>återkomma</w:t>
      </w:r>
      <w:r w:rsidR="00134A94">
        <w:t xml:space="preserve"> </w:t>
      </w:r>
      <w:r w:rsidR="000E21D2">
        <w:t xml:space="preserve">med </w:t>
      </w:r>
      <w:r w:rsidR="00134A94">
        <w:t>mer information</w:t>
      </w:r>
      <w:r w:rsidR="00601E26">
        <w:t>.</w:t>
      </w:r>
    </w:p>
    <w:p w14:paraId="7A04195A" w14:textId="7222514F" w:rsidR="00F44BBE" w:rsidRDefault="00F44BBE">
      <w:r>
        <w:rPr>
          <w:noProof/>
        </w:rPr>
        <w:drawing>
          <wp:anchor distT="0" distB="0" distL="114300" distR="114300" simplePos="0" relativeHeight="251660288" behindDoc="0" locked="0" layoutInCell="1" allowOverlap="1" wp14:anchorId="2EC3C1B9" wp14:editId="574D46C2">
            <wp:simplePos x="0" y="0"/>
            <wp:positionH relativeFrom="column">
              <wp:posOffset>3657143</wp:posOffset>
            </wp:positionH>
            <wp:positionV relativeFrom="paragraph">
              <wp:posOffset>638987</wp:posOffset>
            </wp:positionV>
            <wp:extent cx="1565275" cy="1343660"/>
            <wp:effectExtent l="0" t="0" r="0" b="8890"/>
            <wp:wrapThrough wrapText="bothSides">
              <wp:wrapPolygon edited="0">
                <wp:start x="0" y="0"/>
                <wp:lineTo x="0" y="21437"/>
                <wp:lineTo x="21293" y="21437"/>
                <wp:lineTo x="21293" y="0"/>
                <wp:lineTo x="0" y="0"/>
              </wp:wrapPolygon>
            </wp:wrapThrough>
            <wp:docPr id="1169845286" name="Bildobjekt 4" descr="Bildresultat för sommar blommor svart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ommar blommor svartv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A94">
        <w:t xml:space="preserve">Nu </w:t>
      </w:r>
      <w:r w:rsidR="00325FDA">
        <w:t>n</w:t>
      </w:r>
      <w:r w:rsidR="00CA01F8">
        <w:t>är sommaren</w:t>
      </w:r>
      <w:r w:rsidR="00325FDA">
        <w:t xml:space="preserve"> är </w:t>
      </w:r>
      <w:r w:rsidR="00CA01F8">
        <w:t>här</w:t>
      </w:r>
      <w:r w:rsidR="00325FDA">
        <w:t>,</w:t>
      </w:r>
      <w:r w:rsidR="00134A94">
        <w:t xml:space="preserve"> passa på och</w:t>
      </w:r>
      <w:r w:rsidR="007F33DF">
        <w:t xml:space="preserve"> njut av allt det vackra som växer och frodas i våra trädgårdar.</w:t>
      </w:r>
      <w:r w:rsidR="00601E26">
        <w:t xml:space="preserve"> Tänk </w:t>
      </w:r>
      <w:r w:rsidR="00325FDA">
        <w:t>även på</w:t>
      </w:r>
      <w:r w:rsidR="008A20AC">
        <w:t xml:space="preserve"> säkerheten med</w:t>
      </w:r>
      <w:r w:rsidR="00325FDA">
        <w:t xml:space="preserve"> </w:t>
      </w:r>
      <w:r w:rsidR="00601E26">
        <w:t xml:space="preserve">att </w:t>
      </w:r>
      <w:r w:rsidR="00601E26" w:rsidRPr="00110359">
        <w:rPr>
          <w:b/>
          <w:bCs/>
        </w:rPr>
        <w:t>klipp</w:t>
      </w:r>
      <w:r w:rsidR="00601E26" w:rsidRPr="00435B9D">
        <w:rPr>
          <w:b/>
          <w:bCs/>
        </w:rPr>
        <w:t>a</w:t>
      </w:r>
      <w:r w:rsidR="00601E26">
        <w:t xml:space="preserve"> </w:t>
      </w:r>
      <w:r w:rsidR="00601E26" w:rsidRPr="00110359">
        <w:rPr>
          <w:b/>
          <w:bCs/>
        </w:rPr>
        <w:t>häckarna så att fri sikt finns vid utfarter och korsningar.</w:t>
      </w:r>
      <w:r w:rsidR="00601E26">
        <w:t xml:space="preserve"> </w:t>
      </w:r>
    </w:p>
    <w:p w14:paraId="741826EA" w14:textId="0BD61A6B" w:rsidR="008A20AC" w:rsidRDefault="008A20AC">
      <w:pPr>
        <w:rPr>
          <w:b/>
          <w:bCs/>
        </w:rPr>
      </w:pPr>
    </w:p>
    <w:p w14:paraId="7350F5E3" w14:textId="354A07C0" w:rsidR="00601E26" w:rsidRPr="00601E26" w:rsidRDefault="00601E26">
      <w:pPr>
        <w:rPr>
          <w:b/>
          <w:bCs/>
        </w:rPr>
      </w:pPr>
      <w:r w:rsidRPr="00601E26">
        <w:rPr>
          <w:b/>
          <w:bCs/>
        </w:rPr>
        <w:t>Vi i styrelsen önskar er en fortsatt fin sommar!</w:t>
      </w:r>
    </w:p>
    <w:p w14:paraId="2C093B80" w14:textId="09A5A1E4" w:rsidR="00601E26" w:rsidRDefault="00601E26"/>
    <w:p w14:paraId="328C2E8E" w14:textId="77777777" w:rsidR="006876DE" w:rsidRDefault="006876DE"/>
    <w:p w14:paraId="49ABDE82" w14:textId="77777777" w:rsidR="006876DE" w:rsidRDefault="006876DE"/>
    <w:sectPr w:rsidR="00687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09FC" w14:textId="77777777" w:rsidR="00E16B4F" w:rsidRDefault="00E16B4F" w:rsidP="006876DE">
      <w:pPr>
        <w:spacing w:after="0" w:line="240" w:lineRule="auto"/>
      </w:pPr>
      <w:r>
        <w:separator/>
      </w:r>
    </w:p>
  </w:endnote>
  <w:endnote w:type="continuationSeparator" w:id="0">
    <w:p w14:paraId="679616A4" w14:textId="77777777" w:rsidR="00E16B4F" w:rsidRDefault="00E16B4F" w:rsidP="0068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C0DA" w14:textId="77777777" w:rsidR="00E16B4F" w:rsidRDefault="00E16B4F" w:rsidP="006876DE">
      <w:pPr>
        <w:spacing w:after="0" w:line="240" w:lineRule="auto"/>
      </w:pPr>
      <w:r>
        <w:separator/>
      </w:r>
    </w:p>
  </w:footnote>
  <w:footnote w:type="continuationSeparator" w:id="0">
    <w:p w14:paraId="35E99115" w14:textId="77777777" w:rsidR="00E16B4F" w:rsidRDefault="00E16B4F" w:rsidP="0068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EBF1" w14:textId="77777777" w:rsidR="00435B9D" w:rsidRDefault="006F65CC">
    <w:pPr>
      <w:pStyle w:val="Sidhuvud"/>
      <w:rPr>
        <w:b/>
        <w:bCs/>
        <w:sz w:val="28"/>
        <w:szCs w:val="28"/>
      </w:rPr>
    </w:pPr>
    <w:r w:rsidRPr="0061508A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ACB7E56" wp14:editId="4727795F">
          <wp:simplePos x="0" y="0"/>
          <wp:positionH relativeFrom="column">
            <wp:posOffset>-233680</wp:posOffset>
          </wp:positionH>
          <wp:positionV relativeFrom="paragraph">
            <wp:posOffset>-264697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6DE" w:rsidRPr="0061508A">
      <w:rPr>
        <w:b/>
        <w:bCs/>
        <w:sz w:val="28"/>
        <w:szCs w:val="28"/>
      </w:rPr>
      <w:tab/>
    </w:r>
  </w:p>
  <w:p w14:paraId="509DA190" w14:textId="50CE4A1A" w:rsidR="006876DE" w:rsidRPr="0061508A" w:rsidRDefault="00435B9D">
    <w:pPr>
      <w:pStyle w:val="Sidhuvud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="0061508A" w:rsidRPr="0061508A">
      <w:rPr>
        <w:b/>
        <w:bCs/>
        <w:sz w:val="28"/>
        <w:szCs w:val="28"/>
      </w:rPr>
      <w:t>Villeblad juni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DE"/>
    <w:rsid w:val="00012889"/>
    <w:rsid w:val="00016FE6"/>
    <w:rsid w:val="000E21D2"/>
    <w:rsid w:val="00110359"/>
    <w:rsid w:val="00134A94"/>
    <w:rsid w:val="001737CD"/>
    <w:rsid w:val="001B3FA0"/>
    <w:rsid w:val="00221B41"/>
    <w:rsid w:val="00223235"/>
    <w:rsid w:val="002D5227"/>
    <w:rsid w:val="00325FDA"/>
    <w:rsid w:val="003E79F7"/>
    <w:rsid w:val="00430B8D"/>
    <w:rsid w:val="00435B9D"/>
    <w:rsid w:val="0049654F"/>
    <w:rsid w:val="00511C7D"/>
    <w:rsid w:val="00533DBB"/>
    <w:rsid w:val="005429E3"/>
    <w:rsid w:val="005F72FF"/>
    <w:rsid w:val="00601E26"/>
    <w:rsid w:val="0061508A"/>
    <w:rsid w:val="006876DE"/>
    <w:rsid w:val="0069068B"/>
    <w:rsid w:val="006A1E6B"/>
    <w:rsid w:val="006F65CC"/>
    <w:rsid w:val="007A1F06"/>
    <w:rsid w:val="007B7A8F"/>
    <w:rsid w:val="007F33DF"/>
    <w:rsid w:val="0087719D"/>
    <w:rsid w:val="008A20AC"/>
    <w:rsid w:val="00910493"/>
    <w:rsid w:val="00912262"/>
    <w:rsid w:val="00AD11C1"/>
    <w:rsid w:val="00C814BD"/>
    <w:rsid w:val="00CA01F8"/>
    <w:rsid w:val="00D23F7E"/>
    <w:rsid w:val="00D63A09"/>
    <w:rsid w:val="00DA0F87"/>
    <w:rsid w:val="00DF62E9"/>
    <w:rsid w:val="00E1478E"/>
    <w:rsid w:val="00E16B4F"/>
    <w:rsid w:val="00E4378C"/>
    <w:rsid w:val="00E6084D"/>
    <w:rsid w:val="00EF2A4C"/>
    <w:rsid w:val="00F44BBE"/>
    <w:rsid w:val="00F45E90"/>
    <w:rsid w:val="00F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EA48"/>
  <w15:chartTrackingRefBased/>
  <w15:docId w15:val="{8E804DCA-983A-4D39-A7E2-DFE3110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76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76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76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76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76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76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76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76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76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76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76D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8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76DE"/>
  </w:style>
  <w:style w:type="paragraph" w:styleId="Sidfot">
    <w:name w:val="footer"/>
    <w:basedOn w:val="Normal"/>
    <w:link w:val="SidfotChar"/>
    <w:uiPriority w:val="99"/>
    <w:unhideWhenUsed/>
    <w:rsid w:val="00687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76DE"/>
  </w:style>
  <w:style w:type="character" w:styleId="Hyperlnk">
    <w:name w:val="Hyperlink"/>
    <w:basedOn w:val="Standardstycketeckensnitt"/>
    <w:uiPriority w:val="99"/>
    <w:unhideWhenUsed/>
    <w:rsid w:val="00CA01F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bvilleberg@outloo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353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Berg</dc:creator>
  <cp:keywords/>
  <dc:description/>
  <cp:lastModifiedBy>Ville Berg</cp:lastModifiedBy>
  <cp:revision>5</cp:revision>
  <dcterms:created xsi:type="dcterms:W3CDTF">2025-05-31T08:24:00Z</dcterms:created>
  <dcterms:modified xsi:type="dcterms:W3CDTF">2025-06-01T15:34:00Z</dcterms:modified>
</cp:coreProperties>
</file>