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E45B2" w14:textId="77777777" w:rsidR="00BF31BF" w:rsidRDefault="00BF31BF" w:rsidP="00BF31BF">
      <w:pPr>
        <w:pStyle w:val="Standard"/>
        <w:jc w:val="center"/>
        <w:rPr>
          <w:rFonts w:hint="eastAsia"/>
          <w:color w:val="CE181E"/>
          <w:sz w:val="44"/>
          <w:szCs w:val="44"/>
        </w:rPr>
      </w:pPr>
    </w:p>
    <w:p w14:paraId="4BE49E65" w14:textId="77777777" w:rsidR="00BF31BF" w:rsidRDefault="00BF31BF" w:rsidP="00BF31BF">
      <w:pPr>
        <w:pStyle w:val="Standard"/>
        <w:jc w:val="center"/>
        <w:rPr>
          <w:rFonts w:hint="eastAsia"/>
          <w:color w:val="CE181E"/>
          <w:sz w:val="44"/>
          <w:szCs w:val="44"/>
        </w:rPr>
      </w:pPr>
      <w:r>
        <w:rPr>
          <w:color w:val="CE181E"/>
          <w:sz w:val="44"/>
          <w:szCs w:val="44"/>
        </w:rPr>
        <w:t>Viktig information till boende i föreningen</w:t>
      </w:r>
    </w:p>
    <w:p w14:paraId="1C9D75A4" w14:textId="77777777" w:rsidR="00BF31BF" w:rsidRDefault="00BF31BF" w:rsidP="00BF31BF">
      <w:pPr>
        <w:pStyle w:val="Standard"/>
        <w:jc w:val="center"/>
        <w:rPr>
          <w:rFonts w:hint="eastAsia"/>
          <w:color w:val="CE181E"/>
          <w:sz w:val="44"/>
          <w:szCs w:val="44"/>
        </w:rPr>
      </w:pPr>
      <w:r>
        <w:rPr>
          <w:color w:val="CE181E"/>
          <w:sz w:val="44"/>
          <w:szCs w:val="44"/>
        </w:rPr>
        <w:t>BRF Hallabacken</w:t>
      </w:r>
    </w:p>
    <w:p w14:paraId="5FB6CC19" w14:textId="77777777" w:rsidR="00BF31BF" w:rsidRDefault="00BF31BF" w:rsidP="00BF31BF">
      <w:pPr>
        <w:pStyle w:val="Standard"/>
        <w:jc w:val="center"/>
        <w:rPr>
          <w:rFonts w:hint="eastAsia"/>
          <w:color w:val="CE181E"/>
          <w:sz w:val="44"/>
          <w:szCs w:val="44"/>
        </w:rPr>
      </w:pPr>
    </w:p>
    <w:p w14:paraId="02C0CBC7" w14:textId="77777777" w:rsidR="00BF31BF" w:rsidRDefault="00BF31BF" w:rsidP="00BF31BF">
      <w:pPr>
        <w:pStyle w:val="Standard"/>
        <w:jc w:val="center"/>
        <w:rPr>
          <w:rFonts w:hint="eastAsia"/>
          <w:sz w:val="44"/>
          <w:szCs w:val="44"/>
        </w:rPr>
      </w:pPr>
    </w:p>
    <w:p w14:paraId="39564BF6" w14:textId="77777777" w:rsidR="00BF31BF" w:rsidRDefault="00BF31BF" w:rsidP="00BF31BF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>Vi har installerat ett nytt porttelefonsystem i fastigheten.</w:t>
      </w:r>
    </w:p>
    <w:p w14:paraId="3EACFED3" w14:textId="77777777" w:rsidR="00BF31BF" w:rsidRDefault="00BF31BF" w:rsidP="00BF31BF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>Systemet innehåller även Taggläsare.</w:t>
      </w:r>
    </w:p>
    <w:p w14:paraId="0DB8C90F" w14:textId="77777777" w:rsidR="00BF31BF" w:rsidRDefault="00BF31BF" w:rsidP="00BF31BF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>Ni får tilldelat 3 Taggar per lägenhet. (fler kan beställas om så önskas, se separat information från styrelsen)</w:t>
      </w:r>
    </w:p>
    <w:p w14:paraId="05060737" w14:textId="77777777" w:rsidR="00BF31BF" w:rsidRDefault="00BF31BF" w:rsidP="00BF31BF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>Efter att alla taggar är utdelade och systemet är i gång kommer låsen i alla entrédörrar &amp; yttre källardörrar att bytas ut så att</w:t>
      </w:r>
    </w:p>
    <w:p w14:paraId="534F7663" w14:textId="77777777" w:rsidR="00BF31BF" w:rsidRDefault="00BF31BF" w:rsidP="00BF31BF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>nycklarna ej kommer att fungera, d.v.s. man måste använda Tagg för att komma in.</w:t>
      </w:r>
    </w:p>
    <w:p w14:paraId="2A7D90A7" w14:textId="77777777" w:rsidR="00BF31BF" w:rsidRDefault="00BF31BF" w:rsidP="00BF31BF">
      <w:pPr>
        <w:pStyle w:val="Standard"/>
        <w:rPr>
          <w:rFonts w:hint="eastAsia"/>
          <w:sz w:val="36"/>
          <w:szCs w:val="36"/>
        </w:rPr>
      </w:pPr>
    </w:p>
    <w:p w14:paraId="2E232498" w14:textId="77777777" w:rsidR="00BF31BF" w:rsidRDefault="00BF31BF" w:rsidP="00BF31BF">
      <w:pPr>
        <w:pStyle w:val="Standard"/>
        <w:rPr>
          <w:rFonts w:hint="eastAsia"/>
        </w:rPr>
      </w:pPr>
      <w:r>
        <w:rPr>
          <w:sz w:val="36"/>
          <w:szCs w:val="36"/>
          <w:u w:val="single"/>
        </w:rPr>
        <w:t>För att öppna dörren med Tagg</w:t>
      </w:r>
      <w:r>
        <w:rPr>
          <w:sz w:val="36"/>
          <w:szCs w:val="36"/>
        </w:rPr>
        <w:t>: Visa taggen mitt framför läsaren så låses dörren upp.</w:t>
      </w:r>
    </w:p>
    <w:p w14:paraId="153FB177" w14:textId="77777777" w:rsidR="00BF31BF" w:rsidRDefault="00BF31BF" w:rsidP="00BF31BF">
      <w:pPr>
        <w:pStyle w:val="Standard"/>
        <w:rPr>
          <w:rFonts w:hint="eastAsia"/>
          <w:sz w:val="36"/>
          <w:szCs w:val="36"/>
        </w:rPr>
      </w:pPr>
    </w:p>
    <w:p w14:paraId="4787D854" w14:textId="0225BCEF" w:rsidR="00BF31BF" w:rsidRDefault="00BF31BF" w:rsidP="00BF31BF">
      <w:pPr>
        <w:pStyle w:val="Standard"/>
        <w:rPr>
          <w:rFonts w:hint="eastAsia"/>
        </w:rPr>
      </w:pPr>
      <w:r>
        <w:rPr>
          <w:sz w:val="36"/>
          <w:szCs w:val="36"/>
          <w:u w:val="single"/>
        </w:rPr>
        <w:t>För porttelefon (besökande):</w:t>
      </w:r>
      <w:r>
        <w:rPr>
          <w:sz w:val="36"/>
          <w:szCs w:val="36"/>
        </w:rPr>
        <w:t xml:space="preserve"> Bläddra fram till rätt namn i listan och tryck på ´´ring´´ symbolen, det ringer därefter i den telefon ni angivit telefonnummer till.</w:t>
      </w:r>
    </w:p>
    <w:p w14:paraId="4182EDE6" w14:textId="77777777" w:rsidR="00BF31BF" w:rsidRDefault="00BF31BF" w:rsidP="00BF31BF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>För att öppna med telefonen trycker ni på knapp 5 så öppnas dörren.</w:t>
      </w:r>
    </w:p>
    <w:p w14:paraId="56ED7329" w14:textId="77777777" w:rsidR="00BF31BF" w:rsidRDefault="00BF31BF" w:rsidP="00BF31BF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>(Se även manual vid varje port)</w:t>
      </w:r>
    </w:p>
    <w:p w14:paraId="6E67C73B" w14:textId="77777777" w:rsidR="00BF31BF" w:rsidRDefault="00BF31BF" w:rsidP="00BF31BF">
      <w:pPr>
        <w:pStyle w:val="Standard"/>
        <w:rPr>
          <w:rFonts w:hint="eastAsia"/>
          <w:sz w:val="36"/>
          <w:szCs w:val="36"/>
        </w:rPr>
      </w:pPr>
    </w:p>
    <w:p w14:paraId="1E530C62" w14:textId="77777777" w:rsidR="00BF31BF" w:rsidRDefault="00BF31BF" w:rsidP="00BF31BF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>Har ni frågor så kontakta</w:t>
      </w:r>
    </w:p>
    <w:p w14:paraId="730EDF72" w14:textId="77777777" w:rsidR="00BF31BF" w:rsidRDefault="00BF31BF" w:rsidP="00BF31BF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>Styrelsen eller Isgrens Lås AB</w:t>
      </w:r>
    </w:p>
    <w:p w14:paraId="1C9EFC12" w14:textId="77777777" w:rsidR="00BF31BF" w:rsidRDefault="00BF31BF" w:rsidP="00BF31BF">
      <w:pPr>
        <w:pStyle w:val="Standard"/>
        <w:jc w:val="right"/>
        <w:rPr>
          <w:rFonts w:hint="eastAsia"/>
          <w:sz w:val="32"/>
          <w:szCs w:val="32"/>
        </w:rPr>
      </w:pPr>
      <w:r>
        <w:rPr>
          <w:sz w:val="32"/>
          <w:szCs w:val="32"/>
        </w:rPr>
        <w:t>Med Vänliga Hälsningar</w:t>
      </w:r>
    </w:p>
    <w:p w14:paraId="1A39087F" w14:textId="77777777" w:rsidR="00BF31BF" w:rsidRDefault="00BF31BF" w:rsidP="00BF31BF">
      <w:pPr>
        <w:pStyle w:val="Standard"/>
        <w:tabs>
          <w:tab w:val="left" w:pos="180"/>
          <w:tab w:val="right" w:pos="9638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  <w:t>Marita Ponton ordf.</w:t>
      </w:r>
      <w:r>
        <w:rPr>
          <w:sz w:val="32"/>
          <w:szCs w:val="32"/>
        </w:rPr>
        <w:tab/>
        <w:t>Jimmy Isgren</w:t>
      </w:r>
    </w:p>
    <w:p w14:paraId="1907AE54" w14:textId="77777777" w:rsidR="00BF31BF" w:rsidRDefault="00BF31BF" w:rsidP="00BF31BF">
      <w:pPr>
        <w:pStyle w:val="Standard"/>
        <w:tabs>
          <w:tab w:val="left" w:pos="276"/>
          <w:tab w:val="right" w:pos="9638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  <w:t>0737 33 85 96</w:t>
      </w:r>
      <w:r>
        <w:rPr>
          <w:sz w:val="32"/>
          <w:szCs w:val="32"/>
        </w:rPr>
        <w:tab/>
        <w:t>Isgrens Låsverkstad AB</w:t>
      </w:r>
    </w:p>
    <w:p w14:paraId="56B79D36" w14:textId="77777777" w:rsidR="00BF31BF" w:rsidRDefault="00BF31BF" w:rsidP="00BF31BF">
      <w:pPr>
        <w:pStyle w:val="Standard"/>
        <w:jc w:val="right"/>
        <w:rPr>
          <w:rFonts w:hint="eastAsia"/>
          <w:sz w:val="32"/>
          <w:szCs w:val="32"/>
        </w:rPr>
      </w:pPr>
      <w:r>
        <w:rPr>
          <w:sz w:val="32"/>
          <w:szCs w:val="32"/>
        </w:rPr>
        <w:t>0410–17700</w:t>
      </w:r>
    </w:p>
    <w:p w14:paraId="5D171282" w14:textId="77777777" w:rsidR="00BF31BF" w:rsidRDefault="00BF31BF" w:rsidP="00BF31BF">
      <w:pPr>
        <w:pStyle w:val="Standard"/>
        <w:jc w:val="right"/>
        <w:rPr>
          <w:rFonts w:hint="eastAsia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592DE2A9" wp14:editId="505D5AA4">
            <wp:simplePos x="0" y="0"/>
            <wp:positionH relativeFrom="column">
              <wp:posOffset>3877202</wp:posOffset>
            </wp:positionH>
            <wp:positionV relativeFrom="paragraph">
              <wp:posOffset>266757</wp:posOffset>
            </wp:positionV>
            <wp:extent cx="2245318" cy="1227600"/>
            <wp:effectExtent l="0" t="0" r="2582" b="0"/>
            <wp:wrapSquare wrapText="bothSides"/>
            <wp:docPr id="1" name="Bild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5318" cy="1227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jimmy@isgrens.se</w:t>
      </w:r>
    </w:p>
    <w:p w14:paraId="0669D568" w14:textId="77777777" w:rsidR="00BF31BF" w:rsidRDefault="00BF31BF"/>
    <w:sectPr w:rsidR="00BF31B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BF"/>
    <w:rsid w:val="00B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CA88"/>
  <w15:chartTrackingRefBased/>
  <w15:docId w15:val="{3D11AB41-BCE3-413E-A865-91187EC1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BF31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Ponton Pettersson</dc:creator>
  <cp:keywords/>
  <dc:description/>
  <cp:lastModifiedBy>Maritha Ponton Pettersson</cp:lastModifiedBy>
  <cp:revision>1</cp:revision>
  <dcterms:created xsi:type="dcterms:W3CDTF">2021-03-17T12:04:00Z</dcterms:created>
  <dcterms:modified xsi:type="dcterms:W3CDTF">2021-03-17T12:11:00Z</dcterms:modified>
</cp:coreProperties>
</file>