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D3E5" w14:textId="13B85544" w:rsidR="002C1261" w:rsidRPr="009A5162" w:rsidRDefault="00460774" w:rsidP="005F2D3D">
      <w:pPr>
        <w:jc w:val="center"/>
        <w:rPr>
          <w:sz w:val="36"/>
          <w:szCs w:val="36"/>
        </w:rPr>
      </w:pPr>
      <w:r w:rsidRPr="00AE1B05">
        <w:rPr>
          <w:sz w:val="36"/>
          <w:szCs w:val="36"/>
        </w:rPr>
        <w:t>Nyhetsbre</w:t>
      </w:r>
      <w:r w:rsidR="009A5162">
        <w:rPr>
          <w:sz w:val="36"/>
          <w:szCs w:val="36"/>
        </w:rPr>
        <w:t>v</w:t>
      </w:r>
    </w:p>
    <w:p w14:paraId="65A986E7" w14:textId="77777777" w:rsidR="006B5519" w:rsidRDefault="006B5519">
      <w:pPr>
        <w:rPr>
          <w:sz w:val="32"/>
          <w:szCs w:val="32"/>
        </w:rPr>
      </w:pPr>
    </w:p>
    <w:p w14:paraId="6F303ECC" w14:textId="04AC6BA0" w:rsidR="0015776E" w:rsidRDefault="0015776E">
      <w:pPr>
        <w:rPr>
          <w:sz w:val="32"/>
          <w:szCs w:val="32"/>
        </w:rPr>
      </w:pPr>
      <w:r w:rsidRPr="0015776E">
        <w:rPr>
          <w:sz w:val="32"/>
          <w:szCs w:val="32"/>
        </w:rPr>
        <w:t>Uppgradering av bredband, 20-21 januari</w:t>
      </w:r>
    </w:p>
    <w:p w14:paraId="5B751AF0" w14:textId="77777777" w:rsidR="0015776E" w:rsidRPr="0015776E" w:rsidRDefault="0015776E" w:rsidP="0015776E">
      <w:pPr>
        <w:rPr>
          <w:sz w:val="24"/>
          <w:szCs w:val="24"/>
        </w:rPr>
      </w:pPr>
      <w:r w:rsidRPr="0015776E">
        <w:rPr>
          <w:sz w:val="24"/>
          <w:szCs w:val="24"/>
        </w:rPr>
        <w:t>Vi har sedan tidigare delat ut information direkt från Bredband2 angående övergången till det nya bredbandet. Vi vill dock förtydliga några punkter.</w:t>
      </w:r>
    </w:p>
    <w:p w14:paraId="67E427D2" w14:textId="77777777" w:rsidR="0015776E" w:rsidRPr="0015776E" w:rsidRDefault="0015776E" w:rsidP="0015776E">
      <w:pPr>
        <w:rPr>
          <w:sz w:val="24"/>
          <w:szCs w:val="24"/>
        </w:rPr>
      </w:pPr>
      <w:r w:rsidRPr="0015776E">
        <w:rPr>
          <w:sz w:val="24"/>
          <w:szCs w:val="24"/>
        </w:rPr>
        <w:t>Nuvarande bredband kommer att sluta fungera vid omkopplingen. Ni måste alltså registrera er till det nya bredbandsabonnemanget för att återupprätta internetanslutningen. Se informationen som tidigare delats ut från Bredband2 angående registrering.</w:t>
      </w:r>
    </w:p>
    <w:p w14:paraId="2BE5F9E9" w14:textId="77777777" w:rsidR="0015776E" w:rsidRPr="0015776E" w:rsidRDefault="0015776E" w:rsidP="0015776E">
      <w:pPr>
        <w:rPr>
          <w:sz w:val="24"/>
          <w:szCs w:val="24"/>
        </w:rPr>
      </w:pPr>
      <w:r w:rsidRPr="0015776E">
        <w:rPr>
          <w:sz w:val="24"/>
          <w:szCs w:val="24"/>
        </w:rPr>
        <w:t>Även eventuella tilläggstjänster som t ex IP-telefoni kommer att sluta fungera vid omkopplingen. De kommer dock att fungera igen som vanligt efter att ni registrerat er.</w:t>
      </w:r>
    </w:p>
    <w:p w14:paraId="1695E2A6" w14:textId="77777777" w:rsidR="0015776E" w:rsidRPr="0015776E" w:rsidRDefault="0015776E" w:rsidP="0015776E">
      <w:pPr>
        <w:rPr>
          <w:sz w:val="24"/>
          <w:szCs w:val="24"/>
        </w:rPr>
      </w:pPr>
      <w:r w:rsidRPr="0015776E">
        <w:rPr>
          <w:sz w:val="24"/>
          <w:szCs w:val="24"/>
        </w:rPr>
        <w:t>Har ni frågor som inte besvarats ovan eller i Bredband2 informationsutskick ber vi er kontakta Bredband2 kundtjänst.</w:t>
      </w:r>
    </w:p>
    <w:p w14:paraId="05B091F7" w14:textId="3AE47233" w:rsidR="0015776E" w:rsidRPr="0015776E" w:rsidRDefault="0015776E" w:rsidP="0015776E">
      <w:pPr>
        <w:rPr>
          <w:sz w:val="24"/>
          <w:szCs w:val="24"/>
        </w:rPr>
      </w:pPr>
      <w:r w:rsidRPr="0015776E">
        <w:rPr>
          <w:sz w:val="24"/>
          <w:szCs w:val="24"/>
        </w:rPr>
        <w:t>Kundtjänst Bredband2</w:t>
      </w:r>
      <w:r>
        <w:rPr>
          <w:sz w:val="24"/>
          <w:szCs w:val="24"/>
        </w:rPr>
        <w:br/>
      </w:r>
      <w:r w:rsidRPr="0015776E">
        <w:rPr>
          <w:sz w:val="24"/>
          <w:szCs w:val="24"/>
        </w:rPr>
        <w:t>Tel: 0770 811</w:t>
      </w:r>
      <w:r>
        <w:rPr>
          <w:sz w:val="24"/>
          <w:szCs w:val="24"/>
        </w:rPr>
        <w:t> </w:t>
      </w:r>
      <w:r w:rsidRPr="0015776E">
        <w:rPr>
          <w:sz w:val="24"/>
          <w:szCs w:val="24"/>
        </w:rPr>
        <w:t>000</w:t>
      </w:r>
      <w:r>
        <w:rPr>
          <w:sz w:val="24"/>
          <w:szCs w:val="24"/>
        </w:rPr>
        <w:br/>
      </w:r>
      <w:r w:rsidRPr="0015776E">
        <w:rPr>
          <w:sz w:val="24"/>
          <w:szCs w:val="24"/>
        </w:rPr>
        <w:t>E-post: helpdesk@bredband2.com</w:t>
      </w:r>
    </w:p>
    <w:p w14:paraId="6FBCB056" w14:textId="23C757E1" w:rsidR="0015776E" w:rsidRDefault="0015776E" w:rsidP="0015776E">
      <w:pPr>
        <w:rPr>
          <w:sz w:val="24"/>
          <w:szCs w:val="24"/>
        </w:rPr>
      </w:pPr>
      <w:r w:rsidRPr="0015776E">
        <w:rPr>
          <w:sz w:val="24"/>
          <w:szCs w:val="24"/>
        </w:rPr>
        <w:t>Om ni behöver hjälp med att få er utrustning i hemmet att fungera finns möjligheten att kontakta Hemfixarna (se bifogat blad). För er som är över 70 år gamla finns också möjlighet att ta hjälp av kommunens fixartjänst (se bifogat blad).</w:t>
      </w:r>
    </w:p>
    <w:p w14:paraId="00C0341A" w14:textId="77777777" w:rsidR="006B5519" w:rsidRDefault="006B5519" w:rsidP="0015776E">
      <w:pPr>
        <w:rPr>
          <w:sz w:val="32"/>
          <w:szCs w:val="32"/>
        </w:rPr>
      </w:pPr>
    </w:p>
    <w:p w14:paraId="7EE2E114" w14:textId="33A94B72" w:rsidR="00FA44AE" w:rsidRDefault="0015776E" w:rsidP="0015776E">
      <w:pPr>
        <w:rPr>
          <w:sz w:val="32"/>
          <w:szCs w:val="32"/>
        </w:rPr>
      </w:pPr>
      <w:r w:rsidRPr="0015776E">
        <w:rPr>
          <w:sz w:val="32"/>
          <w:szCs w:val="32"/>
        </w:rPr>
        <w:t>Driftstörningar hos porttelefonerna under jul och nyår</w:t>
      </w:r>
    </w:p>
    <w:p w14:paraId="50108D71" w14:textId="1C904B13" w:rsidR="00FA44AE" w:rsidRPr="0015776E" w:rsidRDefault="00FA44AE" w:rsidP="0015776E">
      <w:pPr>
        <w:rPr>
          <w:sz w:val="32"/>
          <w:szCs w:val="32"/>
        </w:rPr>
      </w:pPr>
      <w:r w:rsidRPr="00FA44AE">
        <w:t>I december upptäckte vi att samtliga porttelefoner i föreningen inte fungerade. Efter utredning visade sig problemet ligga hos Telia som släckt våra abonnemang av misstag. Återställningsarbetet från Telias sida tog tyvärr lång tid vilket de förklarade berodde på helg- och semesterdagar samt brist på personal med rätt kompetens för den äldre utrustning som föreningen fortfarande använder. Vi beklagar naturligtvis detta. Föreningen håller på att se över port- och passagesystemen eftersom de börjar närma sig sin tekniska livslängd.</w:t>
      </w:r>
    </w:p>
    <w:p w14:paraId="2FD21E62" w14:textId="77777777" w:rsidR="006B5519" w:rsidRDefault="006B5519" w:rsidP="006B5519">
      <w:pPr>
        <w:rPr>
          <w:sz w:val="32"/>
          <w:szCs w:val="32"/>
        </w:rPr>
      </w:pPr>
    </w:p>
    <w:p w14:paraId="172FA3C3" w14:textId="77777777" w:rsidR="006B5519" w:rsidRDefault="006B5519" w:rsidP="006B5519">
      <w:pPr>
        <w:rPr>
          <w:sz w:val="32"/>
          <w:szCs w:val="32"/>
        </w:rPr>
      </w:pPr>
    </w:p>
    <w:p w14:paraId="162FDA29" w14:textId="4A55A721" w:rsidR="006B5519" w:rsidRDefault="006B5519" w:rsidP="006B5519">
      <w:pPr>
        <w:rPr>
          <w:sz w:val="32"/>
          <w:szCs w:val="32"/>
        </w:rPr>
      </w:pPr>
      <w:r>
        <w:rPr>
          <w:sz w:val="32"/>
          <w:szCs w:val="32"/>
        </w:rPr>
        <w:t xml:space="preserve">Rabatt på restaurangmeny - </w:t>
      </w:r>
      <w:proofErr w:type="spellStart"/>
      <w:r>
        <w:rPr>
          <w:sz w:val="32"/>
          <w:szCs w:val="32"/>
        </w:rPr>
        <w:t>Good</w:t>
      </w:r>
      <w:proofErr w:type="spellEnd"/>
      <w:r>
        <w:rPr>
          <w:sz w:val="32"/>
          <w:szCs w:val="32"/>
        </w:rPr>
        <w:t xml:space="preserve"> </w:t>
      </w:r>
      <w:proofErr w:type="spellStart"/>
      <w:r>
        <w:rPr>
          <w:sz w:val="32"/>
          <w:szCs w:val="32"/>
        </w:rPr>
        <w:t>Morning</w:t>
      </w:r>
      <w:proofErr w:type="spellEnd"/>
      <w:r>
        <w:rPr>
          <w:sz w:val="32"/>
          <w:szCs w:val="32"/>
        </w:rPr>
        <w:t xml:space="preserve"> </w:t>
      </w:r>
      <w:proofErr w:type="spellStart"/>
      <w:r>
        <w:rPr>
          <w:sz w:val="32"/>
          <w:szCs w:val="32"/>
        </w:rPr>
        <w:t>Hotels</w:t>
      </w:r>
    </w:p>
    <w:p w14:paraId="714758CE" w14:textId="52F96E36" w:rsidR="005F2D3D" w:rsidRDefault="006B5519" w:rsidP="006B5519">
      <w:proofErr w:type="spellEnd"/>
      <w:r>
        <w:t xml:space="preserve">För er som bokar rum på </w:t>
      </w:r>
      <w:proofErr w:type="spellStart"/>
      <w:r>
        <w:t>Good</w:t>
      </w:r>
      <w:proofErr w:type="spellEnd"/>
      <w:r>
        <w:t xml:space="preserve"> </w:t>
      </w:r>
      <w:proofErr w:type="spellStart"/>
      <w:r>
        <w:t>Morning</w:t>
      </w:r>
      <w:proofErr w:type="spellEnd"/>
      <w:r>
        <w:t xml:space="preserve"> </w:t>
      </w:r>
      <w:proofErr w:type="spellStart"/>
      <w:r>
        <w:t>Hotels</w:t>
      </w:r>
      <w:proofErr w:type="spellEnd"/>
      <w:r>
        <w:t xml:space="preserve"> under </w:t>
      </w:r>
      <w:proofErr w:type="spellStart"/>
      <w:r>
        <w:t>reliningen</w:t>
      </w:r>
      <w:proofErr w:type="spellEnd"/>
      <w:r>
        <w:t xml:space="preserve"> ges nu också 15% rabatt på deras meny i restaurangen som är öppen måndag – torsdag.</w:t>
      </w:r>
    </w:p>
    <w:p w14:paraId="4605E38F" w14:textId="19EC1DDA" w:rsidR="006B5519" w:rsidRDefault="006B5519" w:rsidP="006B5519">
      <w:r>
        <w:t xml:space="preserve">För mer information om bokning av hotell i samband med </w:t>
      </w:r>
      <w:proofErr w:type="spellStart"/>
      <w:r>
        <w:t>reliningen</w:t>
      </w:r>
      <w:proofErr w:type="spellEnd"/>
      <w:r>
        <w:t xml:space="preserve"> se föreningens hemsida under fliken Relining.</w:t>
      </w:r>
    </w:p>
    <w:p w14:paraId="3E16EFFB" w14:textId="77777777" w:rsidR="00B86FB2" w:rsidRDefault="00B86FB2"/>
    <w:p w14:paraId="34DEA4FC" w14:textId="5C6C3415" w:rsidR="00B86FB2" w:rsidRDefault="00B86FB2">
      <w:r>
        <w:t>M</w:t>
      </w:r>
      <w:r w:rsidR="00941AD8">
        <w:t>ed vänlig hälsning</w:t>
      </w:r>
      <w:r>
        <w:t xml:space="preserve"> </w:t>
      </w:r>
      <w:bookmarkStart w:id="0" w:name="_GoBack"/>
      <w:bookmarkEnd w:id="0"/>
    </w:p>
    <w:p w14:paraId="7F6EDA67" w14:textId="476CD2C5" w:rsidR="00941AD8" w:rsidRDefault="00B86FB2">
      <w:r>
        <w:br/>
      </w:r>
      <w:r w:rsidR="00941AD8">
        <w:t>Styrelsen</w:t>
      </w:r>
      <w:r w:rsidR="00941AD8">
        <w:br/>
        <w:t>BRF Per Albins hem</w:t>
      </w:r>
    </w:p>
    <w:p w14:paraId="43AA5551" w14:textId="77777777" w:rsidR="00941AD8" w:rsidRDefault="00941AD8"/>
    <w:p w14:paraId="44A62CE4" w14:textId="77777777" w:rsidR="00941AD8" w:rsidRDefault="00941AD8"/>
    <w:p w14:paraId="71BDAABC" w14:textId="77777777" w:rsidR="00460774" w:rsidRDefault="00460774"/>
    <w:p w14:paraId="144BEF40" w14:textId="77777777" w:rsidR="00460774" w:rsidRDefault="00460774"/>
    <w:p w14:paraId="402634F4" w14:textId="77777777" w:rsidR="00460774" w:rsidRDefault="00460774"/>
    <w:p w14:paraId="14CA5227" w14:textId="77777777" w:rsidR="00460774" w:rsidRDefault="00460774"/>
    <w:sectPr w:rsidR="004607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E6BF9" w14:textId="77777777" w:rsidR="00E05B07" w:rsidRDefault="00E05B07" w:rsidP="0022229C">
      <w:pPr>
        <w:spacing w:after="0" w:line="240" w:lineRule="auto"/>
      </w:pPr>
      <w:r>
        <w:separator/>
      </w:r>
    </w:p>
  </w:endnote>
  <w:endnote w:type="continuationSeparator" w:id="0">
    <w:p w14:paraId="120A6157" w14:textId="77777777" w:rsidR="00E05B07" w:rsidRDefault="00E05B07" w:rsidP="002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8FCAF" w14:textId="77777777" w:rsidR="00E05B07" w:rsidRDefault="00E05B07" w:rsidP="0022229C">
      <w:pPr>
        <w:spacing w:after="0" w:line="240" w:lineRule="auto"/>
      </w:pPr>
      <w:r>
        <w:separator/>
      </w:r>
    </w:p>
  </w:footnote>
  <w:footnote w:type="continuationSeparator" w:id="0">
    <w:p w14:paraId="4991B676" w14:textId="77777777" w:rsidR="00E05B07" w:rsidRDefault="00E05B07" w:rsidP="0022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FA85" w14:textId="0C1CC42B" w:rsidR="0022229C" w:rsidRDefault="0022229C" w:rsidP="0015776E">
    <w:pPr>
      <w:tabs>
        <w:tab w:val="center" w:pos="4536"/>
        <w:tab w:val="right" w:pos="9072"/>
      </w:tabs>
      <w:spacing w:after="200" w:line="276" w:lineRule="auto"/>
      <w:rPr>
        <w:rFonts w:ascii="Calibri" w:eastAsia="Calibri" w:hAnsi="Calibri" w:cs="Times New Roman"/>
        <w:noProof/>
      </w:rPr>
    </w:pPr>
    <w:r w:rsidRPr="0022229C">
      <w:rPr>
        <w:rFonts w:ascii="Calibri" w:eastAsia="Calibri" w:hAnsi="Calibri" w:cs="Times New Roman"/>
        <w:noProof/>
        <w:lang w:eastAsia="sv-SE"/>
      </w:rPr>
      <w:drawing>
        <wp:inline distT="0" distB="0" distL="0" distR="0" wp14:anchorId="32508A07" wp14:editId="6D7A9D3D">
          <wp:extent cx="1079500"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52500"/>
                  </a:xfrm>
                  <a:prstGeom prst="rect">
                    <a:avLst/>
                  </a:prstGeom>
                  <a:noFill/>
                  <a:ln>
                    <a:noFill/>
                  </a:ln>
                </pic:spPr>
              </pic:pic>
            </a:graphicData>
          </a:graphic>
        </wp:inline>
      </w:drawing>
    </w:r>
    <w:r w:rsidR="0015776E">
      <w:rPr>
        <w:rFonts w:ascii="Calibri" w:eastAsia="Calibri" w:hAnsi="Calibri" w:cs="Times New Roman"/>
        <w:noProof/>
        <w:sz w:val="36"/>
        <w:szCs w:val="36"/>
      </w:rPr>
      <w:t xml:space="preserve">              </w:t>
    </w:r>
    <w:r w:rsidRPr="0022229C">
      <w:rPr>
        <w:rFonts w:ascii="Calibri" w:eastAsia="Calibri" w:hAnsi="Calibri" w:cs="Times New Roman"/>
        <w:noProof/>
        <w:sz w:val="36"/>
        <w:szCs w:val="36"/>
      </w:rPr>
      <w:t xml:space="preserve">BRF PER ALBINS HEM      </w:t>
    </w:r>
    <w:r w:rsidRPr="0022229C">
      <w:rPr>
        <w:rFonts w:ascii="Calibri" w:eastAsia="Calibri" w:hAnsi="Calibri" w:cs="Times New Roman"/>
        <w:noProof/>
      </w:rPr>
      <w:t xml:space="preserve">                                </w:t>
    </w:r>
    <w:r>
      <w:rPr>
        <w:rFonts w:ascii="Calibri" w:eastAsia="Calibri" w:hAnsi="Calibri" w:cs="Times New Roman"/>
        <w:noProof/>
      </w:rPr>
      <w:t>202</w:t>
    </w:r>
    <w:r w:rsidR="0015776E">
      <w:rPr>
        <w:rFonts w:ascii="Calibri" w:eastAsia="Calibri" w:hAnsi="Calibri" w:cs="Times New Roman"/>
        <w:noProof/>
      </w:rPr>
      <w:t>1</w:t>
    </w:r>
    <w:r>
      <w:rPr>
        <w:rFonts w:ascii="Calibri" w:eastAsia="Calibri" w:hAnsi="Calibri" w:cs="Times New Roman"/>
        <w:noProof/>
      </w:rPr>
      <w:t>-</w:t>
    </w:r>
    <w:r w:rsidR="0015776E">
      <w:rPr>
        <w:rFonts w:ascii="Calibri" w:eastAsia="Calibri" w:hAnsi="Calibri" w:cs="Times New Roman"/>
        <w:noProof/>
      </w:rPr>
      <w:t>01</w:t>
    </w:r>
    <w:r w:rsidR="00D619CD">
      <w:rPr>
        <w:rFonts w:ascii="Calibri" w:eastAsia="Calibri" w:hAnsi="Calibri" w:cs="Times New Roman"/>
        <w:noProof/>
      </w:rPr>
      <w:t>-</w:t>
    </w:r>
    <w:r w:rsidR="00F543AB">
      <w:rPr>
        <w:rFonts w:ascii="Calibri" w:eastAsia="Calibri" w:hAnsi="Calibri" w:cs="Times New Roman"/>
        <w:noProof/>
      </w:rPr>
      <w:t>1</w:t>
    </w:r>
    <w:r w:rsidR="0015776E">
      <w:rPr>
        <w:rFonts w:ascii="Calibri" w:eastAsia="Calibri" w:hAnsi="Calibri" w:cs="Times New Roman"/>
        <w:noProof/>
      </w:rPr>
      <w:t>4</w:t>
    </w:r>
  </w:p>
  <w:p w14:paraId="6C0B1E59" w14:textId="05DC99DC" w:rsidR="002C1261" w:rsidRPr="0022229C" w:rsidRDefault="002C1261" w:rsidP="0022229C">
    <w:pPr>
      <w:tabs>
        <w:tab w:val="center" w:pos="4536"/>
        <w:tab w:val="right" w:pos="9072"/>
      </w:tabs>
      <w:spacing w:after="200" w:line="276" w:lineRule="auto"/>
      <w:rPr>
        <w:rFonts w:ascii="Calibri" w:eastAsia="Calibri" w:hAnsi="Calibri" w:cs="Times New Roman"/>
      </w:rPr>
    </w:pPr>
    <w:r>
      <w:rPr>
        <w:rFonts w:ascii="Calibri" w:eastAsia="Calibri" w:hAnsi="Calibri" w:cs="Times New Roman"/>
        <w:noProof/>
      </w:rPr>
      <w:t xml:space="preserve">                                                                                                                                                  Årgång </w:t>
    </w:r>
    <w:r w:rsidR="0015776E">
      <w:rPr>
        <w:rFonts w:ascii="Calibri" w:eastAsia="Calibri" w:hAnsi="Calibri" w:cs="Times New Roman"/>
        <w:noProof/>
      </w:rPr>
      <w:t>2</w:t>
    </w:r>
    <w:r>
      <w:rPr>
        <w:rFonts w:ascii="Calibri" w:eastAsia="Calibri" w:hAnsi="Calibri" w:cs="Times New Roman"/>
        <w:noProof/>
      </w:rPr>
      <w:t xml:space="preserve"> </w:t>
    </w:r>
    <w:r w:rsidR="00941AD8">
      <w:rPr>
        <w:rFonts w:ascii="Calibri" w:eastAsia="Calibri" w:hAnsi="Calibri" w:cs="Times New Roman"/>
        <w:noProof/>
      </w:rPr>
      <w:t xml:space="preserve">Nummer </w:t>
    </w:r>
    <w:r w:rsidR="0015776E">
      <w:rPr>
        <w:rFonts w:ascii="Calibri" w:eastAsia="Calibri" w:hAnsi="Calibri" w:cs="Times New Roman"/>
        <w:noProof/>
      </w:rPr>
      <w:t>1</w:t>
    </w:r>
  </w:p>
  <w:p w14:paraId="586EAE6E" w14:textId="77777777" w:rsidR="0022229C" w:rsidRDefault="002222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448BF"/>
    <w:multiLevelType w:val="multilevel"/>
    <w:tmpl w:val="041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74"/>
    <w:rsid w:val="00016401"/>
    <w:rsid w:val="00041AE8"/>
    <w:rsid w:val="00081807"/>
    <w:rsid w:val="000C5DCC"/>
    <w:rsid w:val="000D0360"/>
    <w:rsid w:val="0015776E"/>
    <w:rsid w:val="001755DF"/>
    <w:rsid w:val="0018016F"/>
    <w:rsid w:val="0018612F"/>
    <w:rsid w:val="001B57F8"/>
    <w:rsid w:val="0022229C"/>
    <w:rsid w:val="002676F5"/>
    <w:rsid w:val="00276238"/>
    <w:rsid w:val="00294BF0"/>
    <w:rsid w:val="002A4F76"/>
    <w:rsid w:val="002C1261"/>
    <w:rsid w:val="003008B7"/>
    <w:rsid w:val="003529EE"/>
    <w:rsid w:val="0038757E"/>
    <w:rsid w:val="00442863"/>
    <w:rsid w:val="00460774"/>
    <w:rsid w:val="004616F3"/>
    <w:rsid w:val="00483372"/>
    <w:rsid w:val="004B6050"/>
    <w:rsid w:val="004E2A34"/>
    <w:rsid w:val="005F2D3D"/>
    <w:rsid w:val="006B5519"/>
    <w:rsid w:val="00714B78"/>
    <w:rsid w:val="00765F2B"/>
    <w:rsid w:val="007719D4"/>
    <w:rsid w:val="007A00FF"/>
    <w:rsid w:val="007C3FC5"/>
    <w:rsid w:val="00941AD8"/>
    <w:rsid w:val="00944DFB"/>
    <w:rsid w:val="00996FE5"/>
    <w:rsid w:val="009A5162"/>
    <w:rsid w:val="009C06A4"/>
    <w:rsid w:val="00AE1B05"/>
    <w:rsid w:val="00B112A8"/>
    <w:rsid w:val="00B86FB2"/>
    <w:rsid w:val="00B947B4"/>
    <w:rsid w:val="00C4369D"/>
    <w:rsid w:val="00CA6F9D"/>
    <w:rsid w:val="00D619CD"/>
    <w:rsid w:val="00E05B07"/>
    <w:rsid w:val="00F44FA1"/>
    <w:rsid w:val="00F543AB"/>
    <w:rsid w:val="00FA4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C3F18"/>
  <w15:chartTrackingRefBased/>
  <w15:docId w15:val="{86958E51-175B-4E4B-9A64-817E2CA8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22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229C"/>
  </w:style>
  <w:style w:type="paragraph" w:styleId="Sidfot">
    <w:name w:val="footer"/>
    <w:basedOn w:val="Normal"/>
    <w:link w:val="SidfotChar"/>
    <w:uiPriority w:val="99"/>
    <w:unhideWhenUsed/>
    <w:rsid w:val="002222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229C"/>
  </w:style>
  <w:style w:type="paragraph" w:customStyle="1" w:styleId="xxxmsonormal">
    <w:name w:val="x_x_xmsonormal"/>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xxmsolistparagraph">
    <w:name w:val="x_x_xmsolistparagraph"/>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8612F"/>
    <w:rPr>
      <w:color w:val="0000FF"/>
      <w:u w:val="single"/>
    </w:rPr>
  </w:style>
  <w:style w:type="character" w:customStyle="1" w:styleId="xxxmsohyperlink">
    <w:name w:val="x_x_xmsohyperlink"/>
    <w:basedOn w:val="Standardstycketeckensnitt"/>
    <w:rsid w:val="0018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11156">
      <w:bodyDiv w:val="1"/>
      <w:marLeft w:val="0"/>
      <w:marRight w:val="0"/>
      <w:marTop w:val="0"/>
      <w:marBottom w:val="0"/>
      <w:divBdr>
        <w:top w:val="none" w:sz="0" w:space="0" w:color="auto"/>
        <w:left w:val="none" w:sz="0" w:space="0" w:color="auto"/>
        <w:bottom w:val="none" w:sz="0" w:space="0" w:color="auto"/>
        <w:right w:val="none" w:sz="0" w:space="0" w:color="auto"/>
      </w:divBdr>
    </w:div>
    <w:div w:id="1248461921">
      <w:bodyDiv w:val="1"/>
      <w:marLeft w:val="0"/>
      <w:marRight w:val="0"/>
      <w:marTop w:val="0"/>
      <w:marBottom w:val="0"/>
      <w:divBdr>
        <w:top w:val="none" w:sz="0" w:space="0" w:color="auto"/>
        <w:left w:val="none" w:sz="0" w:space="0" w:color="auto"/>
        <w:bottom w:val="none" w:sz="0" w:space="0" w:color="auto"/>
        <w:right w:val="none" w:sz="0" w:space="0" w:color="auto"/>
      </w:divBdr>
      <w:divsChild>
        <w:div w:id="1036811415">
          <w:marLeft w:val="0"/>
          <w:marRight w:val="0"/>
          <w:marTop w:val="0"/>
          <w:marBottom w:val="0"/>
          <w:divBdr>
            <w:top w:val="none" w:sz="0" w:space="0" w:color="auto"/>
            <w:left w:val="none" w:sz="0" w:space="0" w:color="auto"/>
            <w:bottom w:val="none" w:sz="0" w:space="0" w:color="auto"/>
            <w:right w:val="none" w:sz="0" w:space="0" w:color="auto"/>
          </w:divBdr>
        </w:div>
        <w:div w:id="1683360645">
          <w:marLeft w:val="0"/>
          <w:marRight w:val="0"/>
          <w:marTop w:val="0"/>
          <w:marBottom w:val="0"/>
          <w:divBdr>
            <w:top w:val="none" w:sz="0" w:space="0" w:color="auto"/>
            <w:left w:val="none" w:sz="0" w:space="0" w:color="auto"/>
            <w:bottom w:val="none" w:sz="0" w:space="0" w:color="auto"/>
            <w:right w:val="none" w:sz="0" w:space="0" w:color="auto"/>
          </w:divBdr>
        </w:div>
        <w:div w:id="1882286732">
          <w:marLeft w:val="0"/>
          <w:marRight w:val="0"/>
          <w:marTop w:val="0"/>
          <w:marBottom w:val="0"/>
          <w:divBdr>
            <w:top w:val="none" w:sz="0" w:space="0" w:color="auto"/>
            <w:left w:val="none" w:sz="0" w:space="0" w:color="auto"/>
            <w:bottom w:val="none" w:sz="0" w:space="0" w:color="auto"/>
            <w:right w:val="none" w:sz="0" w:space="0" w:color="auto"/>
          </w:divBdr>
        </w:div>
        <w:div w:id="528034404">
          <w:marLeft w:val="0"/>
          <w:marRight w:val="0"/>
          <w:marTop w:val="0"/>
          <w:marBottom w:val="0"/>
          <w:divBdr>
            <w:top w:val="none" w:sz="0" w:space="0" w:color="auto"/>
            <w:left w:val="none" w:sz="0" w:space="0" w:color="auto"/>
            <w:bottom w:val="none" w:sz="0" w:space="0" w:color="auto"/>
            <w:right w:val="none" w:sz="0" w:space="0" w:color="auto"/>
          </w:divBdr>
        </w:div>
        <w:div w:id="1132097790">
          <w:marLeft w:val="0"/>
          <w:marRight w:val="0"/>
          <w:marTop w:val="0"/>
          <w:marBottom w:val="0"/>
          <w:divBdr>
            <w:top w:val="none" w:sz="0" w:space="0" w:color="auto"/>
            <w:left w:val="none" w:sz="0" w:space="0" w:color="auto"/>
            <w:bottom w:val="none" w:sz="0" w:space="0" w:color="auto"/>
            <w:right w:val="none" w:sz="0" w:space="0" w:color="auto"/>
          </w:divBdr>
        </w:div>
        <w:div w:id="2054111016">
          <w:marLeft w:val="0"/>
          <w:marRight w:val="0"/>
          <w:marTop w:val="0"/>
          <w:marBottom w:val="0"/>
          <w:divBdr>
            <w:top w:val="none" w:sz="0" w:space="0" w:color="auto"/>
            <w:left w:val="none" w:sz="0" w:space="0" w:color="auto"/>
            <w:bottom w:val="none" w:sz="0" w:space="0" w:color="auto"/>
            <w:right w:val="none" w:sz="0" w:space="0" w:color="auto"/>
          </w:divBdr>
        </w:div>
        <w:div w:id="191503375">
          <w:marLeft w:val="0"/>
          <w:marRight w:val="0"/>
          <w:marTop w:val="0"/>
          <w:marBottom w:val="0"/>
          <w:divBdr>
            <w:top w:val="none" w:sz="0" w:space="0" w:color="auto"/>
            <w:left w:val="none" w:sz="0" w:space="0" w:color="auto"/>
            <w:bottom w:val="none" w:sz="0" w:space="0" w:color="auto"/>
            <w:right w:val="none" w:sz="0" w:space="0" w:color="auto"/>
          </w:divBdr>
        </w:div>
        <w:div w:id="1832678142">
          <w:marLeft w:val="0"/>
          <w:marRight w:val="0"/>
          <w:marTop w:val="0"/>
          <w:marBottom w:val="0"/>
          <w:divBdr>
            <w:top w:val="none" w:sz="0" w:space="0" w:color="auto"/>
            <w:left w:val="none" w:sz="0" w:space="0" w:color="auto"/>
            <w:bottom w:val="none" w:sz="0" w:space="0" w:color="auto"/>
            <w:right w:val="none" w:sz="0" w:space="0" w:color="auto"/>
          </w:divBdr>
        </w:div>
        <w:div w:id="306053366">
          <w:marLeft w:val="0"/>
          <w:marRight w:val="0"/>
          <w:marTop w:val="0"/>
          <w:marBottom w:val="0"/>
          <w:divBdr>
            <w:top w:val="none" w:sz="0" w:space="0" w:color="auto"/>
            <w:left w:val="none" w:sz="0" w:space="0" w:color="auto"/>
            <w:bottom w:val="none" w:sz="0" w:space="0" w:color="auto"/>
            <w:right w:val="none" w:sz="0" w:space="0" w:color="auto"/>
          </w:divBdr>
        </w:div>
        <w:div w:id="1789351583">
          <w:marLeft w:val="0"/>
          <w:marRight w:val="0"/>
          <w:marTop w:val="0"/>
          <w:marBottom w:val="0"/>
          <w:divBdr>
            <w:top w:val="none" w:sz="0" w:space="0" w:color="auto"/>
            <w:left w:val="none" w:sz="0" w:space="0" w:color="auto"/>
            <w:bottom w:val="none" w:sz="0" w:space="0" w:color="auto"/>
            <w:right w:val="none" w:sz="0" w:space="0" w:color="auto"/>
          </w:divBdr>
        </w:div>
        <w:div w:id="658654556">
          <w:marLeft w:val="0"/>
          <w:marRight w:val="0"/>
          <w:marTop w:val="0"/>
          <w:marBottom w:val="0"/>
          <w:divBdr>
            <w:top w:val="none" w:sz="0" w:space="0" w:color="auto"/>
            <w:left w:val="none" w:sz="0" w:space="0" w:color="auto"/>
            <w:bottom w:val="none" w:sz="0" w:space="0" w:color="auto"/>
            <w:right w:val="none" w:sz="0" w:space="0" w:color="auto"/>
          </w:divBdr>
        </w:div>
        <w:div w:id="144201536">
          <w:marLeft w:val="0"/>
          <w:marRight w:val="0"/>
          <w:marTop w:val="0"/>
          <w:marBottom w:val="0"/>
          <w:divBdr>
            <w:top w:val="none" w:sz="0" w:space="0" w:color="auto"/>
            <w:left w:val="none" w:sz="0" w:space="0" w:color="auto"/>
            <w:bottom w:val="none" w:sz="0" w:space="0" w:color="auto"/>
            <w:right w:val="none" w:sz="0" w:space="0" w:color="auto"/>
          </w:divBdr>
        </w:div>
        <w:div w:id="1156452802">
          <w:marLeft w:val="0"/>
          <w:marRight w:val="0"/>
          <w:marTop w:val="0"/>
          <w:marBottom w:val="0"/>
          <w:divBdr>
            <w:top w:val="none" w:sz="0" w:space="0" w:color="auto"/>
            <w:left w:val="none" w:sz="0" w:space="0" w:color="auto"/>
            <w:bottom w:val="none" w:sz="0" w:space="0" w:color="auto"/>
            <w:right w:val="none" w:sz="0" w:space="0" w:color="auto"/>
          </w:divBdr>
        </w:div>
      </w:divsChild>
    </w:div>
    <w:div w:id="17819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dc:creator>
  <cp:keywords/>
  <dc:description/>
  <cp:lastModifiedBy>Jonathan JJ. Jelves</cp:lastModifiedBy>
  <cp:revision>3</cp:revision>
  <dcterms:created xsi:type="dcterms:W3CDTF">2021-01-13T15:01:00Z</dcterms:created>
  <dcterms:modified xsi:type="dcterms:W3CDTF">2021-01-14T08:37:00Z</dcterms:modified>
</cp:coreProperties>
</file>