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07" w:rsidRPr="00C070D5" w:rsidRDefault="000C3407" w:rsidP="000C3407">
      <w:pPr>
        <w:rPr>
          <w:rFonts w:ascii="Times New Roman" w:hAnsi="Times New Roman" w:cs="Times New Roman"/>
          <w:sz w:val="24"/>
          <w:szCs w:val="24"/>
        </w:rPr>
      </w:pPr>
      <w:r w:rsidRPr="00C070D5">
        <w:rPr>
          <w:rFonts w:ascii="Times New Roman" w:hAnsi="Times New Roman" w:cs="Times New Roman"/>
          <w:sz w:val="24"/>
          <w:szCs w:val="24"/>
        </w:rPr>
        <w:t>HSB Brf Knutsgården i Lund</w:t>
      </w:r>
    </w:p>
    <w:p w:rsidR="000C3407" w:rsidRPr="009E3F40" w:rsidRDefault="000C3407" w:rsidP="000C3407">
      <w:pPr>
        <w:rPr>
          <w:rFonts w:ascii="Times New Roman" w:hAnsi="Times New Roman" w:cs="Times New Roman"/>
          <w:b/>
          <w:sz w:val="28"/>
          <w:szCs w:val="28"/>
        </w:rPr>
      </w:pPr>
      <w:r w:rsidRPr="009E3F40">
        <w:rPr>
          <w:rFonts w:ascii="Times New Roman" w:hAnsi="Times New Roman" w:cs="Times New Roman"/>
          <w:b/>
          <w:sz w:val="28"/>
          <w:szCs w:val="28"/>
        </w:rPr>
        <w:t>Föreningens policy och regler beträffande sophanteringen</w:t>
      </w:r>
    </w:p>
    <w:p w:rsidR="000C3407" w:rsidRPr="00C070D5" w:rsidRDefault="000C3407" w:rsidP="000C3407">
      <w:pPr>
        <w:rPr>
          <w:rFonts w:ascii="Times New Roman" w:hAnsi="Times New Roman" w:cs="Times New Roman"/>
          <w:sz w:val="24"/>
          <w:szCs w:val="24"/>
        </w:rPr>
      </w:pPr>
    </w:p>
    <w:p w:rsidR="000C3407" w:rsidRDefault="000C3407" w:rsidP="000C3407">
      <w:pPr>
        <w:rPr>
          <w:rFonts w:ascii="Times New Roman" w:hAnsi="Times New Roman" w:cs="Times New Roman"/>
          <w:b/>
          <w:sz w:val="24"/>
          <w:szCs w:val="24"/>
        </w:rPr>
      </w:pPr>
      <w:r w:rsidRPr="00C070D5">
        <w:rPr>
          <w:rFonts w:ascii="Times New Roman" w:hAnsi="Times New Roman" w:cs="Times New Roman"/>
          <w:b/>
          <w:sz w:val="24"/>
          <w:szCs w:val="24"/>
        </w:rPr>
        <w:t xml:space="preserve">Om </w:t>
      </w:r>
      <w:r>
        <w:rPr>
          <w:rFonts w:ascii="Times New Roman" w:hAnsi="Times New Roman" w:cs="Times New Roman"/>
          <w:b/>
          <w:sz w:val="24"/>
          <w:szCs w:val="24"/>
        </w:rPr>
        <w:t>vår sophantering</w:t>
      </w:r>
    </w:p>
    <w:p w:rsidR="000C3407" w:rsidRDefault="000C3407" w:rsidP="000C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sopsortera är att värna om vår miljö och samtidigt spara pengar åt Knutsgården. Vi medverkar också genom återanvändandet av olika material till att produktionen förbilligas och att miljöbelastningen minskar.</w:t>
      </w:r>
    </w:p>
    <w:p w:rsidR="000C3407" w:rsidRDefault="001071F2" w:rsidP="000C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 sophantering sker i nära sa</w:t>
      </w:r>
      <w:r w:rsidR="000C3407">
        <w:rPr>
          <w:rFonts w:ascii="Times New Roman" w:hAnsi="Times New Roman" w:cs="Times New Roman"/>
          <w:sz w:val="24"/>
          <w:szCs w:val="24"/>
        </w:rPr>
        <w:t>marbete med Lunds kommuns renhållningsverk och enl. deras regler.</w:t>
      </w:r>
    </w:p>
    <w:p w:rsidR="004B6396" w:rsidRDefault="000C3407" w:rsidP="000C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slänger ca 1 ton sopor per vecka</w:t>
      </w:r>
      <w:r w:rsidR="00BA3576">
        <w:rPr>
          <w:rFonts w:ascii="Times New Roman" w:hAnsi="Times New Roman" w:cs="Times New Roman"/>
          <w:sz w:val="24"/>
          <w:szCs w:val="24"/>
        </w:rPr>
        <w:t xml:space="preserve"> i komprimatorn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3576">
        <w:rPr>
          <w:rFonts w:ascii="Times New Roman" w:hAnsi="Times New Roman" w:cs="Times New Roman"/>
          <w:sz w:val="24"/>
          <w:szCs w:val="24"/>
        </w:rPr>
        <w:t xml:space="preserve"> Det är alltså viktigt att sortera bort det som bör sorteras materialvis i de andra containrarna. Föreningen betalar per vikt för det som placeras i komprimatorn och får betalt men i mindre utsträckning på samma vis för wellpapp och tidningar.</w:t>
      </w:r>
    </w:p>
    <w:p w:rsidR="004B6396" w:rsidRDefault="004B6396" w:rsidP="000C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 sopstation har tydliga markeringar för varje fack o</w:t>
      </w:r>
      <w:r w:rsidR="001071F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vad som ska/får slängas i respektive fack.</w:t>
      </w:r>
    </w:p>
    <w:p w:rsidR="000C3407" w:rsidRDefault="000C3407" w:rsidP="000C3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BE9">
        <w:rPr>
          <w:rFonts w:ascii="Times New Roman" w:hAnsi="Times New Roman" w:cs="Times New Roman"/>
          <w:b/>
          <w:sz w:val="24"/>
          <w:szCs w:val="24"/>
        </w:rPr>
        <w:t>Så här slänger vi vårt avfall</w:t>
      </w:r>
    </w:p>
    <w:p w:rsidR="000C3407" w:rsidRDefault="000C3407" w:rsidP="000C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Vår sopstation har nedan </w:t>
      </w:r>
      <w:r w:rsidR="000B6A92">
        <w:rPr>
          <w:rFonts w:ascii="Times New Roman" w:hAnsi="Times New Roman" w:cs="Times New Roman"/>
          <w:sz w:val="24"/>
          <w:szCs w:val="24"/>
        </w:rPr>
        <w:t xml:space="preserve">principiella </w:t>
      </w:r>
      <w:r w:rsidR="00367957">
        <w:rPr>
          <w:rFonts w:ascii="Times New Roman" w:hAnsi="Times New Roman" w:cs="Times New Roman"/>
          <w:sz w:val="24"/>
          <w:szCs w:val="24"/>
        </w:rPr>
        <w:t>utseende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A92" w:rsidRPr="000C3407" w:rsidRDefault="000B6A92" w:rsidP="000C3407">
      <w:pPr>
        <w:rPr>
          <w:rFonts w:ascii="Times New Roman" w:hAnsi="Times New Roman" w:cs="Times New Roman"/>
          <w:sz w:val="24"/>
          <w:szCs w:val="24"/>
        </w:rPr>
      </w:pPr>
    </w:p>
    <w:p w:rsidR="000C3407" w:rsidRPr="004B6396" w:rsidRDefault="001844C0" w:rsidP="000C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 Behållare för e</w:t>
      </w:r>
      <w:r w:rsidR="000B6A92">
        <w:rPr>
          <w:rFonts w:ascii="Times New Roman" w:hAnsi="Times New Roman" w:cs="Times New Roman"/>
          <w:sz w:val="24"/>
          <w:szCs w:val="24"/>
        </w:rPr>
        <w:t xml:space="preserve">l- och dator </w:t>
      </w:r>
      <w:r w:rsidR="00BA3576">
        <w:rPr>
          <w:rFonts w:ascii="Times New Roman" w:hAnsi="Times New Roman" w:cs="Times New Roman"/>
          <w:sz w:val="24"/>
          <w:szCs w:val="24"/>
        </w:rPr>
        <w:t>utrustning 2</w:t>
      </w:r>
      <w:r w:rsidR="000B6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Behållare för g</w:t>
      </w:r>
      <w:r w:rsidR="000B6A92">
        <w:rPr>
          <w:rFonts w:ascii="Times New Roman" w:hAnsi="Times New Roman" w:cs="Times New Roman"/>
          <w:sz w:val="24"/>
          <w:szCs w:val="24"/>
        </w:rPr>
        <w:t>lödlampor</w:t>
      </w:r>
      <w:r w:rsidR="001071F2">
        <w:rPr>
          <w:rFonts w:ascii="Times New Roman" w:hAnsi="Times New Roman" w:cs="Times New Roman"/>
          <w:sz w:val="24"/>
          <w:szCs w:val="24"/>
        </w:rPr>
        <w:t xml:space="preserve"> och lysrör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1014"/>
        <w:gridCol w:w="1538"/>
      </w:tblGrid>
      <w:tr w:rsidR="000C3407" w:rsidTr="009207DF">
        <w:trPr>
          <w:trHeight w:val="2169"/>
        </w:trPr>
        <w:tc>
          <w:tcPr>
            <w:tcW w:w="1809" w:type="dxa"/>
            <w:tcBorders>
              <w:top w:val="single" w:sz="4" w:space="0" w:color="auto"/>
            </w:tcBorders>
          </w:tcPr>
          <w:p w:rsidR="000C3407" w:rsidRDefault="000C3407" w:rsidP="00920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07" w:rsidRPr="00843543" w:rsidRDefault="000B6A92" w:rsidP="00920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0C3407" w:rsidRPr="00843543">
              <w:rPr>
                <w:rFonts w:ascii="Times New Roman" w:hAnsi="Times New Roman" w:cs="Times New Roman"/>
                <w:sz w:val="20"/>
                <w:szCs w:val="20"/>
              </w:rPr>
              <w:t>Matavfall</w:t>
            </w:r>
            <w:r w:rsidR="000C3407" w:rsidRPr="008435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CF3BD0">
              <w:rPr>
                <w:rFonts w:ascii="Times New Roman" w:hAnsi="Times New Roman" w:cs="Times New Roman"/>
                <w:sz w:val="20"/>
                <w:szCs w:val="20"/>
              </w:rPr>
              <w:t>Plast</w:t>
            </w:r>
            <w:r w:rsidR="001071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A35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BD0">
              <w:rPr>
                <w:rFonts w:ascii="Times New Roman" w:hAnsi="Times New Roman" w:cs="Times New Roman"/>
                <w:sz w:val="20"/>
                <w:szCs w:val="20"/>
              </w:rPr>
              <w:t>Retur</w:t>
            </w:r>
            <w:r w:rsidR="000C3407" w:rsidRPr="008435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A35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407" w:rsidRPr="00843543">
              <w:rPr>
                <w:rFonts w:ascii="Times New Roman" w:hAnsi="Times New Roman" w:cs="Times New Roman"/>
                <w:sz w:val="20"/>
                <w:szCs w:val="20"/>
              </w:rPr>
              <w:t>Metall</w:t>
            </w:r>
            <w:r w:rsidR="000C3407" w:rsidRPr="008435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A35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407" w:rsidRPr="00843543">
              <w:rPr>
                <w:rFonts w:ascii="Times New Roman" w:hAnsi="Times New Roman" w:cs="Times New Roman"/>
                <w:sz w:val="20"/>
                <w:szCs w:val="20"/>
              </w:rPr>
              <w:t>Färgat glas</w:t>
            </w:r>
          </w:p>
          <w:p w:rsidR="000C3407" w:rsidRPr="00843543" w:rsidRDefault="00BA3576" w:rsidP="00920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B6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407" w:rsidRPr="00843543">
              <w:rPr>
                <w:rFonts w:ascii="Times New Roman" w:hAnsi="Times New Roman" w:cs="Times New Roman"/>
                <w:sz w:val="20"/>
                <w:szCs w:val="20"/>
              </w:rPr>
              <w:t>Ofärgat glas</w:t>
            </w:r>
            <w:r w:rsidR="00CF3BD0">
              <w:rPr>
                <w:rFonts w:ascii="Times New Roman" w:hAnsi="Times New Roman" w:cs="Times New Roman"/>
                <w:sz w:val="20"/>
                <w:szCs w:val="20"/>
              </w:rPr>
              <w:br/>
              <w:t>0 Tidningar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</w:tcPr>
          <w:p w:rsidR="000C3407" w:rsidRDefault="000C3407" w:rsidP="00920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0C3407" w:rsidRDefault="000C3407" w:rsidP="00920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407" w:rsidRPr="004A312F" w:rsidRDefault="00BA3576" w:rsidP="00920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B6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407" w:rsidRPr="004A312F">
              <w:rPr>
                <w:rFonts w:ascii="Times New Roman" w:hAnsi="Times New Roman" w:cs="Times New Roman"/>
                <w:sz w:val="20"/>
                <w:szCs w:val="20"/>
              </w:rPr>
              <w:t>Komprimator</w:t>
            </w:r>
          </w:p>
          <w:p w:rsidR="000C3407" w:rsidRDefault="000C3407" w:rsidP="00920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sz w:val="20"/>
                <w:szCs w:val="20"/>
              </w:rPr>
              <w:t>för brännbara sopor</w:t>
            </w:r>
          </w:p>
        </w:tc>
      </w:tr>
    </w:tbl>
    <w:tbl>
      <w:tblPr>
        <w:tblpPr w:leftFromText="141" w:rightFromText="141" w:vertAnchor="text" w:horzAnchor="page" w:tblpX="6906" w:tblpY="-2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0C3407" w:rsidTr="009207DF">
        <w:trPr>
          <w:trHeight w:val="2115"/>
        </w:trPr>
        <w:tc>
          <w:tcPr>
            <w:tcW w:w="1630" w:type="dxa"/>
          </w:tcPr>
          <w:p w:rsidR="000C3407" w:rsidRDefault="000C3407" w:rsidP="009207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407" w:rsidRDefault="001071F2" w:rsidP="00920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35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407" w:rsidRPr="004A312F">
              <w:rPr>
                <w:rFonts w:ascii="Times New Roman" w:hAnsi="Times New Roman" w:cs="Times New Roman"/>
                <w:sz w:val="18"/>
                <w:szCs w:val="18"/>
              </w:rPr>
              <w:t>Wellpapp</w:t>
            </w:r>
          </w:p>
          <w:p w:rsidR="000C3407" w:rsidRDefault="000C3407" w:rsidP="009207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407" w:rsidRDefault="000C3407" w:rsidP="009207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407" w:rsidRPr="004A312F" w:rsidRDefault="000B6A92" w:rsidP="00920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35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407">
              <w:rPr>
                <w:rFonts w:ascii="Times New Roman" w:hAnsi="Times New Roman" w:cs="Times New Roman"/>
                <w:sz w:val="18"/>
                <w:szCs w:val="18"/>
              </w:rPr>
              <w:t>Mjölkkartonger</w:t>
            </w:r>
          </w:p>
        </w:tc>
      </w:tr>
    </w:tbl>
    <w:p w:rsidR="00367957" w:rsidRPr="004B6396" w:rsidRDefault="00CF3BD0" w:rsidP="000C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844C0">
        <w:rPr>
          <w:rFonts w:ascii="Times New Roman" w:hAnsi="Times New Roman" w:cs="Times New Roman"/>
          <w:sz w:val="24"/>
          <w:szCs w:val="24"/>
        </w:rPr>
        <w:t xml:space="preserve"> </w:t>
      </w:r>
      <w:r w:rsidR="000B6A92">
        <w:rPr>
          <w:rFonts w:ascii="Times New Roman" w:hAnsi="Times New Roman" w:cs="Times New Roman"/>
          <w:sz w:val="24"/>
          <w:szCs w:val="24"/>
        </w:rPr>
        <w:t>Fack för batterier</w:t>
      </w:r>
    </w:p>
    <w:p w:rsidR="000C3407" w:rsidRDefault="000C3407" w:rsidP="000C3407">
      <w:pPr>
        <w:rPr>
          <w:rFonts w:ascii="Times New Roman" w:hAnsi="Times New Roman" w:cs="Times New Roman"/>
          <w:sz w:val="24"/>
          <w:szCs w:val="24"/>
        </w:rPr>
      </w:pPr>
      <w:r w:rsidRPr="000C3407">
        <w:rPr>
          <w:rFonts w:ascii="Times New Roman" w:hAnsi="Times New Roman" w:cs="Times New Roman"/>
          <w:sz w:val="24"/>
          <w:szCs w:val="24"/>
        </w:rPr>
        <w:t>Till vänster på plank</w:t>
      </w:r>
      <w:r>
        <w:rPr>
          <w:rFonts w:ascii="Times New Roman" w:hAnsi="Times New Roman" w:cs="Times New Roman"/>
          <w:sz w:val="24"/>
          <w:szCs w:val="24"/>
        </w:rPr>
        <w:t>et finns en holk för batterier och vid muren bakom wellpappscontainern finns tunnor för glödlampor, lysrör och elektronik.</w:t>
      </w:r>
    </w:p>
    <w:p w:rsidR="00BA3576" w:rsidRDefault="004B6396" w:rsidP="000C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wellpapp</w:t>
      </w:r>
      <w:r w:rsidR="001071F2">
        <w:rPr>
          <w:rFonts w:ascii="Times New Roman" w:hAnsi="Times New Roman" w:cs="Times New Roman"/>
          <w:sz w:val="24"/>
          <w:szCs w:val="24"/>
        </w:rPr>
        <w:t>scontainern läggs lådor väl ho</w:t>
      </w:r>
      <w:r w:rsidR="00BA3576">
        <w:rPr>
          <w:rFonts w:ascii="Times New Roman" w:hAnsi="Times New Roman" w:cs="Times New Roman"/>
          <w:sz w:val="24"/>
          <w:szCs w:val="24"/>
        </w:rPr>
        <w:t>ptryckta och tömda på frigolit (som läggs i facket för plast)</w:t>
      </w:r>
      <w:proofErr w:type="gramStart"/>
      <w:r w:rsidR="00BA3576">
        <w:rPr>
          <w:rFonts w:ascii="Times New Roman" w:hAnsi="Times New Roman" w:cs="Times New Roman"/>
          <w:sz w:val="24"/>
          <w:szCs w:val="24"/>
        </w:rPr>
        <w:t>,  plast</w:t>
      </w:r>
      <w:proofErr w:type="gramEnd"/>
      <w:r w:rsidR="00BA3576">
        <w:rPr>
          <w:rFonts w:ascii="Times New Roman" w:hAnsi="Times New Roman" w:cs="Times New Roman"/>
          <w:sz w:val="24"/>
          <w:szCs w:val="24"/>
        </w:rPr>
        <w:t xml:space="preserve">, skruvar (som läggs i facket för metall) och arbetsbeskrivningar  t ex från IKEA och </w:t>
      </w:r>
      <w:proofErr w:type="spellStart"/>
      <w:r w:rsidR="00BA3576">
        <w:rPr>
          <w:rFonts w:ascii="Times New Roman" w:hAnsi="Times New Roman" w:cs="Times New Roman"/>
          <w:sz w:val="24"/>
          <w:szCs w:val="24"/>
        </w:rPr>
        <w:t>Jydsk</w:t>
      </w:r>
      <w:proofErr w:type="spellEnd"/>
      <w:r w:rsidR="00BA3576">
        <w:rPr>
          <w:rFonts w:ascii="Times New Roman" w:hAnsi="Times New Roman" w:cs="Times New Roman"/>
          <w:sz w:val="24"/>
          <w:szCs w:val="24"/>
        </w:rPr>
        <w:t xml:space="preserve">  (som läggs i facket för returpapper och tidningar)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957" w:rsidRDefault="00367957" w:rsidP="000C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Mjölkkartonger </w:t>
      </w:r>
      <w:r w:rsidR="009E3F40">
        <w:rPr>
          <w:rFonts w:ascii="Times New Roman" w:hAnsi="Times New Roman" w:cs="Times New Roman"/>
          <w:sz w:val="24"/>
          <w:szCs w:val="24"/>
        </w:rPr>
        <w:t>o.d.</w:t>
      </w:r>
      <w:r>
        <w:rPr>
          <w:rFonts w:ascii="Times New Roman" w:hAnsi="Times New Roman" w:cs="Times New Roman"/>
          <w:sz w:val="24"/>
          <w:szCs w:val="24"/>
        </w:rPr>
        <w:t xml:space="preserve"> ska sköljas ur och tryckas ihop. De slängs i det lilla facket vid sidan av wellpappsfacket.</w:t>
      </w:r>
    </w:p>
    <w:p w:rsidR="00367957" w:rsidRDefault="00367957" w:rsidP="000C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Papperspåsar, papperskassar och glansigt papper kastas i samma fack som mjölkkartonger.</w:t>
      </w:r>
    </w:p>
    <w:p w:rsidR="00367957" w:rsidRDefault="00367957" w:rsidP="000C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Kuvert ska kastas bland brännbart hushållsavfall. Kapsyler av plast eller metall ska tas av flaskor och burkar av glas före kastandet.</w:t>
      </w:r>
    </w:p>
    <w:p w:rsidR="000B6A92" w:rsidRDefault="000B6A92" w:rsidP="000C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Giftigt avfall, t ex färgburkar, </w:t>
      </w:r>
      <w:r w:rsidR="004B6396">
        <w:rPr>
          <w:rFonts w:ascii="Times New Roman" w:hAnsi="Times New Roman" w:cs="Times New Roman"/>
          <w:sz w:val="24"/>
          <w:szCs w:val="24"/>
        </w:rPr>
        <w:t>sprayflaskor och</w:t>
      </w:r>
      <w:r>
        <w:rPr>
          <w:rFonts w:ascii="Times New Roman" w:hAnsi="Times New Roman" w:cs="Times New Roman"/>
          <w:sz w:val="24"/>
          <w:szCs w:val="24"/>
        </w:rPr>
        <w:t xml:space="preserve"> kemikalier får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slängas inom Knutsgården utan man måste själv ta dessa typer av avfall till kommunens sopåtervinning. Samma gäller alla typer av byggavfall.</w:t>
      </w:r>
      <w:r w:rsidR="00BA3576">
        <w:rPr>
          <w:rFonts w:ascii="Times New Roman" w:hAnsi="Times New Roman" w:cs="Times New Roman"/>
          <w:sz w:val="24"/>
          <w:szCs w:val="24"/>
        </w:rPr>
        <w:t xml:space="preserve"> Den miljöavgift som föreningen betalar till kommunen för sophanteringen ger dig lov att lämna denna typ av avfall till de kommunala återvinningscentralerna</w:t>
      </w:r>
      <w:r w:rsidR="0071205F">
        <w:rPr>
          <w:rFonts w:ascii="Times New Roman" w:hAnsi="Times New Roman" w:cs="Times New Roman"/>
          <w:sz w:val="24"/>
          <w:szCs w:val="24"/>
        </w:rPr>
        <w:t xml:space="preserve"> utan extra kostnad.</w:t>
      </w:r>
    </w:p>
    <w:p w:rsidR="000B6A92" w:rsidRDefault="001844C0" w:rsidP="000C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Plastavfall lägg</w:t>
      </w:r>
      <w:r w:rsidR="004B6396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4B6396">
        <w:rPr>
          <w:rFonts w:ascii="Times New Roman" w:hAnsi="Times New Roman" w:cs="Times New Roman"/>
          <w:sz w:val="24"/>
          <w:szCs w:val="24"/>
        </w:rPr>
        <w:t>löst</w:t>
      </w:r>
      <w:r w:rsidR="000B6A92">
        <w:rPr>
          <w:rFonts w:ascii="Times New Roman" w:hAnsi="Times New Roman" w:cs="Times New Roman"/>
          <w:sz w:val="24"/>
          <w:szCs w:val="24"/>
        </w:rPr>
        <w:t xml:space="preserve"> </w:t>
      </w:r>
      <w:r w:rsidR="00CF3B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F3BD0">
        <w:rPr>
          <w:rFonts w:ascii="Times New Roman" w:hAnsi="Times New Roman" w:cs="Times New Roman"/>
          <w:sz w:val="24"/>
          <w:szCs w:val="24"/>
        </w:rPr>
        <w:t xml:space="preserve">ej i plastpåse, </w:t>
      </w:r>
      <w:r w:rsidR="000B6A9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plastfacket (</w:t>
      </w:r>
      <w:r w:rsidR="00CF3B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844C0" w:rsidRDefault="001844C0" w:rsidP="000C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Utrymmet bakom sopstationen får inte användas för att dumpa diverse sopor.</w:t>
      </w:r>
    </w:p>
    <w:p w:rsidR="009E3F40" w:rsidRPr="009E3F40" w:rsidRDefault="009E3F40" w:rsidP="000C3407">
      <w:pPr>
        <w:rPr>
          <w:rFonts w:ascii="Times New Roman" w:hAnsi="Times New Roman" w:cs="Times New Roman"/>
          <w:b/>
          <w:sz w:val="24"/>
          <w:szCs w:val="24"/>
        </w:rPr>
      </w:pPr>
      <w:r w:rsidRPr="009E3F40">
        <w:rPr>
          <w:rFonts w:ascii="Times New Roman" w:hAnsi="Times New Roman" w:cs="Times New Roman"/>
          <w:b/>
          <w:sz w:val="24"/>
          <w:szCs w:val="24"/>
        </w:rPr>
        <w:t>Matavfall</w:t>
      </w:r>
    </w:p>
    <w:p w:rsidR="009E3F40" w:rsidRDefault="009E3F40" w:rsidP="000C3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Matavfall ska paketeras i särskilda påsar som finns att hämta i gröna lådan vid nedersta parkeringen</w:t>
      </w:r>
      <w:r w:rsidR="004B6396">
        <w:rPr>
          <w:rFonts w:ascii="Times New Roman" w:hAnsi="Times New Roman" w:cs="Times New Roman"/>
          <w:sz w:val="24"/>
          <w:szCs w:val="24"/>
        </w:rPr>
        <w:t xml:space="preserve"> och slängas i facket för matavfall.</w:t>
      </w:r>
    </w:p>
    <w:p w:rsidR="009E3F40" w:rsidRDefault="009E3F40" w:rsidP="000C3407">
      <w:pPr>
        <w:rPr>
          <w:rFonts w:ascii="Times New Roman" w:hAnsi="Times New Roman" w:cs="Times New Roman"/>
          <w:sz w:val="24"/>
          <w:szCs w:val="24"/>
        </w:rPr>
      </w:pPr>
      <w:r w:rsidRPr="009E3F40">
        <w:rPr>
          <w:rFonts w:ascii="Times New Roman" w:hAnsi="Times New Roman" w:cs="Times New Roman"/>
          <w:b/>
          <w:sz w:val="24"/>
          <w:szCs w:val="24"/>
        </w:rPr>
        <w:t>Parkeringsplatser invid sopstationen</w:t>
      </w:r>
      <w:r>
        <w:rPr>
          <w:rFonts w:ascii="Times New Roman" w:hAnsi="Times New Roman" w:cs="Times New Roman"/>
          <w:sz w:val="24"/>
          <w:szCs w:val="24"/>
        </w:rPr>
        <w:br/>
        <w:t xml:space="preserve">De två parkeringsplatserna </w:t>
      </w:r>
      <w:r w:rsidR="001844C0">
        <w:rPr>
          <w:rFonts w:ascii="Times New Roman" w:hAnsi="Times New Roman" w:cs="Times New Roman"/>
          <w:sz w:val="24"/>
          <w:szCs w:val="24"/>
        </w:rPr>
        <w:t xml:space="preserve">närmast sopstationen </w:t>
      </w:r>
      <w:r>
        <w:rPr>
          <w:rFonts w:ascii="Times New Roman" w:hAnsi="Times New Roman" w:cs="Times New Roman"/>
          <w:sz w:val="24"/>
          <w:szCs w:val="24"/>
        </w:rPr>
        <w:t xml:space="preserve">får ej användas från och med torsdagar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 till fredagar </w:t>
      </w:r>
      <w:proofErr w:type="gramStart"/>
      <w:r w:rsidR="00CF3BD0">
        <w:rPr>
          <w:rFonts w:ascii="Times New Roman" w:hAnsi="Times New Roman" w:cs="Times New Roman"/>
          <w:sz w:val="24"/>
          <w:szCs w:val="24"/>
        </w:rPr>
        <w:t xml:space="preserve">ca. </w:t>
      </w:r>
      <w:proofErr w:type="gramEnd"/>
      <w:r>
        <w:rPr>
          <w:rFonts w:ascii="Times New Roman" w:hAnsi="Times New Roman" w:cs="Times New Roman"/>
          <w:sz w:val="24"/>
          <w:szCs w:val="24"/>
        </w:rPr>
        <w:t>kl. 10.00 då detta utrymme erfordras vid hämtningen</w:t>
      </w:r>
      <w:r w:rsidR="0071205F">
        <w:rPr>
          <w:rFonts w:ascii="Times New Roman" w:hAnsi="Times New Roman" w:cs="Times New Roman"/>
          <w:sz w:val="24"/>
          <w:szCs w:val="24"/>
        </w:rPr>
        <w:t>, se skylt</w:t>
      </w:r>
      <w:r w:rsidR="00CF3BD0">
        <w:rPr>
          <w:rFonts w:ascii="Times New Roman" w:hAnsi="Times New Roman" w:cs="Times New Roman"/>
          <w:sz w:val="24"/>
          <w:szCs w:val="24"/>
        </w:rPr>
        <w:t xml:space="preserve"> vid berörda p-platser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F40" w:rsidRDefault="009E3F40" w:rsidP="000C3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Föreningens ordningsregler</w:t>
      </w:r>
    </w:p>
    <w:p w:rsidR="009E3F40" w:rsidRDefault="00BB0E5A" w:rsidP="009E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bör</w:t>
      </w:r>
      <w:bookmarkStart w:id="0" w:name="_GoBack"/>
      <w:bookmarkEnd w:id="0"/>
      <w:r w:rsidR="009E3F40">
        <w:rPr>
          <w:rFonts w:ascii="Times New Roman" w:hAnsi="Times New Roman" w:cs="Times New Roman"/>
          <w:sz w:val="24"/>
          <w:szCs w:val="24"/>
        </w:rPr>
        <w:t xml:space="preserve"> vara tyst i huset och på gården mellan kl. 22.00 och 07.00. Detta innebär att sopor inte får slängas efter kl. 22.00 eller före kl. 07.00.</w:t>
      </w:r>
    </w:p>
    <w:p w:rsidR="009E3F40" w:rsidRPr="000C3407" w:rsidRDefault="009E3F40" w:rsidP="009E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</w:t>
      </w:r>
    </w:p>
    <w:p w:rsidR="009E3F40" w:rsidRPr="009E3F40" w:rsidRDefault="009E3F40" w:rsidP="000C3407">
      <w:pPr>
        <w:rPr>
          <w:rFonts w:ascii="Times New Roman" w:hAnsi="Times New Roman" w:cs="Times New Roman"/>
          <w:sz w:val="24"/>
          <w:szCs w:val="24"/>
        </w:rPr>
      </w:pPr>
    </w:p>
    <w:p w:rsidR="00BF6AC5" w:rsidRDefault="00BF6AC5"/>
    <w:sectPr w:rsidR="00BF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07"/>
    <w:rsid w:val="000B6A92"/>
    <w:rsid w:val="000C3407"/>
    <w:rsid w:val="00102E26"/>
    <w:rsid w:val="00104953"/>
    <w:rsid w:val="001071F2"/>
    <w:rsid w:val="001844C0"/>
    <w:rsid w:val="00264436"/>
    <w:rsid w:val="00367957"/>
    <w:rsid w:val="004B6396"/>
    <w:rsid w:val="0071205F"/>
    <w:rsid w:val="009E3F40"/>
    <w:rsid w:val="00B220BB"/>
    <w:rsid w:val="00BA3576"/>
    <w:rsid w:val="00BB0E5A"/>
    <w:rsid w:val="00BF6AC5"/>
    <w:rsid w:val="00C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C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B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C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B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Åke</cp:lastModifiedBy>
  <cp:revision>13</cp:revision>
  <cp:lastPrinted>2017-09-26T06:04:00Z</cp:lastPrinted>
  <dcterms:created xsi:type="dcterms:W3CDTF">2016-08-22T05:15:00Z</dcterms:created>
  <dcterms:modified xsi:type="dcterms:W3CDTF">2019-05-22T04:58:00Z</dcterms:modified>
</cp:coreProperties>
</file>