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7875" w14:textId="0A560990" w:rsidR="007D54BC" w:rsidRDefault="00D51381">
      <w:r>
        <w:fldChar w:fldCharType="begin"/>
      </w:r>
      <w:r>
        <w:instrText xml:space="preserve"> INCLUDEPICTURE "/Users/susannebrokop/Library/Group Containers/UBF8T346G9.ms/WebArchiveCopyPasteTempFiles/com.microsoft.Word/fb90edc475584c8a978263fcec1097a0.aspx" \* MERGEFORMATINET </w:instrText>
      </w:r>
      <w:r>
        <w:fldChar w:fldCharType="separate"/>
      </w:r>
      <w:r>
        <w:rPr>
          <w:noProof/>
        </w:rPr>
        <w:drawing>
          <wp:inline distT="0" distB="0" distL="0" distR="0" wp14:anchorId="327AE242" wp14:editId="3D819B62">
            <wp:extent cx="957685" cy="582047"/>
            <wp:effectExtent l="0" t="0" r="0" b="2540"/>
            <wp:docPr id="1" name="Bildobjekt 1" descr="HSB Por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Portal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3651" cy="622139"/>
                    </a:xfrm>
                    <a:prstGeom prst="rect">
                      <a:avLst/>
                    </a:prstGeom>
                    <a:noFill/>
                    <a:ln>
                      <a:noFill/>
                    </a:ln>
                  </pic:spPr>
                </pic:pic>
              </a:graphicData>
            </a:graphic>
          </wp:inline>
        </w:drawing>
      </w:r>
      <w:r>
        <w:fldChar w:fldCharType="end"/>
      </w:r>
    </w:p>
    <w:p w14:paraId="2CDBC85F" w14:textId="77777777" w:rsidR="00D51381" w:rsidRDefault="00D51381"/>
    <w:p w14:paraId="2A2B8E5D" w14:textId="2621AB9D" w:rsidR="00D51381" w:rsidRDefault="00D51381" w:rsidP="00D51381">
      <w:pPr>
        <w:jc w:val="center"/>
      </w:pPr>
      <w:r>
        <w:t>Årsstämma 2025-05-13</w:t>
      </w:r>
    </w:p>
    <w:p w14:paraId="3E0A3958" w14:textId="2FEDE823" w:rsidR="00D51381" w:rsidRDefault="00D51381" w:rsidP="00D51381">
      <w:pPr>
        <w:jc w:val="center"/>
      </w:pPr>
      <w:r>
        <w:t>Brf Jordabalken</w:t>
      </w:r>
    </w:p>
    <w:p w14:paraId="7B69BB02" w14:textId="7B824E88" w:rsidR="00D51381" w:rsidRDefault="00D51381" w:rsidP="00D51381">
      <w:pPr>
        <w:jc w:val="center"/>
      </w:pPr>
      <w:r>
        <w:t>Proposition</w:t>
      </w:r>
    </w:p>
    <w:p w14:paraId="47340894" w14:textId="77777777" w:rsidR="00D51381" w:rsidRDefault="00D51381" w:rsidP="00D51381">
      <w:pPr>
        <w:jc w:val="center"/>
      </w:pPr>
    </w:p>
    <w:p w14:paraId="721A50F4" w14:textId="77777777" w:rsidR="00D51381" w:rsidRDefault="00D51381" w:rsidP="00D51381">
      <w:pPr>
        <w:jc w:val="center"/>
      </w:pPr>
    </w:p>
    <w:p w14:paraId="0AD17572" w14:textId="1B6E453C" w:rsidR="00D51381" w:rsidRDefault="00D51381" w:rsidP="00D51381">
      <w:pPr>
        <w:rPr>
          <w:b/>
          <w:bCs/>
        </w:rPr>
      </w:pPr>
      <w:r w:rsidRPr="00D51381">
        <w:rPr>
          <w:b/>
          <w:bCs/>
        </w:rPr>
        <w:t xml:space="preserve">Proposition </w:t>
      </w:r>
      <w:r w:rsidR="00301B5F">
        <w:rPr>
          <w:b/>
          <w:bCs/>
        </w:rPr>
        <w:t xml:space="preserve">avseende om </w:t>
      </w:r>
      <w:r w:rsidRPr="00D51381">
        <w:rPr>
          <w:b/>
          <w:bCs/>
        </w:rPr>
        <w:t>föreningen eller enskild medlem ska ansöka om bygglov för inglasning av balkong och ute</w:t>
      </w:r>
      <w:r w:rsidR="005F43FB">
        <w:rPr>
          <w:b/>
          <w:bCs/>
        </w:rPr>
        <w:t>platser</w:t>
      </w:r>
      <w:r w:rsidRPr="00D51381">
        <w:rPr>
          <w:b/>
          <w:bCs/>
        </w:rPr>
        <w:t>.</w:t>
      </w:r>
    </w:p>
    <w:p w14:paraId="1890952E" w14:textId="77777777" w:rsidR="00D51381" w:rsidRDefault="00D51381" w:rsidP="00D51381">
      <w:pPr>
        <w:rPr>
          <w:b/>
          <w:bCs/>
        </w:rPr>
      </w:pPr>
    </w:p>
    <w:p w14:paraId="4B11F23E" w14:textId="77777777" w:rsidR="00226454" w:rsidRDefault="00226454" w:rsidP="00D51381">
      <w:pPr>
        <w:rPr>
          <w:b/>
          <w:bCs/>
        </w:rPr>
      </w:pPr>
    </w:p>
    <w:p w14:paraId="0BCF7D8B" w14:textId="793A4FF6" w:rsidR="00D51381" w:rsidRDefault="00D51381" w:rsidP="00D51381">
      <w:pPr>
        <w:rPr>
          <w:b/>
          <w:bCs/>
        </w:rPr>
      </w:pPr>
      <w:r>
        <w:rPr>
          <w:b/>
          <w:bCs/>
        </w:rPr>
        <w:t>Bakgrund</w:t>
      </w:r>
    </w:p>
    <w:p w14:paraId="0C4EE3A3" w14:textId="77777777" w:rsidR="00D51381" w:rsidRDefault="00D51381" w:rsidP="00D51381">
      <w:pPr>
        <w:rPr>
          <w:b/>
          <w:bCs/>
        </w:rPr>
      </w:pPr>
    </w:p>
    <w:p w14:paraId="46B17EB9" w14:textId="77777777" w:rsidR="00301B5F" w:rsidRDefault="005F43FB" w:rsidP="00D51381">
      <w:r>
        <w:t>Vid minst tre tillfällen har brf Jordabalken ansökt om bygglov</w:t>
      </w:r>
      <w:r w:rsidR="00301B5F">
        <w:t>,</w:t>
      </w:r>
      <w:r>
        <w:t xml:space="preserve"> för föreningens medlemmar</w:t>
      </w:r>
      <w:r w:rsidR="00301B5F">
        <w:t>,</w:t>
      </w:r>
      <w:r>
        <w:t xml:space="preserve"> för inglasning av balkonger och uteplatser. Ett bygglov </w:t>
      </w:r>
      <w:r w:rsidR="00301B5F">
        <w:t>löper</w:t>
      </w:r>
      <w:r>
        <w:t xml:space="preserve"> i fem år. </w:t>
      </w:r>
    </w:p>
    <w:p w14:paraId="28C620FB" w14:textId="7E694C67" w:rsidR="00BA1E91" w:rsidRDefault="005F43FB" w:rsidP="00D51381">
      <w:r>
        <w:t xml:space="preserve">När tiden gått ut har föreningen </w:t>
      </w:r>
      <w:r w:rsidR="007A2194">
        <w:t>rapport</w:t>
      </w:r>
      <w:r w:rsidR="00301B5F">
        <w:t>erat</w:t>
      </w:r>
      <w:r>
        <w:t xml:space="preserve"> </w:t>
      </w:r>
      <w:r w:rsidR="007A2194">
        <w:t xml:space="preserve">till Stadsbyggnadskontoret </w:t>
      </w:r>
      <w:r>
        <w:t xml:space="preserve">vilka balkonger och uteplatser som glasats in under </w:t>
      </w:r>
      <w:r w:rsidR="00301B5F">
        <w:t>löp</w:t>
      </w:r>
      <w:r>
        <w:t>tiden för bygglovet</w:t>
      </w:r>
      <w:r w:rsidR="007A2194">
        <w:t>.</w:t>
      </w:r>
    </w:p>
    <w:p w14:paraId="018D892D" w14:textId="77777777" w:rsidR="00301B5F" w:rsidRDefault="00301B5F" w:rsidP="00301B5F">
      <w:r>
        <w:t>Innevarade bygglov beviljades 2021 och löper i fem år.</w:t>
      </w:r>
    </w:p>
    <w:p w14:paraId="4677F53E" w14:textId="77777777" w:rsidR="007A2194" w:rsidRDefault="007A2194" w:rsidP="00D51381"/>
    <w:p w14:paraId="20819248" w14:textId="53AB6CAD" w:rsidR="00BA1E91" w:rsidRDefault="007A2194" w:rsidP="00D51381">
      <w:r>
        <w:t xml:space="preserve">Rutinen </w:t>
      </w:r>
      <w:r w:rsidR="00301B5F">
        <w:t xml:space="preserve">är och </w:t>
      </w:r>
      <w:r>
        <w:t>har varit</w:t>
      </w:r>
      <w:r w:rsidR="00301B5F">
        <w:t xml:space="preserve"> </w:t>
      </w:r>
      <w:r>
        <w:t xml:space="preserve">att den </w:t>
      </w:r>
      <w:r w:rsidR="005F43FB">
        <w:t xml:space="preserve">enskilde medlemmen ansöker till styrelsen om att få glasa in sin balkong eller uteplats. Styrelsen anger </w:t>
      </w:r>
      <w:r>
        <w:t>i sitt svar</w:t>
      </w:r>
      <w:r w:rsidR="00301B5F">
        <w:t xml:space="preserve"> de </w:t>
      </w:r>
      <w:r w:rsidR="005F43FB">
        <w:t>förutsättningar</w:t>
      </w:r>
      <w:r w:rsidR="00301B5F">
        <w:t xml:space="preserve"> som gäller</w:t>
      </w:r>
      <w:r w:rsidR="005F43FB">
        <w:t xml:space="preserve"> dvs att design på inglasning ska vara likställd med de redan befintliga, </w:t>
      </w:r>
      <w:r>
        <w:t xml:space="preserve">samma sak avseende </w:t>
      </w:r>
      <w:r w:rsidR="005F43FB">
        <w:t xml:space="preserve">design och storlek för inglasning av uteplatser. </w:t>
      </w:r>
      <w:r w:rsidR="005F43FB">
        <w:br/>
      </w:r>
    </w:p>
    <w:p w14:paraId="4188F4D7" w14:textId="7274FC2A" w:rsidR="00D51381" w:rsidRDefault="005F43FB" w:rsidP="00D51381">
      <w:r>
        <w:t xml:space="preserve">Styrelsen </w:t>
      </w:r>
      <w:r w:rsidR="007A2194">
        <w:t xml:space="preserve">meddelar </w:t>
      </w:r>
      <w:r>
        <w:t>också respektive medlem att ansvar för underhåll av inglasning faller på medlemmen och vid försäljning ska köparen informeras om att ansvaret övergår till köparen. Om köparen</w:t>
      </w:r>
      <w:r w:rsidR="007A2194">
        <w:t xml:space="preserve"> väljer att </w:t>
      </w:r>
      <w:r>
        <w:t>inte åta sig detta ansvar måste balkongen eller uteplatsen återställas.</w:t>
      </w:r>
    </w:p>
    <w:p w14:paraId="352D152B" w14:textId="77777777" w:rsidR="00E26D2B" w:rsidRDefault="00E26D2B" w:rsidP="00D51381"/>
    <w:p w14:paraId="0C483D73" w14:textId="77777777" w:rsidR="00BA1E91" w:rsidRDefault="00BA1E91" w:rsidP="00D51381"/>
    <w:p w14:paraId="625A8C0C" w14:textId="43F8AA90" w:rsidR="00E26D2B" w:rsidRPr="00E26D2B" w:rsidRDefault="00E26D2B" w:rsidP="00D51381">
      <w:pPr>
        <w:rPr>
          <w:b/>
          <w:bCs/>
        </w:rPr>
      </w:pPr>
      <w:r w:rsidRPr="00E26D2B">
        <w:rPr>
          <w:b/>
          <w:bCs/>
        </w:rPr>
        <w:t>Motivering:</w:t>
      </w:r>
    </w:p>
    <w:p w14:paraId="74BA4647" w14:textId="2D5A3444" w:rsidR="00BA1E91" w:rsidRDefault="00DD44D8" w:rsidP="00D51381">
      <w:r>
        <w:t>Inom ramen för i</w:t>
      </w:r>
      <w:r w:rsidR="00BA1E91">
        <w:t>nnevarande bygglov</w:t>
      </w:r>
      <w:r>
        <w:t>,</w:t>
      </w:r>
      <w:r w:rsidR="00BA1E91">
        <w:t xml:space="preserve"> bevilja</w:t>
      </w:r>
      <w:r w:rsidR="00301B5F">
        <w:t>t</w:t>
      </w:r>
      <w:r w:rsidR="00BA1E91">
        <w:t xml:space="preserve"> 2021</w:t>
      </w:r>
      <w:r>
        <w:t>,</w:t>
      </w:r>
      <w:r w:rsidR="00BA1E91">
        <w:t xml:space="preserve"> har inglasning av uteplats </w:t>
      </w:r>
      <w:r w:rsidR="00301B5F">
        <w:t>i f</w:t>
      </w:r>
      <w:r w:rsidR="00253FF6">
        <w:t>or</w:t>
      </w:r>
      <w:r w:rsidR="00301B5F">
        <w:t xml:space="preserve">m av uterum </w:t>
      </w:r>
      <w:r w:rsidR="00BA1E91">
        <w:t xml:space="preserve">överklagats och åter beviljats i flera omgångar. Dessa byggnationer godkändes </w:t>
      </w:r>
      <w:r w:rsidR="007A2194">
        <w:t>i linje med att</w:t>
      </w:r>
      <w:r w:rsidR="00BA1E91">
        <w:t xml:space="preserve"> det redan finns liknande uterum på vårt område. Processen med upprepade överklagande har kostat föreningen mycket pengar och tid</w:t>
      </w:r>
      <w:r>
        <w:t>,</w:t>
      </w:r>
      <w:r w:rsidR="00BA1E91">
        <w:t xml:space="preserve"> det är </w:t>
      </w:r>
      <w:r>
        <w:t xml:space="preserve">också </w:t>
      </w:r>
      <w:r w:rsidR="00BA1E91">
        <w:t>denna process som lett fram till denna proposition från styrelsen för brf Jordabalken.</w:t>
      </w:r>
    </w:p>
    <w:p w14:paraId="4B08FEB1" w14:textId="77777777" w:rsidR="00E26D2B" w:rsidRDefault="00E26D2B" w:rsidP="00D51381"/>
    <w:p w14:paraId="7B0265AA" w14:textId="77777777" w:rsidR="00226454" w:rsidRDefault="00226454" w:rsidP="00D51381"/>
    <w:p w14:paraId="6B60ECB6" w14:textId="71E6AF9F" w:rsidR="00BA1E91" w:rsidRPr="00BA1E91" w:rsidRDefault="00E26D2B" w:rsidP="00D51381">
      <w:pPr>
        <w:rPr>
          <w:b/>
          <w:bCs/>
        </w:rPr>
      </w:pPr>
      <w:r>
        <w:rPr>
          <w:b/>
          <w:bCs/>
        </w:rPr>
        <w:t>Lösning:</w:t>
      </w:r>
    </w:p>
    <w:p w14:paraId="025C93D8" w14:textId="236CB095" w:rsidR="00BA1E91" w:rsidRDefault="00E26D2B" w:rsidP="00D51381">
      <w:r>
        <w:t>Brf Jordabalken</w:t>
      </w:r>
      <w:r w:rsidR="00BA1E91">
        <w:t xml:space="preserve"> </w:t>
      </w:r>
      <w:r>
        <w:t xml:space="preserve">ska </w:t>
      </w:r>
      <w:r w:rsidR="00BA1E91" w:rsidRPr="00BA1E91">
        <w:rPr>
          <w:b/>
          <w:bCs/>
        </w:rPr>
        <w:t>inte</w:t>
      </w:r>
      <w:r w:rsidR="00BA1E91">
        <w:t xml:space="preserve"> söka bygglov i föreningens namn för inglasning av balkonger och uteplatser. Dylika bygglov får enskild medlem själv ansöka om. Enskild medlem får då också bära kostnaden för bygglovsansökan. </w:t>
      </w:r>
    </w:p>
    <w:p w14:paraId="65442245" w14:textId="1F23F3C2" w:rsidR="00BA1E91" w:rsidRDefault="00BA1E91" w:rsidP="00D51381">
      <w:r>
        <w:t>Fortsatt ska</w:t>
      </w:r>
      <w:r w:rsidR="00301B5F">
        <w:t xml:space="preserve"> rutinen vara att </w:t>
      </w:r>
      <w:r>
        <w:t>medlem ansöker till styrelsen om att få göra inglasning av balkong eller ute</w:t>
      </w:r>
      <w:r w:rsidR="00301B5F">
        <w:t>plats</w:t>
      </w:r>
      <w:r>
        <w:t xml:space="preserve"> med samma förutsättningar som beskrivs i bakgrunden ovan.</w:t>
      </w:r>
      <w:r w:rsidR="004B7B50">
        <w:br/>
        <w:t xml:space="preserve">                                                                                                                                                                          </w:t>
      </w:r>
      <w:proofErr w:type="spellStart"/>
      <w:r w:rsidR="004B7B50">
        <w:t>vg</w:t>
      </w:r>
      <w:proofErr w:type="spellEnd"/>
      <w:r w:rsidR="004B7B50">
        <w:t xml:space="preserve"> vänd</w:t>
      </w:r>
    </w:p>
    <w:p w14:paraId="1FBBCB6D" w14:textId="77777777" w:rsidR="00226454" w:rsidRDefault="00226454" w:rsidP="00226454">
      <w:r>
        <w:lastRenderedPageBreak/>
        <w:t>Ansvar för underhåll av inglasning av balkong och uteplats faller på medlemmen för detta tecknas separata avtal. Vid försäljning överlåtes ansvar för underhåll till köparen, om köparen avsäger sig ansvaret för detta måste balkong eller uteplats återställas av säljaren.</w:t>
      </w:r>
    </w:p>
    <w:p w14:paraId="5659554D" w14:textId="77777777" w:rsidR="007A2194" w:rsidRDefault="007A2194" w:rsidP="00D51381"/>
    <w:p w14:paraId="5F6675A3" w14:textId="77777777" w:rsidR="00226454" w:rsidRDefault="00226454" w:rsidP="00D51381">
      <w:pPr>
        <w:rPr>
          <w:b/>
          <w:bCs/>
        </w:rPr>
      </w:pPr>
    </w:p>
    <w:p w14:paraId="12154F4B" w14:textId="5D0650DF" w:rsidR="00BA1E91" w:rsidRPr="0012595F" w:rsidRDefault="00E26D2B" w:rsidP="00D51381">
      <w:pPr>
        <w:rPr>
          <w:b/>
          <w:bCs/>
        </w:rPr>
      </w:pPr>
      <w:r w:rsidRPr="0012595F">
        <w:rPr>
          <w:b/>
          <w:bCs/>
        </w:rPr>
        <w:t>Förslag:</w:t>
      </w:r>
    </w:p>
    <w:p w14:paraId="6F3BC80E" w14:textId="5118C7D2" w:rsidR="00E26D2B" w:rsidRDefault="00E26D2B" w:rsidP="00D51381">
      <w:r>
        <w:t>Styrelsen föreslår</w:t>
      </w:r>
      <w:r w:rsidR="007A2194">
        <w:t xml:space="preserve"> att årsstämman 2025 beslutar</w:t>
      </w:r>
    </w:p>
    <w:p w14:paraId="5991340D" w14:textId="77777777" w:rsidR="00DD44D8" w:rsidRDefault="00DD44D8" w:rsidP="00D51381"/>
    <w:p w14:paraId="046F2476" w14:textId="6D4D44AB" w:rsidR="00E26D2B" w:rsidRDefault="00E26D2B" w:rsidP="00E26D2B">
      <w:pPr>
        <w:pStyle w:val="Liststycke"/>
        <w:numPr>
          <w:ilvl w:val="0"/>
          <w:numId w:val="1"/>
        </w:numPr>
      </w:pPr>
      <w:r>
        <w:t xml:space="preserve">att ansökan om bygglov för inglasning av balkong </w:t>
      </w:r>
      <w:r w:rsidR="00301B5F">
        <w:t>eller</w:t>
      </w:r>
      <w:r>
        <w:t xml:space="preserve"> uteplats faller på enskild medlem </w:t>
      </w:r>
      <w:r w:rsidR="00DD44D8">
        <w:t xml:space="preserve">som </w:t>
      </w:r>
      <w:r>
        <w:t xml:space="preserve">själv </w:t>
      </w:r>
      <w:r w:rsidR="00DD44D8">
        <w:t xml:space="preserve">bär </w:t>
      </w:r>
      <w:r>
        <w:t>kostnaden för detta</w:t>
      </w:r>
      <w:r w:rsidR="007A2194">
        <w:t>.</w:t>
      </w:r>
      <w:r w:rsidR="00301B5F">
        <w:t xml:space="preserve"> </w:t>
      </w:r>
    </w:p>
    <w:p w14:paraId="73C35E58" w14:textId="77777777" w:rsidR="007A2194" w:rsidRDefault="007A2194" w:rsidP="007A2194">
      <w:pPr>
        <w:pStyle w:val="Liststycke"/>
      </w:pPr>
    </w:p>
    <w:p w14:paraId="2459EF26" w14:textId="7AD7B89A" w:rsidR="007A2194" w:rsidRDefault="00E26D2B" w:rsidP="00B519D3">
      <w:pPr>
        <w:pStyle w:val="Liststycke"/>
        <w:numPr>
          <w:ilvl w:val="0"/>
          <w:numId w:val="1"/>
        </w:numPr>
      </w:pPr>
      <w:r>
        <w:t xml:space="preserve">att medlem </w:t>
      </w:r>
      <w:r w:rsidR="00DD44D8">
        <w:t xml:space="preserve">måste </w:t>
      </w:r>
      <w:r>
        <w:t xml:space="preserve">ha styrelsens godkännande innan </w:t>
      </w:r>
      <w:r w:rsidR="00DD44D8">
        <w:t>man gör en</w:t>
      </w:r>
      <w:r>
        <w:t xml:space="preserve"> ansökan om bygglov för inglasning av balkong </w:t>
      </w:r>
      <w:r w:rsidR="00301B5F">
        <w:t>eller</w:t>
      </w:r>
      <w:r>
        <w:t xml:space="preserve"> uteplats</w:t>
      </w:r>
      <w:r w:rsidR="007A2194">
        <w:t>.</w:t>
      </w:r>
    </w:p>
    <w:p w14:paraId="2D8C07ED" w14:textId="77777777" w:rsidR="00301B5F" w:rsidRDefault="00301B5F" w:rsidP="00301B5F">
      <w:pPr>
        <w:pStyle w:val="Liststycke"/>
      </w:pPr>
    </w:p>
    <w:p w14:paraId="1DD725AB" w14:textId="77777777" w:rsidR="00301B5F" w:rsidRDefault="00301B5F" w:rsidP="00301B5F"/>
    <w:p w14:paraId="0AFA6C97" w14:textId="77777777" w:rsidR="00301B5F" w:rsidRDefault="00301B5F" w:rsidP="00301B5F"/>
    <w:p w14:paraId="1A4E2D4B" w14:textId="77777777" w:rsidR="007A2194" w:rsidRDefault="007A2194" w:rsidP="00D51381"/>
    <w:p w14:paraId="71C7735E" w14:textId="02024C19" w:rsidR="007A2194" w:rsidRDefault="007A2194" w:rsidP="00D51381">
      <w:r>
        <w:t>Lund 2025-04-</w:t>
      </w:r>
      <w:r w:rsidR="00226454">
        <w:t>20</w:t>
      </w:r>
    </w:p>
    <w:p w14:paraId="5C6CC48D" w14:textId="1115935C" w:rsidR="00226454" w:rsidRDefault="00226454" w:rsidP="00D51381">
      <w:r>
        <w:t>Styrelsen för brf Jordabalken</w:t>
      </w:r>
    </w:p>
    <w:p w14:paraId="402D9E58" w14:textId="77777777" w:rsidR="00E26D2B" w:rsidRDefault="00E26D2B" w:rsidP="00D51381"/>
    <w:p w14:paraId="4354768C" w14:textId="77777777" w:rsidR="00E26D2B" w:rsidRDefault="00E26D2B" w:rsidP="00D51381"/>
    <w:p w14:paraId="3B8F6EC6" w14:textId="77777777" w:rsidR="00E26D2B" w:rsidRDefault="00E26D2B" w:rsidP="00D51381"/>
    <w:p w14:paraId="010BDED0" w14:textId="77777777" w:rsidR="00E26D2B" w:rsidRDefault="00E26D2B" w:rsidP="00D51381"/>
    <w:p w14:paraId="369A07ED" w14:textId="77777777" w:rsidR="00E26D2B" w:rsidRPr="00D51381" w:rsidRDefault="00E26D2B" w:rsidP="00D51381"/>
    <w:sectPr w:rsidR="00E26D2B" w:rsidRPr="00D51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259"/>
    <w:multiLevelType w:val="hybridMultilevel"/>
    <w:tmpl w:val="53CA058A"/>
    <w:lvl w:ilvl="0" w:tplc="FC947F4E">
      <w:start w:val="5"/>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978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81"/>
    <w:rsid w:val="00024049"/>
    <w:rsid w:val="00042B21"/>
    <w:rsid w:val="000C2B57"/>
    <w:rsid w:val="0012595F"/>
    <w:rsid w:val="00226454"/>
    <w:rsid w:val="00253FF6"/>
    <w:rsid w:val="00301B5F"/>
    <w:rsid w:val="004B7B50"/>
    <w:rsid w:val="005F43FB"/>
    <w:rsid w:val="006E4A3E"/>
    <w:rsid w:val="007A2194"/>
    <w:rsid w:val="007D54BC"/>
    <w:rsid w:val="009607CA"/>
    <w:rsid w:val="009C2172"/>
    <w:rsid w:val="00BA1E91"/>
    <w:rsid w:val="00D51381"/>
    <w:rsid w:val="00DD44D8"/>
    <w:rsid w:val="00E26D2B"/>
    <w:rsid w:val="00ED253C"/>
    <w:rsid w:val="00F37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189E6A1"/>
  <w15:chartTrackingRefBased/>
  <w15:docId w15:val="{796A43DD-9F28-1F45-A181-911CCA83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1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1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138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138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138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138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138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138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138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138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138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138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138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138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138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138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138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1381"/>
    <w:rPr>
      <w:rFonts w:eastAsiaTheme="majorEastAsia" w:cstheme="majorBidi"/>
      <w:color w:val="272727" w:themeColor="text1" w:themeTint="D8"/>
    </w:rPr>
  </w:style>
  <w:style w:type="paragraph" w:styleId="Rubrik">
    <w:name w:val="Title"/>
    <w:basedOn w:val="Normal"/>
    <w:next w:val="Normal"/>
    <w:link w:val="RubrikChar"/>
    <w:uiPriority w:val="10"/>
    <w:qFormat/>
    <w:rsid w:val="00D5138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138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1381"/>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13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1381"/>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D51381"/>
    <w:rPr>
      <w:i/>
      <w:iCs/>
      <w:color w:val="404040" w:themeColor="text1" w:themeTint="BF"/>
    </w:rPr>
  </w:style>
  <w:style w:type="paragraph" w:styleId="Liststycke">
    <w:name w:val="List Paragraph"/>
    <w:basedOn w:val="Normal"/>
    <w:uiPriority w:val="34"/>
    <w:qFormat/>
    <w:rsid w:val="00D51381"/>
    <w:pPr>
      <w:ind w:left="720"/>
      <w:contextualSpacing/>
    </w:pPr>
  </w:style>
  <w:style w:type="character" w:styleId="Starkbetoning">
    <w:name w:val="Intense Emphasis"/>
    <w:basedOn w:val="Standardstycketeckensnitt"/>
    <w:uiPriority w:val="21"/>
    <w:qFormat/>
    <w:rsid w:val="00D51381"/>
    <w:rPr>
      <w:i/>
      <w:iCs/>
      <w:color w:val="0F4761" w:themeColor="accent1" w:themeShade="BF"/>
    </w:rPr>
  </w:style>
  <w:style w:type="paragraph" w:styleId="Starktcitat">
    <w:name w:val="Intense Quote"/>
    <w:basedOn w:val="Normal"/>
    <w:next w:val="Normal"/>
    <w:link w:val="StarktcitatChar"/>
    <w:uiPriority w:val="30"/>
    <w:qFormat/>
    <w:rsid w:val="00D51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1381"/>
    <w:rPr>
      <w:i/>
      <w:iCs/>
      <w:color w:val="0F4761" w:themeColor="accent1" w:themeShade="BF"/>
    </w:rPr>
  </w:style>
  <w:style w:type="character" w:styleId="Starkreferens">
    <w:name w:val="Intense Reference"/>
    <w:basedOn w:val="Standardstycketeckensnitt"/>
    <w:uiPriority w:val="32"/>
    <w:qFormat/>
    <w:rsid w:val="00D51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473</Words>
  <Characters>2508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Susanne Brokop</cp:lastModifiedBy>
  <cp:revision>3</cp:revision>
  <cp:lastPrinted>2025-04-21T13:42:00Z</cp:lastPrinted>
  <dcterms:created xsi:type="dcterms:W3CDTF">2025-04-21T10:32:00Z</dcterms:created>
  <dcterms:modified xsi:type="dcterms:W3CDTF">2025-04-21T13:56:00Z</dcterms:modified>
</cp:coreProperties>
</file>