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05" w:rsidRDefault="00177605" w:rsidP="009654CA">
      <w:pPr>
        <w:autoSpaceDE w:val="0"/>
        <w:autoSpaceDN w:val="0"/>
        <w:adjustRightInd w:val="0"/>
        <w:rPr>
          <w:rFonts w:ascii="Arial" w:hAnsi="Arial" w:cs="Arial"/>
          <w:noProof/>
          <w:color w:val="231F20"/>
          <w:sz w:val="20"/>
          <w:szCs w:val="20"/>
        </w:rPr>
      </w:pPr>
    </w:p>
    <w:p w:rsidR="00177605" w:rsidRDefault="00177605" w:rsidP="009654CA">
      <w:pPr>
        <w:autoSpaceDE w:val="0"/>
        <w:autoSpaceDN w:val="0"/>
        <w:adjustRightInd w:val="0"/>
        <w:rPr>
          <w:rFonts w:ascii="Arial" w:hAnsi="Arial" w:cs="Arial"/>
          <w:noProof/>
          <w:color w:val="231F20"/>
          <w:sz w:val="20"/>
          <w:szCs w:val="20"/>
        </w:rPr>
      </w:pPr>
    </w:p>
    <w:p w:rsidR="00151066" w:rsidRDefault="006C79FC" w:rsidP="009654CA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141597">
        <w:rPr>
          <w:rFonts w:ascii="Arial" w:hAnsi="Arial" w:cs="Arial"/>
          <w:color w:val="231F20"/>
          <w:sz w:val="20"/>
          <w:szCs w:val="20"/>
        </w:rPr>
        <w:t xml:space="preserve">    </w:t>
      </w:r>
    </w:p>
    <w:p w:rsidR="009654CA" w:rsidRPr="00177605" w:rsidRDefault="009654CA" w:rsidP="00177605">
      <w:pPr>
        <w:pStyle w:val="Rubrik2"/>
        <w:widowControl w:val="0"/>
        <w:tabs>
          <w:tab w:val="left" w:pos="1134"/>
          <w:tab w:val="left" w:pos="4910"/>
        </w:tabs>
        <w:spacing w:before="0" w:after="0"/>
        <w:rPr>
          <w:rFonts w:ascii="News Gothic" w:hAnsi="News Gothic" w:cs="Times New Roman"/>
          <w:b w:val="0"/>
          <w:i w:val="0"/>
          <w:color w:val="1C146B"/>
          <w:sz w:val="40"/>
          <w:szCs w:val="40"/>
        </w:rPr>
      </w:pPr>
      <w:r w:rsidRPr="00177605">
        <w:rPr>
          <w:rFonts w:ascii="News Gothic" w:hAnsi="News Gothic" w:cs="Times New Roman"/>
          <w:b w:val="0"/>
          <w:i w:val="0"/>
          <w:color w:val="1C146B"/>
          <w:sz w:val="40"/>
          <w:szCs w:val="40"/>
        </w:rPr>
        <w:t>Regler för ändring i lägenhet</w:t>
      </w:r>
    </w:p>
    <w:p w:rsidR="00865E5D" w:rsidRDefault="00865E5D" w:rsidP="009654CA">
      <w:pPr>
        <w:autoSpaceDE w:val="0"/>
        <w:autoSpaceDN w:val="0"/>
        <w:adjustRightInd w:val="0"/>
        <w:rPr>
          <w:rFonts w:ascii="NewsGothic-Bold" w:hAnsi="NewsGothic-Bold" w:cs="NewsGothic-Bold"/>
          <w:b/>
          <w:bCs/>
          <w:color w:val="231F20"/>
          <w:sz w:val="20"/>
          <w:szCs w:val="20"/>
        </w:rPr>
      </w:pPr>
    </w:p>
    <w:p w:rsidR="009654CA" w:rsidRPr="00177605" w:rsidRDefault="009654CA" w:rsidP="00177605">
      <w:pPr>
        <w:pStyle w:val="Rubrik2"/>
        <w:widowControl w:val="0"/>
        <w:tabs>
          <w:tab w:val="left" w:pos="1134"/>
          <w:tab w:val="left" w:pos="4910"/>
        </w:tabs>
        <w:spacing w:before="0" w:after="0"/>
        <w:rPr>
          <w:rFonts w:ascii="News Gothic" w:hAnsi="News Gothic" w:cs="Times New Roman"/>
          <w:b w:val="0"/>
          <w:i w:val="0"/>
          <w:color w:val="1C146B"/>
          <w:szCs w:val="28"/>
        </w:rPr>
      </w:pPr>
      <w:r w:rsidRPr="00177605">
        <w:rPr>
          <w:rFonts w:ascii="News Gothic" w:hAnsi="News Gothic" w:cs="Times New Roman"/>
          <w:b w:val="0"/>
          <w:i w:val="0"/>
          <w:color w:val="1C146B"/>
          <w:szCs w:val="28"/>
        </w:rPr>
        <w:t>Kommun och styrelse måste godkänna</w:t>
      </w:r>
    </w:p>
    <w:p w:rsidR="00B13D4B" w:rsidRDefault="009654CA" w:rsidP="009654CA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141597">
        <w:rPr>
          <w:rFonts w:ascii="NewBaskerville-Roman" w:hAnsi="NewBaskerville-Roman" w:cs="NewBaskerville-Roman"/>
          <w:color w:val="231F20"/>
          <w:sz w:val="20"/>
          <w:szCs w:val="20"/>
        </w:rPr>
        <w:t>För att du ska få lov att göra väsentliga ändringar i din lägenhet, måste du enligt</w:t>
      </w:r>
      <w:r w:rsid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Pr="00141597">
        <w:rPr>
          <w:rFonts w:ascii="NewBaskerville-Roman" w:hAnsi="NewBaskerville-Roman" w:cs="NewBaskerville-Roman"/>
          <w:color w:val="231F20"/>
          <w:sz w:val="20"/>
          <w:szCs w:val="20"/>
        </w:rPr>
        <w:t>plan- och bygglagen göra bygganmälan hos kommunen minst tre veckor</w:t>
      </w:r>
      <w:r w:rsidR="00B13D4B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Pr="00141597">
        <w:rPr>
          <w:rFonts w:ascii="NewBaskerville-Roman" w:hAnsi="NewBaskerville-Roman" w:cs="NewBaskerville-Roman"/>
          <w:color w:val="231F20"/>
          <w:sz w:val="20"/>
          <w:szCs w:val="20"/>
        </w:rPr>
        <w:t>före byggstart.</w:t>
      </w:r>
    </w:p>
    <w:p w:rsidR="00177605" w:rsidRDefault="00177605" w:rsidP="009654CA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9654CA" w:rsidRDefault="009654CA" w:rsidP="009654CA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141597">
        <w:rPr>
          <w:rFonts w:ascii="NewBaskerville-Roman" w:hAnsi="NewBaskerville-Roman" w:cs="NewBaskerville-Roman"/>
          <w:color w:val="231F20"/>
          <w:sz w:val="20"/>
          <w:szCs w:val="20"/>
        </w:rPr>
        <w:t>Bostadsrättsföreningens styrelse måste också godkänna ändringarna.</w:t>
      </w:r>
    </w:p>
    <w:p w:rsidR="00B13D4B" w:rsidRPr="00141597" w:rsidRDefault="00B13D4B" w:rsidP="009654CA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9654CA" w:rsidRPr="00177605" w:rsidRDefault="009654CA" w:rsidP="00177605">
      <w:pPr>
        <w:pStyle w:val="Rubrik2"/>
        <w:widowControl w:val="0"/>
        <w:tabs>
          <w:tab w:val="left" w:pos="1134"/>
          <w:tab w:val="left" w:pos="4910"/>
        </w:tabs>
        <w:spacing w:before="0" w:after="0"/>
        <w:rPr>
          <w:rFonts w:ascii="News Gothic" w:hAnsi="News Gothic" w:cs="Times New Roman"/>
          <w:b w:val="0"/>
          <w:i w:val="0"/>
          <w:color w:val="1C146B"/>
          <w:szCs w:val="28"/>
        </w:rPr>
      </w:pPr>
      <w:r w:rsidRPr="00177605">
        <w:rPr>
          <w:rFonts w:ascii="News Gothic" w:hAnsi="News Gothic" w:cs="Times New Roman"/>
          <w:b w:val="0"/>
          <w:i w:val="0"/>
          <w:color w:val="1C146B"/>
          <w:szCs w:val="28"/>
        </w:rPr>
        <w:t>Vad är väsentliga ändringar?</w:t>
      </w:r>
    </w:p>
    <w:p w:rsidR="002641DA" w:rsidRDefault="009654CA" w:rsidP="009654CA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374B59">
        <w:rPr>
          <w:rFonts w:ascii="NewBaskerville-Roman" w:hAnsi="NewBaskerville-Roman" w:cs="NewBaskerville-Roman"/>
          <w:color w:val="231F20"/>
          <w:sz w:val="20"/>
          <w:szCs w:val="20"/>
        </w:rPr>
        <w:t>Väsentliga ändringar är sådana som till exempel berör bärande konstruktioner,</w:t>
      </w:r>
      <w:r w:rsid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Pr="00141597">
        <w:rPr>
          <w:rFonts w:ascii="NewBaskerville-Roman" w:hAnsi="NewBaskerville-Roman" w:cs="NewBaskerville-Roman"/>
          <w:color w:val="231F20"/>
          <w:sz w:val="20"/>
          <w:szCs w:val="20"/>
        </w:rPr>
        <w:t>som avsevärt förändrar planlösningen, eller som påverkar ventilation,</w:t>
      </w:r>
      <w:r w:rsidR="002641DA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Pr="00141597">
        <w:rPr>
          <w:rFonts w:ascii="NewBaskerville-Roman" w:hAnsi="NewBaskerville-Roman" w:cs="NewBaskerville-Roman"/>
          <w:color w:val="231F20"/>
          <w:sz w:val="20"/>
          <w:szCs w:val="20"/>
        </w:rPr>
        <w:t>vatten och avlopp.</w:t>
      </w:r>
    </w:p>
    <w:p w:rsidR="00177605" w:rsidRDefault="00177605" w:rsidP="009654CA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9654CA" w:rsidRPr="00177605" w:rsidRDefault="009654CA" w:rsidP="00177605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Du måste kunna visa upp intyg om väggarnas kvalitet.</w:t>
      </w:r>
      <w:r w:rsidR="00177605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Om det är osäkert huruvida en vägg är bärande eller inte</w:t>
      </w:r>
      <w:r w:rsidR="00177605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(framgår av ritningar)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måste du anlita en</w:t>
      </w:r>
      <w:r w:rsidR="00124055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b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yggnadskonstruktör eller hämta in säkra uppgifter via byggnadsnämnden.</w:t>
      </w:r>
    </w:p>
    <w:p w:rsidR="005C6559" w:rsidRPr="00141597" w:rsidRDefault="005C6559" w:rsidP="009654CA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177605" w:rsidRDefault="005C6559" w:rsidP="00177605">
      <w:pPr>
        <w:pStyle w:val="Liststycke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Ingrepp i bärande väggar eller andra bygglovspliktiga ombygg</w:t>
      </w:r>
      <w:r w:rsidR="00177605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nader får </w:t>
      </w:r>
      <w:proofErr w:type="gramStart"/>
      <w:r w:rsidR="00177605" w:rsidRPr="00177605">
        <w:rPr>
          <w:rFonts w:ascii="NewBaskerville-Roman" w:hAnsi="NewBaskerville-Roman" w:cs="NewBaskerville-Roman"/>
          <w:color w:val="231F20"/>
          <w:sz w:val="20"/>
          <w:szCs w:val="20"/>
        </w:rPr>
        <w:t>ej</w:t>
      </w:r>
      <w:proofErr w:type="gramEnd"/>
      <w:r w:rsidR="00177605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förekomma u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tan att bygglov</w:t>
      </w:r>
      <w:r w:rsidR="00FC465D" w:rsidRPr="00177605">
        <w:rPr>
          <w:rFonts w:ascii="NewBaskerville-Roman" w:hAnsi="NewBaskerville-Roman" w:cs="NewBaskerville-Roman"/>
          <w:color w:val="231F20"/>
          <w:sz w:val="20"/>
          <w:szCs w:val="20"/>
        </w:rPr>
        <w:t>/bygganmälan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erhållits vid kom</w:t>
      </w:r>
      <w:r w:rsidR="00B13D4B" w:rsidRPr="00177605">
        <w:rPr>
          <w:rFonts w:ascii="NewBaskerville-Roman" w:hAnsi="NewBaskerville-Roman" w:cs="NewBaskerville-Roman"/>
          <w:color w:val="231F20"/>
          <w:sz w:val="20"/>
          <w:szCs w:val="20"/>
        </w:rPr>
        <w:t>m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unen, och att åtgärden godkänts av bostadsrättsföreningen. Råder osäkerhet om väggarnas beskaffenhet </w:t>
      </w:r>
      <w:r w:rsidR="00E15B63">
        <w:rPr>
          <w:rFonts w:ascii="NewBaskerville-Roman" w:hAnsi="NewBaskerville-Roman" w:cs="NewBaskerville-Roman"/>
          <w:color w:val="231F20"/>
          <w:sz w:val="20"/>
          <w:szCs w:val="20"/>
        </w:rPr>
        <w:t>ska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byggkonstruktör anlitas, eller säkra uppgifter inhämtas vid byggnadsnäm</w:t>
      </w:r>
      <w:r w:rsidR="000C12FD" w:rsidRPr="00177605">
        <w:rPr>
          <w:rFonts w:ascii="NewBaskerville-Roman" w:hAnsi="NewBaskerville-Roman" w:cs="NewBaskerville-Roman"/>
          <w:color w:val="231F20"/>
          <w:sz w:val="20"/>
          <w:szCs w:val="20"/>
        </w:rPr>
        <w:t>n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d.</w:t>
      </w:r>
      <w:r w:rsidR="00177605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</w:p>
    <w:p w:rsidR="00177605" w:rsidRDefault="00177605" w:rsidP="00177605">
      <w:pPr>
        <w:pStyle w:val="Liststycke"/>
        <w:tabs>
          <w:tab w:val="left" w:pos="709"/>
        </w:tabs>
        <w:autoSpaceDE w:val="0"/>
        <w:autoSpaceDN w:val="0"/>
        <w:adjustRightInd w:val="0"/>
        <w:ind w:left="36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5C6559" w:rsidRPr="00177605" w:rsidRDefault="005C6559" w:rsidP="00177605">
      <w:pPr>
        <w:pStyle w:val="Liststycke"/>
        <w:tabs>
          <w:tab w:val="left" w:pos="709"/>
        </w:tabs>
        <w:autoSpaceDE w:val="0"/>
        <w:autoSpaceDN w:val="0"/>
        <w:adjustRightInd w:val="0"/>
        <w:ind w:left="36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Godkännande till rivande av bärande vägg erhålls enbart i undantagsfall och under förutsättning att intyg från fackman som up</w:t>
      </w:r>
      <w:r w:rsidR="00B13D4B" w:rsidRPr="00177605">
        <w:rPr>
          <w:rFonts w:ascii="NewBaskerville-Roman" w:hAnsi="NewBaskerville-Roman" w:cs="NewBaskerville-Roman"/>
          <w:color w:val="231F20"/>
          <w:sz w:val="20"/>
          <w:szCs w:val="20"/>
        </w:rPr>
        <w:t>p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visar att bärigheten hålls intakt. Intyg om väggkvalitet </w:t>
      </w:r>
      <w:r w:rsidR="00E15B63">
        <w:rPr>
          <w:rFonts w:ascii="NewBaskerville-Roman" w:hAnsi="NewBaskerville-Roman" w:cs="NewBaskerville-Roman"/>
          <w:color w:val="231F20"/>
          <w:sz w:val="20"/>
          <w:szCs w:val="20"/>
        </w:rPr>
        <w:t>ska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på begäran kunna förevisas.</w:t>
      </w:r>
    </w:p>
    <w:p w:rsidR="005C6559" w:rsidRPr="00141597" w:rsidRDefault="005C6559" w:rsidP="009654CA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9654CA" w:rsidRPr="00177605" w:rsidRDefault="009654CA" w:rsidP="00177605">
      <w:pPr>
        <w:pStyle w:val="Liststycke"/>
        <w:numPr>
          <w:ilvl w:val="0"/>
          <w:numId w:val="3"/>
        </w:num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Icke bärande innerväggar är ditt ansvar som lägenhetsinnehavare. Dessa</w:t>
      </w:r>
      <w:r w:rsidR="00542BB4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får du ändra, så länge det inte p</w:t>
      </w:r>
      <w:r w:rsidR="00E15B63">
        <w:rPr>
          <w:rFonts w:ascii="NewBaskerville-Roman" w:hAnsi="NewBaskerville-Roman" w:cs="NewBaskerville-Roman"/>
          <w:color w:val="231F20"/>
          <w:sz w:val="20"/>
          <w:szCs w:val="20"/>
        </w:rPr>
        <w:t>åverkar fastigheten enligt ovan. O</w:t>
      </w:r>
      <w:r w:rsidR="00542BB4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bservera att ansökan till styrelsen </w:t>
      </w:r>
      <w:r w:rsidR="00E15B63">
        <w:rPr>
          <w:rFonts w:ascii="NewBaskerville-Roman" w:hAnsi="NewBaskerville-Roman" w:cs="NewBaskerville-Roman"/>
          <w:color w:val="231F20"/>
          <w:sz w:val="20"/>
          <w:szCs w:val="20"/>
        </w:rPr>
        <w:t>ska</w:t>
      </w:r>
      <w:r w:rsidR="00542BB4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göras ändå</w:t>
      </w:r>
      <w:r w:rsidR="00124055" w:rsidRPr="00177605">
        <w:rPr>
          <w:rFonts w:ascii="NewBaskerville-Roman" w:hAnsi="NewBaskerville-Roman" w:cs="NewBaskerville-Roman"/>
          <w:color w:val="231F20"/>
          <w:sz w:val="20"/>
          <w:szCs w:val="20"/>
        </w:rPr>
        <w:t>.</w:t>
      </w:r>
    </w:p>
    <w:p w:rsidR="009654CA" w:rsidRPr="00141597" w:rsidRDefault="009654CA" w:rsidP="009654CA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9654CA" w:rsidRPr="00177605" w:rsidRDefault="009654CA" w:rsidP="00177605">
      <w:pPr>
        <w:pStyle w:val="Liststycke"/>
        <w:numPr>
          <w:ilvl w:val="0"/>
          <w:numId w:val="3"/>
        </w:numPr>
        <w:autoSpaceDE w:val="0"/>
        <w:autoSpaceDN w:val="0"/>
        <w:adjustRightInd w:val="0"/>
        <w:rPr>
          <w:rFonts w:ascii="NewBaskerville-Roman" w:hAnsi="NewBaskerville-Roman" w:cs="NewBaskerville-Roman"/>
          <w:sz w:val="20"/>
          <w:szCs w:val="20"/>
        </w:rPr>
      </w:pP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För att undvika framtida vattenskador, ska du vid renovering/ombyggnad</w:t>
      </w:r>
      <w:r w:rsidR="00542BB4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i våtrum följa Byggkeramikrådets branschregler för våtrum (BBV), samt</w:t>
      </w:r>
      <w:r w:rsidR="00542BB4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råd och anvisningar för vattenskadesäkert byggande enligt Golvbranschens</w:t>
      </w:r>
      <w:r w:rsidR="00177605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våtrumskontroll (GVK</w:t>
      </w:r>
      <w:r w:rsidRPr="00177605">
        <w:rPr>
          <w:rFonts w:ascii="NewBaskerville-Roman" w:hAnsi="NewBaskerville-Roman" w:cs="NewBaskerville-Roman"/>
          <w:sz w:val="20"/>
          <w:szCs w:val="20"/>
        </w:rPr>
        <w:t>).</w:t>
      </w:r>
      <w:r w:rsidR="00FC465D" w:rsidRPr="00177605">
        <w:rPr>
          <w:rFonts w:ascii="NewBaskerville-Roman" w:hAnsi="NewBaskerville-Roman" w:cs="NewBaskerville-Roman"/>
          <w:color w:val="FF0000"/>
          <w:sz w:val="20"/>
          <w:szCs w:val="20"/>
        </w:rPr>
        <w:t xml:space="preserve"> </w:t>
      </w:r>
      <w:r w:rsidR="00FC465D" w:rsidRPr="00177605">
        <w:rPr>
          <w:rFonts w:ascii="NewBaskerville-Roman" w:hAnsi="NewBaskerville-Roman" w:cs="NewBaskerville-Roman"/>
          <w:sz w:val="20"/>
          <w:szCs w:val="20"/>
        </w:rPr>
        <w:t xml:space="preserve">Vattenarmaturer </w:t>
      </w:r>
      <w:r w:rsidR="00E15B63">
        <w:rPr>
          <w:rFonts w:ascii="NewBaskerville-Roman" w:hAnsi="NewBaskerville-Roman" w:cs="NewBaskerville-Roman"/>
          <w:sz w:val="20"/>
          <w:szCs w:val="20"/>
        </w:rPr>
        <w:t>ska</w:t>
      </w:r>
      <w:r w:rsidR="00FC465D" w:rsidRPr="00177605">
        <w:rPr>
          <w:rFonts w:ascii="NewBaskerville-Roman" w:hAnsi="NewBaskerville-Roman" w:cs="NewBaskerville-Roman"/>
          <w:sz w:val="20"/>
          <w:szCs w:val="20"/>
        </w:rPr>
        <w:t xml:space="preserve"> vara försedda med backventil, för att undvika överströmning av kallvatten.</w:t>
      </w:r>
    </w:p>
    <w:p w:rsidR="009654CA" w:rsidRPr="00141597" w:rsidRDefault="009654CA" w:rsidP="009654CA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9654CA" w:rsidRPr="00177605" w:rsidRDefault="009654CA" w:rsidP="00177605">
      <w:pPr>
        <w:pStyle w:val="Liststycke"/>
        <w:numPr>
          <w:ilvl w:val="0"/>
          <w:numId w:val="3"/>
        </w:num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Ombyggnad eller andra ingrepp i elsystem får endast utföras av behörig</w:t>
      </w:r>
      <w:r w:rsid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elektriker. Ska du göra ombyggnad som berör fastighetens stigarledning,</w:t>
      </w:r>
      <w:r w:rsidR="00A51A11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elcentral eller det ordinarie nätet, måste den först dokumenteras på ritning</w:t>
      </w:r>
      <w:r w:rsidR="00200983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och godkännas av föreningens styrelse.</w:t>
      </w:r>
    </w:p>
    <w:p w:rsidR="009654CA" w:rsidRPr="00141597" w:rsidRDefault="009654CA" w:rsidP="009654CA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9654CA" w:rsidRPr="00177605" w:rsidRDefault="009654CA" w:rsidP="00177605">
      <w:pPr>
        <w:pStyle w:val="Liststycke"/>
        <w:numPr>
          <w:ilvl w:val="0"/>
          <w:numId w:val="3"/>
        </w:num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Ombyggn</w:t>
      </w:r>
      <w:r w:rsidR="00200983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ad av fastighetens </w:t>
      </w:r>
      <w:r w:rsidR="00A3628C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gas- och </w:t>
      </w:r>
      <w:r w:rsidR="00177605">
        <w:rPr>
          <w:rFonts w:ascii="NewBaskerville-Roman" w:hAnsi="NewBaskerville-Roman" w:cs="NewBaskerville-Roman"/>
          <w:color w:val="231F20"/>
          <w:sz w:val="20"/>
          <w:szCs w:val="20"/>
        </w:rPr>
        <w:t>VVS</w:t>
      </w:r>
      <w:r w:rsidR="002432D0" w:rsidRPr="00177605">
        <w:rPr>
          <w:rFonts w:ascii="NewBaskerville-Roman" w:hAnsi="NewBaskerville-Roman" w:cs="NewBaskerville-Roman"/>
          <w:color w:val="231F20"/>
          <w:sz w:val="20"/>
          <w:szCs w:val="20"/>
        </w:rPr>
        <w:t>-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system får endast utföras av för</w:t>
      </w:r>
      <w:r w:rsidR="00200983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uppgiften utbildad och godkänd person. Även i detta fall behövs styrelsens</w:t>
      </w:r>
      <w:r w:rsidR="00200983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="0009069B" w:rsidRPr="00177605">
        <w:rPr>
          <w:rFonts w:ascii="NewBaskerville-Roman" w:hAnsi="NewBaskerville-Roman" w:cs="NewBaskerville-Roman"/>
          <w:color w:val="231F20"/>
          <w:sz w:val="20"/>
          <w:szCs w:val="20"/>
        </w:rPr>
        <w:t>medgivande.</w:t>
      </w:r>
    </w:p>
    <w:p w:rsidR="0009069B" w:rsidRPr="00141597" w:rsidRDefault="0009069B" w:rsidP="009654CA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9654CA" w:rsidRPr="00A3628C" w:rsidRDefault="007F0D1C" w:rsidP="00A3628C">
      <w:pPr>
        <w:pStyle w:val="Liststycke"/>
        <w:numPr>
          <w:ilvl w:val="0"/>
          <w:numId w:val="3"/>
        </w:numPr>
        <w:autoSpaceDE w:val="0"/>
        <w:autoSpaceDN w:val="0"/>
        <w:adjustRightInd w:val="0"/>
        <w:rPr>
          <w:rFonts w:ascii="NewBaskerville-Roman" w:hAnsi="NewBaskerville-Roman" w:cs="NewBaskerville-Roman"/>
          <w:sz w:val="20"/>
          <w:szCs w:val="20"/>
        </w:rPr>
      </w:pP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Du får inte sätta igen befi</w:t>
      </w:r>
      <w:r w:rsidR="009654CA" w:rsidRPr="00177605">
        <w:rPr>
          <w:rFonts w:ascii="NewBaskerville-Roman" w:hAnsi="NewBaskerville-Roman" w:cs="NewBaskerville-Roman"/>
          <w:color w:val="231F20"/>
          <w:sz w:val="20"/>
          <w:szCs w:val="20"/>
        </w:rPr>
        <w:t>ntlig ventilation, eller ändra till annan typ av</w:t>
      </w:r>
      <w:r w:rsidR="00A3536F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="009654CA" w:rsidRPr="00177605">
        <w:rPr>
          <w:rFonts w:ascii="NewBaskerville-Roman" w:hAnsi="NewBaskerville-Roman" w:cs="NewBaskerville-Roman"/>
          <w:color w:val="231F20"/>
          <w:sz w:val="20"/>
          <w:szCs w:val="20"/>
        </w:rPr>
        <w:t>ventilation.</w:t>
      </w:r>
      <w:r w:rsidR="00A3536F" w:rsidRPr="00177605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="00A3628C" w:rsidRPr="00177605">
        <w:rPr>
          <w:rFonts w:ascii="NewBaskerville-Roman" w:hAnsi="NewBaskerville-Roman" w:cs="NewBaskerville-Roman"/>
          <w:sz w:val="20"/>
          <w:szCs w:val="20"/>
        </w:rPr>
        <w:t>Ventilationskanale</w:t>
      </w:r>
      <w:r w:rsidR="00A3628C">
        <w:rPr>
          <w:rFonts w:ascii="NewBaskerville-Roman" w:hAnsi="NewBaskerville-Roman" w:cs="NewBaskerville-Roman"/>
          <w:sz w:val="20"/>
          <w:szCs w:val="20"/>
        </w:rPr>
        <w:t>rna kan innehålla asbe</w:t>
      </w:r>
      <w:r w:rsidR="00A3628C" w:rsidRPr="00177605">
        <w:rPr>
          <w:rFonts w:ascii="NewBaskerville-Roman" w:hAnsi="NewBaskerville-Roman" w:cs="NewBaskerville-Roman"/>
          <w:sz w:val="20"/>
          <w:szCs w:val="20"/>
        </w:rPr>
        <w:t>s</w:t>
      </w:r>
      <w:r w:rsidR="00A3628C">
        <w:rPr>
          <w:rFonts w:ascii="NewBaskerville-Roman" w:hAnsi="NewBaskerville-Roman" w:cs="NewBaskerville-Roman"/>
          <w:sz w:val="20"/>
          <w:szCs w:val="20"/>
        </w:rPr>
        <w:t>t</w:t>
      </w:r>
      <w:r w:rsidR="00A3628C" w:rsidRPr="00177605">
        <w:rPr>
          <w:rFonts w:ascii="NewBaskerville-Roman" w:hAnsi="NewBaskerville-Roman" w:cs="NewBaskerville-Roman"/>
          <w:sz w:val="20"/>
          <w:szCs w:val="20"/>
        </w:rPr>
        <w:t xml:space="preserve"> och måste då vid ingrepp saneras, intyg om detta lämnas till föreningens förvaltare.</w:t>
      </w:r>
    </w:p>
    <w:p w:rsidR="00A3536F" w:rsidRPr="00DE0C3E" w:rsidRDefault="00A3536F" w:rsidP="009654CA">
      <w:pPr>
        <w:autoSpaceDE w:val="0"/>
        <w:autoSpaceDN w:val="0"/>
        <w:adjustRightInd w:val="0"/>
        <w:rPr>
          <w:rFonts w:ascii="NewBaskerville-Roman" w:hAnsi="NewBaskerville-Roman" w:cs="NewBaskerville-Roman"/>
          <w:sz w:val="20"/>
          <w:szCs w:val="20"/>
        </w:rPr>
      </w:pPr>
    </w:p>
    <w:p w:rsidR="00A3536F" w:rsidRPr="00DE0C3E" w:rsidRDefault="00A3536F" w:rsidP="00177605">
      <w:pPr>
        <w:pStyle w:val="Liststycke"/>
        <w:numPr>
          <w:ilvl w:val="0"/>
          <w:numId w:val="3"/>
        </w:numPr>
        <w:autoSpaceDE w:val="0"/>
        <w:autoSpaceDN w:val="0"/>
        <w:adjustRightInd w:val="0"/>
        <w:rPr>
          <w:rFonts w:ascii="NewBaskerville-Roman" w:hAnsi="NewBaskerville-Roman" w:cs="NewBaskerville-Roman"/>
          <w:sz w:val="20"/>
          <w:szCs w:val="20"/>
        </w:rPr>
      </w:pPr>
      <w:r w:rsidRPr="00DE0C3E">
        <w:rPr>
          <w:rFonts w:ascii="NewBaskerville-Roman" w:hAnsi="NewBaskerville-Roman" w:cs="NewBaskerville-Roman"/>
          <w:sz w:val="20"/>
          <w:szCs w:val="20"/>
        </w:rPr>
        <w:t>Förändringar i befintligt värmesystem som kan påverka föreningens gemensamma mediaförsörjning, såsom bortmontering av radiatorer eller installation av vätskeburen golvvärme är inte tillåtet.</w:t>
      </w:r>
    </w:p>
    <w:p w:rsidR="009654CA" w:rsidRPr="00177605" w:rsidRDefault="009654CA" w:rsidP="00177605">
      <w:pPr>
        <w:pStyle w:val="Liststycke"/>
        <w:autoSpaceDE w:val="0"/>
        <w:autoSpaceDN w:val="0"/>
        <w:adjustRightInd w:val="0"/>
        <w:ind w:left="360"/>
        <w:rPr>
          <w:rFonts w:ascii="NewBaskerville-Roman" w:hAnsi="NewBaskerville-Roman" w:cs="NewBaskerville-Roman"/>
          <w:sz w:val="20"/>
          <w:szCs w:val="20"/>
        </w:rPr>
      </w:pPr>
    </w:p>
    <w:p w:rsidR="00542BB4" w:rsidRPr="00177605" w:rsidRDefault="00124055" w:rsidP="00542BB4">
      <w:pPr>
        <w:pStyle w:val="Liststycke"/>
        <w:numPr>
          <w:ilvl w:val="0"/>
          <w:numId w:val="3"/>
        </w:numPr>
        <w:autoSpaceDE w:val="0"/>
        <w:autoSpaceDN w:val="0"/>
        <w:adjustRightInd w:val="0"/>
        <w:rPr>
          <w:rFonts w:ascii="NewBaskerville-Roman" w:hAnsi="NewBaskerville-Roman" w:cs="NewBaskerville-Roman"/>
          <w:sz w:val="20"/>
          <w:szCs w:val="20"/>
        </w:rPr>
      </w:pPr>
      <w:r w:rsidRPr="00DE0C3E">
        <w:rPr>
          <w:rFonts w:ascii="NewBaskerville-Roman" w:hAnsi="NewBaskerville-Roman" w:cs="NewBaskerville-Roman"/>
          <w:sz w:val="20"/>
          <w:szCs w:val="20"/>
        </w:rPr>
        <w:t xml:space="preserve">Vid eventuell framtida ombyggnad av föreningens gemensamma mediaförsörjning </w:t>
      </w:r>
      <w:r w:rsidR="00D52751" w:rsidRPr="00DE0C3E">
        <w:rPr>
          <w:rFonts w:ascii="NewBaskerville-Roman" w:hAnsi="NewBaskerville-Roman" w:cs="NewBaskerville-Roman"/>
          <w:sz w:val="20"/>
          <w:szCs w:val="20"/>
        </w:rPr>
        <w:t>så</w:t>
      </w:r>
      <w:r w:rsidR="00A51A11">
        <w:rPr>
          <w:rFonts w:ascii="NewBaskerville-Roman" w:hAnsi="NewBaskerville-Roman" w:cs="NewBaskerville-Roman"/>
          <w:sz w:val="20"/>
          <w:szCs w:val="20"/>
        </w:rPr>
        <w:t>som värme eller ledningsstammar,</w:t>
      </w:r>
      <w:r w:rsidRPr="00DE0C3E">
        <w:rPr>
          <w:rFonts w:ascii="NewBaskerville-Roman" w:hAnsi="NewBaskerville-Roman" w:cs="NewBaskerville-Roman"/>
          <w:sz w:val="20"/>
          <w:szCs w:val="20"/>
        </w:rPr>
        <w:t xml:space="preserve"> kommer</w:t>
      </w:r>
      <w:r w:rsidR="00542BB4" w:rsidRPr="00DE0C3E">
        <w:rPr>
          <w:rFonts w:ascii="NewBaskerville-Roman" w:hAnsi="NewBaskerville-Roman" w:cs="NewBaskerville-Roman"/>
          <w:sz w:val="20"/>
          <w:szCs w:val="20"/>
        </w:rPr>
        <w:t xml:space="preserve"> ingen hänsyn</w:t>
      </w:r>
      <w:r w:rsidR="00DE0C3E" w:rsidRPr="00DE0C3E">
        <w:rPr>
          <w:rFonts w:ascii="NewBaskerville-Roman" w:hAnsi="NewBaskerville-Roman" w:cs="NewBaskerville-Roman"/>
          <w:sz w:val="20"/>
          <w:szCs w:val="20"/>
        </w:rPr>
        <w:t xml:space="preserve"> att</w:t>
      </w:r>
      <w:r w:rsidR="00542BB4" w:rsidRPr="00DE0C3E">
        <w:rPr>
          <w:rFonts w:ascii="NewBaskerville-Roman" w:hAnsi="NewBaskerville-Roman" w:cs="NewBaskerville-Roman"/>
          <w:sz w:val="20"/>
          <w:szCs w:val="20"/>
        </w:rPr>
        <w:t xml:space="preserve"> tas ti</w:t>
      </w:r>
      <w:r w:rsidR="00A3536F" w:rsidRPr="00DE0C3E">
        <w:rPr>
          <w:rFonts w:ascii="NewBaskerville-Roman" w:hAnsi="NewBaskerville-Roman" w:cs="NewBaskerville-Roman"/>
          <w:sz w:val="20"/>
          <w:szCs w:val="20"/>
        </w:rPr>
        <w:t>ll lägenhetens nya planlösning.</w:t>
      </w:r>
    </w:p>
    <w:p w:rsidR="00600BE7" w:rsidRDefault="00600BE7" w:rsidP="009654CA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</w:rPr>
      </w:pPr>
    </w:p>
    <w:p w:rsidR="005E0632" w:rsidRPr="00A34953" w:rsidRDefault="001A13F2" w:rsidP="001A13F2">
      <w:pPr>
        <w:pStyle w:val="Liststycke"/>
        <w:numPr>
          <w:ilvl w:val="0"/>
          <w:numId w:val="3"/>
        </w:numPr>
        <w:autoSpaceDE w:val="0"/>
        <w:autoSpaceDN w:val="0"/>
        <w:adjustRightInd w:val="0"/>
        <w:rPr>
          <w:rFonts w:ascii="NewBaskerville-Roman" w:hAnsi="NewBaskerville-Roman" w:cs="NewBaskerville-Roman"/>
          <w:sz w:val="20"/>
          <w:szCs w:val="20"/>
        </w:rPr>
      </w:pPr>
      <w:r w:rsidRPr="00A34953">
        <w:rPr>
          <w:rFonts w:ascii="NewBaskerville-Roman" w:hAnsi="NewBaskerville-Roman" w:cs="NewBaskerville-Roman"/>
          <w:sz w:val="20"/>
          <w:szCs w:val="20"/>
        </w:rPr>
        <w:t xml:space="preserve">Byggavfall </w:t>
      </w:r>
      <w:r w:rsidR="00A34953" w:rsidRPr="00A34953">
        <w:rPr>
          <w:rFonts w:ascii="NewBaskerville-Roman" w:hAnsi="NewBaskerville-Roman" w:cs="NewBaskerville-Roman"/>
          <w:sz w:val="20"/>
          <w:szCs w:val="20"/>
        </w:rPr>
        <w:t xml:space="preserve">får </w:t>
      </w:r>
      <w:r w:rsidR="00A34953" w:rsidRPr="00A34953">
        <w:rPr>
          <w:rFonts w:ascii="NewBaskerville-Roman" w:hAnsi="NewBaskerville-Roman" w:cs="NewBaskerville-Roman"/>
          <w:b/>
          <w:sz w:val="20"/>
          <w:szCs w:val="20"/>
        </w:rPr>
        <w:t>inte</w:t>
      </w:r>
      <w:r w:rsidR="00A34953" w:rsidRPr="00A34953">
        <w:rPr>
          <w:rFonts w:ascii="NewBaskerville-Roman" w:hAnsi="NewBaskerville-Roman" w:cs="NewBaskerville-Roman"/>
          <w:sz w:val="20"/>
          <w:szCs w:val="20"/>
        </w:rPr>
        <w:t xml:space="preserve"> </w:t>
      </w:r>
      <w:r w:rsidRPr="00A34953">
        <w:rPr>
          <w:rFonts w:ascii="NewBaskerville-Roman" w:hAnsi="NewBaskerville-Roman" w:cs="NewBaskerville-Roman"/>
          <w:sz w:val="20"/>
          <w:szCs w:val="20"/>
        </w:rPr>
        <w:t xml:space="preserve">lämnas </w:t>
      </w:r>
      <w:r w:rsidR="00A34953" w:rsidRPr="00A34953">
        <w:rPr>
          <w:rFonts w:ascii="NewBaskerville-Roman" w:hAnsi="NewBaskerville-Roman" w:cs="NewBaskerville-Roman"/>
          <w:sz w:val="20"/>
          <w:szCs w:val="20"/>
        </w:rPr>
        <w:t>i samfällighetens grovsoprum, bostadsrättshavaren</w:t>
      </w:r>
      <w:r w:rsidR="00A34953">
        <w:rPr>
          <w:rFonts w:ascii="NewBaskerville-Roman" w:hAnsi="NewBaskerville-Roman" w:cs="NewBaskerville-Roman"/>
          <w:sz w:val="20"/>
          <w:szCs w:val="20"/>
        </w:rPr>
        <w:t xml:space="preserve"> ansvarar för att </w:t>
      </w:r>
      <w:r w:rsidR="00A34953" w:rsidRPr="00A34953">
        <w:rPr>
          <w:rFonts w:ascii="NewBaskerville-Roman" w:hAnsi="NewBaskerville-Roman" w:cs="NewBaskerville-Roman"/>
          <w:sz w:val="20"/>
          <w:szCs w:val="20"/>
        </w:rPr>
        <w:t>detta lämna</w:t>
      </w:r>
      <w:r w:rsidR="00A34953">
        <w:rPr>
          <w:rFonts w:ascii="NewBaskerville-Roman" w:hAnsi="NewBaskerville-Roman" w:cs="NewBaskerville-Roman"/>
          <w:sz w:val="20"/>
          <w:szCs w:val="20"/>
        </w:rPr>
        <w:t>s</w:t>
      </w:r>
      <w:r w:rsidR="00A34953" w:rsidRPr="00A34953">
        <w:rPr>
          <w:rFonts w:ascii="NewBaskerville-Roman" w:hAnsi="NewBaskerville-Roman" w:cs="NewBaskerville-Roman"/>
          <w:sz w:val="20"/>
          <w:szCs w:val="20"/>
        </w:rPr>
        <w:t xml:space="preserve"> </w:t>
      </w:r>
      <w:r w:rsidRPr="00A34953">
        <w:rPr>
          <w:rFonts w:ascii="NewBaskerville-Roman" w:hAnsi="NewBaskerville-Roman" w:cs="NewBaskerville-Roman"/>
          <w:sz w:val="20"/>
          <w:szCs w:val="20"/>
        </w:rPr>
        <w:t xml:space="preserve">till miljöstation eller </w:t>
      </w:r>
      <w:r w:rsidR="00A34953">
        <w:rPr>
          <w:rFonts w:ascii="NewBaskerville-Roman" w:hAnsi="NewBaskerville-Roman" w:cs="NewBaskerville-Roman"/>
          <w:sz w:val="20"/>
          <w:szCs w:val="20"/>
        </w:rPr>
        <w:t>att</w:t>
      </w:r>
      <w:r w:rsidR="00A34953" w:rsidRPr="00A34953">
        <w:rPr>
          <w:rFonts w:ascii="NewBaskerville-Roman" w:hAnsi="NewBaskerville-Roman" w:cs="NewBaskerville-Roman"/>
          <w:sz w:val="20"/>
          <w:szCs w:val="20"/>
        </w:rPr>
        <w:t xml:space="preserve"> entreprenören </w:t>
      </w:r>
      <w:r w:rsidRPr="00A34953">
        <w:rPr>
          <w:rFonts w:ascii="NewBaskerville-Roman" w:hAnsi="NewBaskerville-Roman" w:cs="NewBaskerville-Roman"/>
          <w:sz w:val="20"/>
          <w:szCs w:val="20"/>
        </w:rPr>
        <w:t>transportera</w:t>
      </w:r>
      <w:r w:rsidR="00A34953">
        <w:rPr>
          <w:rFonts w:ascii="NewBaskerville-Roman" w:hAnsi="NewBaskerville-Roman" w:cs="NewBaskerville-Roman"/>
          <w:sz w:val="20"/>
          <w:szCs w:val="20"/>
        </w:rPr>
        <w:t>r</w:t>
      </w:r>
      <w:r w:rsidRPr="00A34953">
        <w:rPr>
          <w:rFonts w:ascii="NewBaskerville-Roman" w:hAnsi="NewBaskerville-Roman" w:cs="NewBaskerville-Roman"/>
          <w:sz w:val="20"/>
          <w:szCs w:val="20"/>
        </w:rPr>
        <w:t xml:space="preserve"> bort </w:t>
      </w:r>
      <w:r w:rsidR="00A34953" w:rsidRPr="00A34953">
        <w:rPr>
          <w:rFonts w:ascii="NewBaskerville-Roman" w:hAnsi="NewBaskerville-Roman" w:cs="NewBaskerville-Roman"/>
          <w:sz w:val="20"/>
          <w:szCs w:val="20"/>
        </w:rPr>
        <w:t>avfallet</w:t>
      </w:r>
      <w:r w:rsidRPr="00A34953">
        <w:rPr>
          <w:rFonts w:ascii="NewBaskerville-Roman" w:hAnsi="NewBaskerville-Roman" w:cs="NewBaskerville-Roman"/>
          <w:sz w:val="20"/>
          <w:szCs w:val="20"/>
        </w:rPr>
        <w:t>.</w:t>
      </w:r>
      <w:r w:rsidR="00A34953" w:rsidRPr="00A34953">
        <w:rPr>
          <w:rFonts w:ascii="NewBaskerville-Roman" w:hAnsi="NewBaskerville-Roman" w:cs="NewBaskerville-Roman"/>
          <w:sz w:val="20"/>
          <w:szCs w:val="20"/>
        </w:rPr>
        <w:t xml:space="preserve"> </w:t>
      </w:r>
    </w:p>
    <w:p w:rsidR="001A13F2" w:rsidRPr="00A34953" w:rsidRDefault="001A13F2" w:rsidP="00A34953">
      <w:pPr>
        <w:pStyle w:val="Liststycke"/>
        <w:autoSpaceDE w:val="0"/>
        <w:autoSpaceDN w:val="0"/>
        <w:adjustRightInd w:val="0"/>
        <w:ind w:left="360"/>
        <w:rPr>
          <w:rFonts w:ascii="NewBaskerville-Roman" w:hAnsi="NewBaskerville-Roman" w:cs="NewBaskerville-Roman"/>
          <w:sz w:val="20"/>
          <w:szCs w:val="20"/>
        </w:rPr>
      </w:pPr>
    </w:p>
    <w:p w:rsidR="00025CD7" w:rsidRPr="00A34953" w:rsidRDefault="001A13F2" w:rsidP="006C591D">
      <w:pPr>
        <w:pStyle w:val="Liststycke"/>
        <w:widowControl w:val="0"/>
        <w:numPr>
          <w:ilvl w:val="0"/>
          <w:numId w:val="6"/>
        </w:numPr>
        <w:tabs>
          <w:tab w:val="left" w:pos="4910"/>
        </w:tabs>
        <w:autoSpaceDE w:val="0"/>
        <w:autoSpaceDN w:val="0"/>
        <w:adjustRightInd w:val="0"/>
        <w:rPr>
          <w:rFonts w:ascii="NewsGothic-Oblique" w:hAnsi="NewsGothic-Oblique" w:cs="NewsGothic-Oblique"/>
          <w:i/>
          <w:iCs/>
          <w:color w:val="231F20"/>
          <w:sz w:val="20"/>
          <w:szCs w:val="20"/>
        </w:rPr>
      </w:pPr>
      <w:r w:rsidRPr="00A34953">
        <w:rPr>
          <w:rFonts w:ascii="NewBaskerville-Roman" w:hAnsi="NewBaskerville-Roman" w:cs="NewBaskerville-Roman"/>
          <w:sz w:val="20"/>
          <w:szCs w:val="20"/>
        </w:rPr>
        <w:t xml:space="preserve">Renoveringsarbeten får </w:t>
      </w:r>
      <w:r w:rsidR="00A34953" w:rsidRPr="00A34953">
        <w:rPr>
          <w:rFonts w:ascii="NewBaskerville-Roman" w:hAnsi="NewBaskerville-Roman" w:cs="NewBaskerville-Roman"/>
          <w:sz w:val="20"/>
          <w:szCs w:val="20"/>
        </w:rPr>
        <w:t xml:space="preserve">inte störa omkringboende eller utföras på kvällar eller nätter. </w:t>
      </w:r>
      <w:r w:rsidR="00A34953">
        <w:rPr>
          <w:rFonts w:ascii="NewBaskerville-Roman" w:hAnsi="NewBaskerville-Roman" w:cs="NewBaskerville-Roman"/>
          <w:sz w:val="20"/>
          <w:szCs w:val="20"/>
        </w:rPr>
        <w:t>Informera gärna grannarna att renoveringsarbete pågår.</w:t>
      </w:r>
    </w:p>
    <w:p w:rsidR="00177605" w:rsidRPr="00177605" w:rsidRDefault="00177605" w:rsidP="00177605">
      <w:pPr>
        <w:pStyle w:val="Rubrik2"/>
        <w:widowControl w:val="0"/>
        <w:tabs>
          <w:tab w:val="left" w:pos="1134"/>
          <w:tab w:val="left" w:pos="4910"/>
        </w:tabs>
        <w:spacing w:before="0" w:after="0"/>
        <w:rPr>
          <w:rFonts w:ascii="News Gothic" w:hAnsi="News Gothic" w:cs="Times New Roman"/>
          <w:b w:val="0"/>
          <w:i w:val="0"/>
          <w:color w:val="1C146B"/>
          <w:sz w:val="18"/>
          <w:szCs w:val="18"/>
        </w:rPr>
      </w:pPr>
    </w:p>
    <w:p w:rsidR="001A13F2" w:rsidRDefault="001A13F2" w:rsidP="00177605">
      <w:pPr>
        <w:pStyle w:val="Rubrik2"/>
        <w:widowControl w:val="0"/>
        <w:tabs>
          <w:tab w:val="left" w:pos="1134"/>
          <w:tab w:val="left" w:pos="4910"/>
        </w:tabs>
        <w:spacing w:before="0" w:after="0"/>
        <w:rPr>
          <w:rFonts w:ascii="News Gothic" w:hAnsi="News Gothic" w:cs="Times New Roman"/>
          <w:b w:val="0"/>
          <w:i w:val="0"/>
          <w:color w:val="1C146B"/>
          <w:sz w:val="40"/>
          <w:szCs w:val="40"/>
        </w:rPr>
      </w:pPr>
    </w:p>
    <w:p w:rsidR="006C591D" w:rsidRPr="00177605" w:rsidRDefault="006C591D" w:rsidP="00177605">
      <w:pPr>
        <w:pStyle w:val="Rubrik2"/>
        <w:widowControl w:val="0"/>
        <w:tabs>
          <w:tab w:val="left" w:pos="1134"/>
          <w:tab w:val="left" w:pos="4910"/>
        </w:tabs>
        <w:spacing w:before="0" w:after="0"/>
        <w:rPr>
          <w:rFonts w:ascii="News Gothic" w:hAnsi="News Gothic" w:cs="Times New Roman"/>
          <w:b w:val="0"/>
          <w:i w:val="0"/>
          <w:color w:val="1C146B"/>
          <w:sz w:val="40"/>
          <w:szCs w:val="40"/>
        </w:rPr>
      </w:pPr>
      <w:r w:rsidRPr="00177605">
        <w:rPr>
          <w:rFonts w:ascii="News Gothic" w:hAnsi="News Gothic" w:cs="Times New Roman"/>
          <w:b w:val="0"/>
          <w:i w:val="0"/>
          <w:color w:val="1C146B"/>
          <w:sz w:val="40"/>
          <w:szCs w:val="40"/>
        </w:rPr>
        <w:t>Begäran om tillstånd för ändring i lägenhet</w:t>
      </w:r>
    </w:p>
    <w:p w:rsidR="006C591D" w:rsidRPr="00177605" w:rsidRDefault="006C591D" w:rsidP="00177605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Lämnas till styrelsen eller förvaltaren.</w:t>
      </w:r>
    </w:p>
    <w:p w:rsidR="00177605" w:rsidRDefault="00177605" w:rsidP="00177605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6C591D" w:rsidRPr="00177605" w:rsidRDefault="006C591D" w:rsidP="00177605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177605">
        <w:rPr>
          <w:rFonts w:ascii="NewBaskerville-Roman" w:hAnsi="NewBaskerville-Roman" w:cs="NewBaskerville-Roman"/>
          <w:color w:val="231F20"/>
          <w:sz w:val="20"/>
          <w:szCs w:val="20"/>
        </w:rPr>
        <w:t>Bostadsrättshavare</w:t>
      </w:r>
      <w:r w:rsidR="008E7A11" w:rsidRPr="00177605">
        <w:rPr>
          <w:rFonts w:ascii="NewBaskerville-Roman" w:hAnsi="NewBaskerville-Roman" w:cs="NewBaskerville-Roman"/>
          <w:color w:val="231F2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20"/>
      </w:tblGrid>
      <w:tr w:rsidR="006C591D" w:rsidRPr="00DE0C3E" w:rsidTr="00025CD7">
        <w:tc>
          <w:tcPr>
            <w:tcW w:w="5000" w:type="pct"/>
          </w:tcPr>
          <w:p w:rsidR="006C591D" w:rsidRPr="00177605" w:rsidRDefault="006C591D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r w:rsidRPr="00177605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Namn</w:t>
            </w:r>
            <w:r w:rsidR="001F75F5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:</w:t>
            </w:r>
          </w:p>
        </w:tc>
      </w:tr>
      <w:tr w:rsidR="006C591D" w:rsidRPr="00DE0C3E" w:rsidTr="00025CD7">
        <w:tc>
          <w:tcPr>
            <w:tcW w:w="5000" w:type="pct"/>
          </w:tcPr>
          <w:p w:rsidR="006C591D" w:rsidRPr="00177605" w:rsidRDefault="006C591D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r w:rsidRPr="00177605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Adress</w:t>
            </w:r>
            <w:r w:rsidR="001F75F5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:</w:t>
            </w:r>
          </w:p>
        </w:tc>
      </w:tr>
      <w:tr w:rsidR="002C46BD" w:rsidRPr="00DE0C3E" w:rsidTr="00025CD7">
        <w:tc>
          <w:tcPr>
            <w:tcW w:w="5000" w:type="pct"/>
          </w:tcPr>
          <w:p w:rsidR="002C46BD" w:rsidRPr="00177605" w:rsidRDefault="002C46BD" w:rsidP="00083A14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proofErr w:type="spellStart"/>
            <w:r w:rsidRPr="00177605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Personnr/org.nr</w:t>
            </w:r>
            <w:proofErr w:type="spellEnd"/>
            <w:r w:rsidR="001F75F5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:</w:t>
            </w:r>
          </w:p>
        </w:tc>
      </w:tr>
      <w:tr w:rsidR="002C46BD" w:rsidRPr="00DE0C3E" w:rsidTr="00025CD7">
        <w:tc>
          <w:tcPr>
            <w:tcW w:w="5000" w:type="pct"/>
          </w:tcPr>
          <w:p w:rsidR="002C46BD" w:rsidRPr="00177605" w:rsidRDefault="001F75F5" w:rsidP="00083A14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r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Postadress:</w:t>
            </w:r>
          </w:p>
        </w:tc>
      </w:tr>
      <w:tr w:rsidR="002C46BD" w:rsidRPr="00DE0C3E" w:rsidTr="00025CD7">
        <w:tc>
          <w:tcPr>
            <w:tcW w:w="5000" w:type="pct"/>
          </w:tcPr>
          <w:p w:rsidR="002C46BD" w:rsidRPr="00177605" w:rsidRDefault="001F75F5" w:rsidP="001F75F5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r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Bostadsrättsförening:</w:t>
            </w:r>
          </w:p>
        </w:tc>
      </w:tr>
      <w:tr w:rsidR="00B7459D" w:rsidRPr="00DE0C3E" w:rsidTr="00B7459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9D" w:rsidRPr="00177605" w:rsidRDefault="00B7459D" w:rsidP="00083A14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Lägenhetsnr</w:t>
            </w:r>
            <w:proofErr w:type="spellEnd"/>
            <w:r w:rsidR="001F75F5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:</w:t>
            </w:r>
          </w:p>
        </w:tc>
      </w:tr>
    </w:tbl>
    <w:p w:rsidR="006C591D" w:rsidRDefault="006C591D" w:rsidP="006C591D">
      <w:pPr>
        <w:autoSpaceDE w:val="0"/>
        <w:autoSpaceDN w:val="0"/>
        <w:adjustRightInd w:val="0"/>
        <w:rPr>
          <w:rFonts w:ascii="NewsGothic-Bold" w:hAnsi="NewsGothic-Bold" w:cs="NewsGothic-Bold"/>
          <w:b/>
          <w:bCs/>
          <w:color w:val="231F20"/>
        </w:rPr>
      </w:pPr>
    </w:p>
    <w:p w:rsidR="006C591D" w:rsidRPr="00177605" w:rsidRDefault="006C591D" w:rsidP="00177605">
      <w:pPr>
        <w:pStyle w:val="Rubrik2"/>
        <w:widowControl w:val="0"/>
        <w:tabs>
          <w:tab w:val="left" w:pos="1134"/>
          <w:tab w:val="left" w:pos="4910"/>
        </w:tabs>
        <w:spacing w:before="0" w:after="0"/>
        <w:rPr>
          <w:rFonts w:ascii="News Gothic" w:hAnsi="News Gothic" w:cs="Times New Roman"/>
          <w:b w:val="0"/>
          <w:i w:val="0"/>
          <w:color w:val="1C146B"/>
          <w:szCs w:val="28"/>
        </w:rPr>
      </w:pPr>
      <w:r w:rsidRPr="00177605">
        <w:rPr>
          <w:rFonts w:ascii="News Gothic" w:hAnsi="News Gothic" w:cs="Times New Roman"/>
          <w:b w:val="0"/>
          <w:i w:val="0"/>
          <w:color w:val="1C146B"/>
          <w:szCs w:val="28"/>
        </w:rPr>
        <w:t>Ändringsbeskrivning</w:t>
      </w:r>
    </w:p>
    <w:p w:rsidR="006C591D" w:rsidRPr="00390079" w:rsidRDefault="006C591D" w:rsidP="006C591D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390079">
        <w:rPr>
          <w:rFonts w:ascii="NewBaskerville-Roman" w:hAnsi="NewBaskerville-Roman" w:cs="NewBaskerville-Roman"/>
          <w:color w:val="231F20"/>
          <w:sz w:val="20"/>
          <w:szCs w:val="20"/>
        </w:rPr>
        <w:t>Jag/vi har för avsikt att göra följande ändringar i lägenheten</w:t>
      </w:r>
      <w:r w:rsidR="00025CD7">
        <w:rPr>
          <w:rFonts w:ascii="NewBaskerville-Roman" w:hAnsi="NewBaskerville-Roman" w:cs="NewBaskerville-Roman"/>
          <w:color w:val="231F20"/>
          <w:sz w:val="20"/>
          <w:szCs w:val="20"/>
        </w:rPr>
        <w:t xml:space="preserve"> (b</w:t>
      </w:r>
      <w:r w:rsidRPr="00390079">
        <w:rPr>
          <w:rFonts w:ascii="NewBaskerville-Roman" w:hAnsi="NewBaskerville-Roman" w:cs="NewBaskerville-Roman"/>
          <w:color w:val="231F20"/>
          <w:sz w:val="20"/>
          <w:szCs w:val="20"/>
        </w:rPr>
        <w:t xml:space="preserve">ifoga en </w:t>
      </w:r>
      <w:r w:rsidR="006015AD" w:rsidRPr="00390079">
        <w:rPr>
          <w:rFonts w:ascii="NewBaskerville-Roman" w:hAnsi="NewBaskerville-Roman" w:cs="NewBaskerville-Roman"/>
          <w:color w:val="231F20"/>
          <w:sz w:val="20"/>
          <w:szCs w:val="20"/>
        </w:rPr>
        <w:t>ritning</w:t>
      </w:r>
      <w:r w:rsidR="001E5AF6" w:rsidRPr="00390079">
        <w:rPr>
          <w:rFonts w:ascii="NewBaskerville-Roman" w:hAnsi="NewBaskerville-Roman" w:cs="NewBaskerville-Roman"/>
          <w:color w:val="231F20"/>
          <w:sz w:val="20"/>
          <w:szCs w:val="20"/>
        </w:rPr>
        <w:t xml:space="preserve"> på nuvarande planlösning samt den nya planlösningen</w:t>
      </w:r>
      <w:r w:rsidRPr="00390079">
        <w:rPr>
          <w:rFonts w:ascii="NewBaskerville-Roman" w:hAnsi="NewBaskerville-Roman" w:cs="NewBaskerville-Roman"/>
          <w:color w:val="231F20"/>
          <w:sz w:val="20"/>
          <w:szCs w:val="20"/>
        </w:rPr>
        <w:t>)</w:t>
      </w:r>
      <w:r w:rsidR="00025CD7">
        <w:rPr>
          <w:rFonts w:ascii="NewBaskerville-Roman" w:hAnsi="NewBaskerville-Roman" w:cs="NewBaskerville-Roman"/>
          <w:color w:val="231F20"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6"/>
      </w:tblGrid>
      <w:tr w:rsidR="006C591D" w:rsidRPr="00DE0C3E" w:rsidTr="00DE0C3E">
        <w:tc>
          <w:tcPr>
            <w:tcW w:w="9546" w:type="dxa"/>
          </w:tcPr>
          <w:p w:rsidR="006C591D" w:rsidRPr="00DE0C3E" w:rsidRDefault="006C591D" w:rsidP="00DE0C3E">
            <w:pPr>
              <w:autoSpaceDE w:val="0"/>
              <w:autoSpaceDN w:val="0"/>
              <w:adjustRightInd w:val="0"/>
              <w:rPr>
                <w:rFonts w:ascii="NewsGothic" w:hAnsi="NewsGothic" w:cs="NewsGothic"/>
                <w:color w:val="231F20"/>
              </w:rPr>
            </w:pPr>
          </w:p>
        </w:tc>
      </w:tr>
      <w:tr w:rsidR="006C591D" w:rsidRPr="00DE0C3E" w:rsidTr="00DE0C3E">
        <w:tc>
          <w:tcPr>
            <w:tcW w:w="9546" w:type="dxa"/>
          </w:tcPr>
          <w:p w:rsidR="006C591D" w:rsidRPr="00DE0C3E" w:rsidRDefault="006C591D" w:rsidP="00DE0C3E">
            <w:pPr>
              <w:autoSpaceDE w:val="0"/>
              <w:autoSpaceDN w:val="0"/>
              <w:adjustRightInd w:val="0"/>
              <w:rPr>
                <w:rFonts w:ascii="NewsGothic" w:hAnsi="NewsGothic" w:cs="NewsGothic"/>
                <w:color w:val="231F20"/>
              </w:rPr>
            </w:pPr>
          </w:p>
        </w:tc>
      </w:tr>
      <w:tr w:rsidR="006C591D" w:rsidRPr="00DE0C3E" w:rsidTr="00DE0C3E">
        <w:tc>
          <w:tcPr>
            <w:tcW w:w="9546" w:type="dxa"/>
          </w:tcPr>
          <w:p w:rsidR="006C591D" w:rsidRPr="00DE0C3E" w:rsidRDefault="006C591D" w:rsidP="00DE0C3E">
            <w:pPr>
              <w:autoSpaceDE w:val="0"/>
              <w:autoSpaceDN w:val="0"/>
              <w:adjustRightInd w:val="0"/>
              <w:rPr>
                <w:rFonts w:ascii="NewsGothic" w:hAnsi="NewsGothic" w:cs="NewsGothic"/>
                <w:color w:val="231F20"/>
              </w:rPr>
            </w:pPr>
          </w:p>
        </w:tc>
      </w:tr>
      <w:tr w:rsidR="006C591D" w:rsidRPr="00DE0C3E" w:rsidTr="00DE0C3E">
        <w:tc>
          <w:tcPr>
            <w:tcW w:w="9546" w:type="dxa"/>
          </w:tcPr>
          <w:p w:rsidR="006C591D" w:rsidRPr="00DE0C3E" w:rsidRDefault="006C591D" w:rsidP="00DE0C3E">
            <w:pPr>
              <w:autoSpaceDE w:val="0"/>
              <w:autoSpaceDN w:val="0"/>
              <w:adjustRightInd w:val="0"/>
              <w:rPr>
                <w:rFonts w:ascii="NewsGothic" w:hAnsi="NewsGothic" w:cs="NewsGothic"/>
                <w:color w:val="231F20"/>
              </w:rPr>
            </w:pPr>
          </w:p>
        </w:tc>
      </w:tr>
      <w:tr w:rsidR="006C591D" w:rsidRPr="00DE0C3E" w:rsidTr="00DE0C3E">
        <w:tc>
          <w:tcPr>
            <w:tcW w:w="9546" w:type="dxa"/>
          </w:tcPr>
          <w:p w:rsidR="006C591D" w:rsidRPr="00DE0C3E" w:rsidRDefault="006C591D" w:rsidP="00DE0C3E">
            <w:pPr>
              <w:autoSpaceDE w:val="0"/>
              <w:autoSpaceDN w:val="0"/>
              <w:adjustRightInd w:val="0"/>
              <w:rPr>
                <w:rFonts w:ascii="NewsGothic" w:hAnsi="NewsGothic" w:cs="NewsGothic"/>
                <w:color w:val="231F20"/>
              </w:rPr>
            </w:pPr>
          </w:p>
        </w:tc>
      </w:tr>
      <w:tr w:rsidR="006C591D" w:rsidRPr="00DE0C3E" w:rsidTr="00DE0C3E">
        <w:tc>
          <w:tcPr>
            <w:tcW w:w="9546" w:type="dxa"/>
          </w:tcPr>
          <w:p w:rsidR="006C591D" w:rsidRPr="00DE0C3E" w:rsidRDefault="006C591D" w:rsidP="00DE0C3E">
            <w:pPr>
              <w:autoSpaceDE w:val="0"/>
              <w:autoSpaceDN w:val="0"/>
              <w:adjustRightInd w:val="0"/>
              <w:rPr>
                <w:rFonts w:ascii="NewsGothic" w:hAnsi="NewsGothic" w:cs="NewsGothic"/>
                <w:color w:val="231F20"/>
              </w:rPr>
            </w:pPr>
          </w:p>
        </w:tc>
      </w:tr>
      <w:tr w:rsidR="006C591D" w:rsidRPr="00DE0C3E" w:rsidTr="00DE0C3E">
        <w:tc>
          <w:tcPr>
            <w:tcW w:w="9546" w:type="dxa"/>
          </w:tcPr>
          <w:p w:rsidR="006C591D" w:rsidRPr="00DE0C3E" w:rsidRDefault="006C591D" w:rsidP="00DE0C3E">
            <w:pPr>
              <w:autoSpaceDE w:val="0"/>
              <w:autoSpaceDN w:val="0"/>
              <w:adjustRightInd w:val="0"/>
              <w:rPr>
                <w:rFonts w:ascii="NewsGothic" w:hAnsi="NewsGothic" w:cs="NewsGothic"/>
                <w:color w:val="231F20"/>
              </w:rPr>
            </w:pPr>
          </w:p>
        </w:tc>
      </w:tr>
      <w:tr w:rsidR="006C591D" w:rsidRPr="00DE0C3E" w:rsidTr="00DE0C3E">
        <w:tc>
          <w:tcPr>
            <w:tcW w:w="9546" w:type="dxa"/>
          </w:tcPr>
          <w:p w:rsidR="006C591D" w:rsidRPr="00DE0C3E" w:rsidRDefault="006C591D" w:rsidP="00DE0C3E">
            <w:pPr>
              <w:autoSpaceDE w:val="0"/>
              <w:autoSpaceDN w:val="0"/>
              <w:adjustRightInd w:val="0"/>
              <w:rPr>
                <w:rFonts w:ascii="NewsGothic" w:hAnsi="NewsGothic" w:cs="NewsGothic"/>
                <w:color w:val="231F20"/>
              </w:rPr>
            </w:pPr>
          </w:p>
        </w:tc>
      </w:tr>
    </w:tbl>
    <w:p w:rsidR="00063F1C" w:rsidRPr="00390079" w:rsidRDefault="00E15B63" w:rsidP="006C591D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bookmarkStart w:id="0" w:name="OLE_LINK1"/>
      <w:bookmarkStart w:id="1" w:name="OLE_LINK2"/>
      <w:r>
        <w:rPr>
          <w:rFonts w:ascii="NewBaskerville-Roman" w:hAnsi="NewBaskerville-Roman" w:cs="NewBaskerville-Roman"/>
          <w:color w:val="231F20"/>
          <w:sz w:val="20"/>
          <w:szCs w:val="20"/>
        </w:rPr>
        <w:t>OBS! V</w:t>
      </w:r>
      <w:r w:rsidR="00063F1C" w:rsidRPr="00390079">
        <w:rPr>
          <w:rFonts w:ascii="NewBaskerville-Roman" w:hAnsi="NewBaskerville-Roman" w:cs="NewBaskerville-Roman"/>
          <w:color w:val="231F20"/>
          <w:sz w:val="20"/>
          <w:szCs w:val="20"/>
        </w:rPr>
        <w:t xml:space="preserve">id väsentlig ändring </w:t>
      </w:r>
      <w:r>
        <w:rPr>
          <w:rFonts w:ascii="NewBaskerville-Roman" w:hAnsi="NewBaskerville-Roman" w:cs="NewBaskerville-Roman"/>
          <w:color w:val="231F20"/>
          <w:sz w:val="20"/>
          <w:szCs w:val="20"/>
        </w:rPr>
        <w:t>ska</w:t>
      </w:r>
      <w:r w:rsidR="00063F1C" w:rsidRPr="00390079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>
        <w:rPr>
          <w:rFonts w:ascii="NewBaskerville-Roman" w:hAnsi="NewBaskerville-Roman" w:cs="NewBaskerville-Roman"/>
          <w:color w:val="231F20"/>
          <w:sz w:val="20"/>
          <w:szCs w:val="20"/>
        </w:rPr>
        <w:t xml:space="preserve">till </w:t>
      </w:r>
      <w:r w:rsidRPr="00390079">
        <w:rPr>
          <w:rFonts w:ascii="NewBaskerville-Roman" w:hAnsi="NewBaskerville-Roman" w:cs="NewBaskerville-Roman"/>
          <w:color w:val="231F20"/>
          <w:sz w:val="20"/>
          <w:szCs w:val="20"/>
        </w:rPr>
        <w:t xml:space="preserve">ansökan bifogas </w:t>
      </w:r>
      <w:r w:rsidR="00865E5D" w:rsidRPr="00390079">
        <w:rPr>
          <w:rFonts w:ascii="NewBaskerville-Roman" w:hAnsi="NewBaskerville-Roman" w:cs="NewBaskerville-Roman"/>
          <w:color w:val="231F20"/>
          <w:sz w:val="20"/>
          <w:szCs w:val="20"/>
        </w:rPr>
        <w:t>tillstånd</w:t>
      </w:r>
      <w:r w:rsidR="005A3C8E" w:rsidRPr="00390079">
        <w:rPr>
          <w:rFonts w:ascii="NewBaskerville-Roman" w:hAnsi="NewBaskerville-Roman" w:cs="NewBaskerville-Roman"/>
          <w:color w:val="231F20"/>
          <w:sz w:val="20"/>
          <w:szCs w:val="20"/>
        </w:rPr>
        <w:t>/beräkningar/ritningar</w:t>
      </w:r>
      <w:r w:rsidR="00A51A11" w:rsidRPr="00390079">
        <w:rPr>
          <w:rFonts w:ascii="NewBaskerville-Roman" w:hAnsi="NewBaskerville-Roman" w:cs="NewBaskerville-Roman"/>
          <w:color w:val="231F20"/>
          <w:sz w:val="20"/>
          <w:szCs w:val="20"/>
        </w:rPr>
        <w:t xml:space="preserve"> från </w:t>
      </w:r>
      <w:proofErr w:type="spellStart"/>
      <w:r w:rsidRPr="00390079">
        <w:rPr>
          <w:rFonts w:ascii="NewBaskerville-Roman" w:hAnsi="NewBaskerville-Roman" w:cs="NewBaskerville-Roman"/>
          <w:color w:val="231F20"/>
          <w:sz w:val="20"/>
          <w:szCs w:val="20"/>
        </w:rPr>
        <w:t>byggnads</w:t>
      </w:r>
      <w:r>
        <w:rPr>
          <w:rFonts w:ascii="NewBaskerville-Roman" w:hAnsi="NewBaskerville-Roman" w:cs="NewBaskerville-Roman"/>
          <w:color w:val="231F20"/>
          <w:sz w:val="20"/>
          <w:szCs w:val="20"/>
        </w:rPr>
        <w:t>konstruktör/</w:t>
      </w:r>
      <w:r w:rsidRPr="00390079">
        <w:rPr>
          <w:rFonts w:ascii="NewBaskerville-Roman" w:hAnsi="NewBaskerville-Roman" w:cs="NewBaskerville-Roman"/>
          <w:color w:val="231F20"/>
          <w:sz w:val="20"/>
          <w:szCs w:val="20"/>
        </w:rPr>
        <w:t>statiker</w:t>
      </w:r>
      <w:proofErr w:type="spellEnd"/>
      <w:r w:rsidRPr="00390079">
        <w:rPr>
          <w:rFonts w:ascii="NewBaskerville-Roman" w:hAnsi="NewBaskerville-Roman" w:cs="NewBaskerville-Roman"/>
          <w:color w:val="231F20"/>
          <w:sz w:val="20"/>
          <w:szCs w:val="20"/>
        </w:rPr>
        <w:t xml:space="preserve"> alt</w:t>
      </w:r>
      <w:r>
        <w:rPr>
          <w:rFonts w:ascii="NewBaskerville-Roman" w:hAnsi="NewBaskerville-Roman" w:cs="NewBaskerville-Roman"/>
          <w:color w:val="231F20"/>
          <w:sz w:val="20"/>
          <w:szCs w:val="20"/>
        </w:rPr>
        <w:t>.</w:t>
      </w:r>
      <w:r w:rsidRPr="00390079">
        <w:rPr>
          <w:rFonts w:ascii="NewBaskerville-Roman" w:hAnsi="NewBaskerville-Roman" w:cs="NewBaskerville-Roman"/>
          <w:color w:val="231F20"/>
          <w:sz w:val="20"/>
          <w:szCs w:val="20"/>
        </w:rPr>
        <w:t xml:space="preserve"> </w:t>
      </w:r>
      <w:r w:rsidR="00A51A11" w:rsidRPr="00390079">
        <w:rPr>
          <w:rFonts w:ascii="NewBaskerville-Roman" w:hAnsi="NewBaskerville-Roman" w:cs="NewBaskerville-Roman"/>
          <w:color w:val="231F20"/>
          <w:sz w:val="20"/>
          <w:szCs w:val="20"/>
        </w:rPr>
        <w:t>behörig myndighet</w:t>
      </w:r>
      <w:r w:rsidR="00025CD7">
        <w:rPr>
          <w:rFonts w:ascii="NewBaskerville-Roman" w:hAnsi="NewBaskerville-Roman" w:cs="NewBaskerville-Roman"/>
          <w:color w:val="231F20"/>
          <w:sz w:val="20"/>
          <w:szCs w:val="20"/>
        </w:rPr>
        <w:t xml:space="preserve"> samt </w:t>
      </w:r>
      <w:r w:rsidR="00A51A11" w:rsidRPr="00390079">
        <w:rPr>
          <w:rFonts w:ascii="NewBaskerville-Roman" w:hAnsi="NewBaskerville-Roman" w:cs="NewBaskerville-Roman"/>
          <w:color w:val="231F20"/>
          <w:sz w:val="20"/>
          <w:szCs w:val="20"/>
        </w:rPr>
        <w:t>namn på den certifierade kvalitetsansvarige</w:t>
      </w:r>
      <w:r>
        <w:rPr>
          <w:rFonts w:ascii="NewBaskerville-Roman" w:hAnsi="NewBaskerville-Roman" w:cs="NewBaskerville-Roman"/>
          <w:color w:val="231F20"/>
          <w:sz w:val="20"/>
          <w:szCs w:val="20"/>
        </w:rPr>
        <w:t xml:space="preserve"> som anlitats (enligt PBL kap 9, 14 §).</w:t>
      </w:r>
    </w:p>
    <w:bookmarkEnd w:id="0"/>
    <w:bookmarkEnd w:id="1"/>
    <w:p w:rsidR="008E7A11" w:rsidRDefault="008E7A11" w:rsidP="006C591D">
      <w:pPr>
        <w:autoSpaceDE w:val="0"/>
        <w:autoSpaceDN w:val="0"/>
        <w:adjustRightInd w:val="0"/>
        <w:rPr>
          <w:rFonts w:ascii="NewsGothic-Bold" w:hAnsi="NewsGothic-Bold" w:cs="NewsGothic-Bold"/>
          <w:b/>
          <w:bCs/>
          <w:color w:val="231F20"/>
        </w:rPr>
      </w:pPr>
    </w:p>
    <w:p w:rsidR="006C591D" w:rsidRPr="00390079" w:rsidRDefault="006C591D" w:rsidP="00390079">
      <w:pPr>
        <w:pStyle w:val="Rubrik2"/>
        <w:widowControl w:val="0"/>
        <w:tabs>
          <w:tab w:val="left" w:pos="1134"/>
          <w:tab w:val="left" w:pos="4910"/>
        </w:tabs>
        <w:spacing w:before="0" w:after="0"/>
        <w:rPr>
          <w:rFonts w:ascii="News Gothic" w:hAnsi="News Gothic" w:cs="Times New Roman"/>
          <w:b w:val="0"/>
          <w:i w:val="0"/>
          <w:color w:val="1C146B"/>
          <w:szCs w:val="28"/>
        </w:rPr>
      </w:pPr>
      <w:r w:rsidRPr="00390079">
        <w:rPr>
          <w:rFonts w:ascii="News Gothic" w:hAnsi="News Gothic" w:cs="Times New Roman"/>
          <w:b w:val="0"/>
          <w:i w:val="0"/>
          <w:color w:val="1C146B"/>
          <w:szCs w:val="28"/>
        </w:rPr>
        <w:t>Styrelsens beslut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3"/>
        <w:gridCol w:w="21"/>
        <w:gridCol w:w="323"/>
        <w:gridCol w:w="6479"/>
      </w:tblGrid>
      <w:tr w:rsidR="009059A9" w:rsidRPr="00390079" w:rsidTr="00DE0C3E">
        <w:tc>
          <w:tcPr>
            <w:tcW w:w="2723" w:type="dxa"/>
            <w:tcBorders>
              <w:right w:val="single" w:sz="4" w:space="0" w:color="auto"/>
            </w:tcBorders>
          </w:tcPr>
          <w:p w:rsidR="009059A9" w:rsidRPr="00390079" w:rsidRDefault="009059A9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r w:rsidRPr="00390079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Ansökan beviljas*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59A9" w:rsidRPr="00390079" w:rsidRDefault="009059A9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</w:p>
        </w:tc>
        <w:tc>
          <w:tcPr>
            <w:tcW w:w="6479" w:type="dxa"/>
            <w:tcBorders>
              <w:left w:val="single" w:sz="4" w:space="0" w:color="auto"/>
            </w:tcBorders>
          </w:tcPr>
          <w:p w:rsidR="009059A9" w:rsidRPr="00390079" w:rsidRDefault="009059A9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</w:p>
        </w:tc>
      </w:tr>
      <w:tr w:rsidR="008E7A11" w:rsidRPr="00390079" w:rsidTr="00DE0C3E">
        <w:tc>
          <w:tcPr>
            <w:tcW w:w="9546" w:type="dxa"/>
            <w:gridSpan w:val="4"/>
          </w:tcPr>
          <w:p w:rsidR="008E7A11" w:rsidRPr="00390079" w:rsidRDefault="008E7A11" w:rsidP="00025CD7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r w:rsidRPr="00390079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 xml:space="preserve"> </w:t>
            </w:r>
            <w:r w:rsidR="00025CD7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D</w:t>
            </w:r>
            <w:r w:rsidRPr="00390079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 xml:space="preserve">atum: </w:t>
            </w:r>
          </w:p>
        </w:tc>
      </w:tr>
      <w:tr w:rsidR="009059A9" w:rsidRPr="00390079" w:rsidTr="00DE0C3E">
        <w:tc>
          <w:tcPr>
            <w:tcW w:w="2744" w:type="dxa"/>
            <w:gridSpan w:val="2"/>
            <w:tcBorders>
              <w:right w:val="single" w:sz="4" w:space="0" w:color="auto"/>
            </w:tcBorders>
          </w:tcPr>
          <w:p w:rsidR="009059A9" w:rsidRPr="00390079" w:rsidRDefault="00A51A11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r w:rsidRPr="00390079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Ansökan avslås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:rsidR="009059A9" w:rsidRPr="00390079" w:rsidRDefault="009059A9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</w:p>
        </w:tc>
        <w:tc>
          <w:tcPr>
            <w:tcW w:w="6479" w:type="dxa"/>
            <w:tcBorders>
              <w:left w:val="single" w:sz="4" w:space="0" w:color="auto"/>
            </w:tcBorders>
          </w:tcPr>
          <w:p w:rsidR="009059A9" w:rsidRPr="00390079" w:rsidRDefault="009059A9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</w:p>
        </w:tc>
      </w:tr>
      <w:tr w:rsidR="008E7A11" w:rsidRPr="00390079" w:rsidTr="00DE0C3E">
        <w:tc>
          <w:tcPr>
            <w:tcW w:w="9546" w:type="dxa"/>
            <w:gridSpan w:val="4"/>
          </w:tcPr>
          <w:p w:rsidR="008E7A11" w:rsidRPr="00390079" w:rsidRDefault="00390079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r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D</w:t>
            </w:r>
            <w:r w:rsidR="008E7A11" w:rsidRPr="00390079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atum:</w:t>
            </w:r>
          </w:p>
        </w:tc>
      </w:tr>
      <w:tr w:rsidR="008E7A11" w:rsidRPr="00390079" w:rsidTr="00DE0C3E">
        <w:tc>
          <w:tcPr>
            <w:tcW w:w="9546" w:type="dxa"/>
            <w:gridSpan w:val="4"/>
          </w:tcPr>
          <w:p w:rsidR="008E7A11" w:rsidRPr="00390079" w:rsidRDefault="008E7A11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  <w:r w:rsidRPr="00390079"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  <w:t>Motivering/särskilda villkor</w:t>
            </w:r>
          </w:p>
          <w:p w:rsidR="00A51A11" w:rsidRDefault="00A51A11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</w:p>
          <w:p w:rsidR="00025CD7" w:rsidRDefault="00025CD7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</w:p>
          <w:p w:rsidR="00390079" w:rsidRDefault="00390079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</w:p>
          <w:p w:rsidR="00390079" w:rsidRDefault="00390079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</w:p>
          <w:p w:rsidR="00390079" w:rsidRPr="00390079" w:rsidRDefault="00390079" w:rsidP="00DE0C3E">
            <w:pPr>
              <w:autoSpaceDE w:val="0"/>
              <w:autoSpaceDN w:val="0"/>
              <w:adjustRightInd w:val="0"/>
              <w:rPr>
                <w:rFonts w:ascii="NewBaskerville-Roman" w:hAnsi="NewBaskerville-Roman" w:cs="NewBaskerville-Roman"/>
                <w:color w:val="231F20"/>
                <w:sz w:val="20"/>
                <w:szCs w:val="20"/>
              </w:rPr>
            </w:pPr>
          </w:p>
        </w:tc>
      </w:tr>
    </w:tbl>
    <w:p w:rsidR="00B054D7" w:rsidRPr="00390079" w:rsidRDefault="00B054D7" w:rsidP="00B054D7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390079">
        <w:rPr>
          <w:rFonts w:ascii="NewBaskerville-Roman" w:hAnsi="NewBaskerville-Roman" w:cs="NewBaskerville-Roman"/>
          <w:color w:val="231F20"/>
          <w:sz w:val="20"/>
          <w:szCs w:val="20"/>
        </w:rPr>
        <w:t>* Under förutsättning att ”Regler för ändring i lägenhet” följs, se föregående sida.</w:t>
      </w:r>
    </w:p>
    <w:p w:rsidR="008E7A11" w:rsidRPr="00390079" w:rsidRDefault="008E7A11" w:rsidP="006C591D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6C591D" w:rsidRDefault="006C591D" w:rsidP="006C591D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390079">
        <w:rPr>
          <w:rFonts w:ascii="NewBaskerville-Roman" w:hAnsi="NewBaskerville-Roman" w:cs="NewBaskerville-Roman"/>
          <w:color w:val="231F20"/>
          <w:sz w:val="20"/>
          <w:szCs w:val="20"/>
        </w:rPr>
        <w:t>Styrelsens underskrift</w:t>
      </w:r>
    </w:p>
    <w:p w:rsidR="00390079" w:rsidRPr="00390079" w:rsidRDefault="00390079" w:rsidP="006C591D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B054D7" w:rsidRDefault="00B054D7" w:rsidP="006C591D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6C591D" w:rsidRDefault="006C591D" w:rsidP="006C591D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  <w:r w:rsidRPr="00390079">
        <w:rPr>
          <w:rFonts w:ascii="NewBaskerville-Roman" w:hAnsi="NewBaskerville-Roman" w:cs="NewBaskerville-Roman"/>
          <w:color w:val="231F20"/>
          <w:sz w:val="20"/>
          <w:szCs w:val="20"/>
        </w:rPr>
        <w:t>Ort och datum ____________________________________________________________</w:t>
      </w:r>
      <w:r w:rsidR="00A51A11" w:rsidRPr="00390079">
        <w:rPr>
          <w:rFonts w:ascii="NewBaskerville-Roman" w:hAnsi="NewBaskerville-Roman" w:cs="NewBaskerville-Roman"/>
          <w:color w:val="231F20"/>
          <w:sz w:val="20"/>
          <w:szCs w:val="20"/>
        </w:rPr>
        <w:t>__________</w:t>
      </w:r>
    </w:p>
    <w:p w:rsidR="00390079" w:rsidRDefault="00390079" w:rsidP="006C591D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390079" w:rsidRPr="00390079" w:rsidRDefault="00390079" w:rsidP="006C591D">
      <w:pPr>
        <w:autoSpaceDE w:val="0"/>
        <w:autoSpaceDN w:val="0"/>
        <w:adjustRightInd w:val="0"/>
        <w:rPr>
          <w:rFonts w:ascii="NewBaskerville-Roman" w:hAnsi="NewBaskerville-Roman" w:cs="NewBaskerville-Roman"/>
          <w:color w:val="231F20"/>
          <w:sz w:val="20"/>
          <w:szCs w:val="20"/>
        </w:rPr>
      </w:pPr>
    </w:p>
    <w:p w:rsidR="005E0632" w:rsidRDefault="005E0632" w:rsidP="009654CA">
      <w:pPr>
        <w:autoSpaceDE w:val="0"/>
        <w:autoSpaceDN w:val="0"/>
        <w:adjustRightInd w:val="0"/>
        <w:rPr>
          <w:rFonts w:ascii="NewsGothic-Oblique" w:hAnsi="NewsGothic-Oblique" w:cs="NewsGothic-Oblique"/>
          <w:i/>
          <w:iCs/>
          <w:color w:val="231F20"/>
          <w:sz w:val="20"/>
          <w:szCs w:val="20"/>
        </w:rPr>
      </w:pPr>
    </w:p>
    <w:sectPr w:rsidR="005E0632" w:rsidSect="00A34953">
      <w:headerReference w:type="default" r:id="rId7"/>
      <w:pgSz w:w="12240" w:h="15840"/>
      <w:pgMar w:top="1418" w:right="1418" w:bottom="397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A3F" w:rsidRDefault="00F11A3F" w:rsidP="00177605">
      <w:r>
        <w:separator/>
      </w:r>
    </w:p>
  </w:endnote>
  <w:endnote w:type="continuationSeparator" w:id="0">
    <w:p w:rsidR="00F11A3F" w:rsidRDefault="00F11A3F" w:rsidP="00177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ws Gothic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News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Baskervill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Gothic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A3F" w:rsidRDefault="00F11A3F" w:rsidP="00177605">
      <w:r>
        <w:separator/>
      </w:r>
    </w:p>
  </w:footnote>
  <w:footnote w:type="continuationSeparator" w:id="0">
    <w:p w:rsidR="00F11A3F" w:rsidRDefault="00F11A3F" w:rsidP="00177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05" w:rsidRDefault="00177605">
    <w:pPr>
      <w:pStyle w:val="Sidhuvud"/>
    </w:pPr>
    <w:r w:rsidRPr="0017760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-306705</wp:posOffset>
          </wp:positionH>
          <wp:positionV relativeFrom="paragraph">
            <wp:posOffset>97155</wp:posOffset>
          </wp:positionV>
          <wp:extent cx="627380" cy="639445"/>
          <wp:effectExtent l="19050" t="0" r="1270" b="0"/>
          <wp:wrapSquare wrapText="bothSides"/>
          <wp:docPr id="3" name="Bild 4" descr="HSB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HSB_logo_small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639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6BD9"/>
    <w:multiLevelType w:val="hybridMultilevel"/>
    <w:tmpl w:val="3E9677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3481A"/>
    <w:multiLevelType w:val="hybridMultilevel"/>
    <w:tmpl w:val="9AFC3E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E5378"/>
    <w:multiLevelType w:val="hybridMultilevel"/>
    <w:tmpl w:val="CB16AB0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D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D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D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16B20DA"/>
    <w:multiLevelType w:val="hybridMultilevel"/>
    <w:tmpl w:val="1606293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5347E0"/>
    <w:multiLevelType w:val="hybridMultilevel"/>
    <w:tmpl w:val="6F8827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CE14D6"/>
    <w:multiLevelType w:val="hybridMultilevel"/>
    <w:tmpl w:val="2D7A20F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654CA"/>
    <w:rsid w:val="00002EEF"/>
    <w:rsid w:val="00025CD7"/>
    <w:rsid w:val="00063F1C"/>
    <w:rsid w:val="0009069B"/>
    <w:rsid w:val="000A403D"/>
    <w:rsid w:val="000C12FD"/>
    <w:rsid w:val="001022FD"/>
    <w:rsid w:val="00124055"/>
    <w:rsid w:val="00141597"/>
    <w:rsid w:val="00151066"/>
    <w:rsid w:val="001524A9"/>
    <w:rsid w:val="00173F17"/>
    <w:rsid w:val="00177605"/>
    <w:rsid w:val="001A13F2"/>
    <w:rsid w:val="001B3F61"/>
    <w:rsid w:val="001E5AF6"/>
    <w:rsid w:val="001F75F5"/>
    <w:rsid w:val="00200983"/>
    <w:rsid w:val="00212661"/>
    <w:rsid w:val="002432D0"/>
    <w:rsid w:val="002641DA"/>
    <w:rsid w:val="00296F33"/>
    <w:rsid w:val="002C174B"/>
    <w:rsid w:val="002C46BD"/>
    <w:rsid w:val="00313357"/>
    <w:rsid w:val="00374B59"/>
    <w:rsid w:val="00390079"/>
    <w:rsid w:val="00417543"/>
    <w:rsid w:val="00445326"/>
    <w:rsid w:val="004F639D"/>
    <w:rsid w:val="00522504"/>
    <w:rsid w:val="00542BB4"/>
    <w:rsid w:val="00573BE0"/>
    <w:rsid w:val="005A3C8E"/>
    <w:rsid w:val="005C6559"/>
    <w:rsid w:val="005E0632"/>
    <w:rsid w:val="00600BE7"/>
    <w:rsid w:val="006015AD"/>
    <w:rsid w:val="006C591D"/>
    <w:rsid w:val="006C79FC"/>
    <w:rsid w:val="00780595"/>
    <w:rsid w:val="007F0D1C"/>
    <w:rsid w:val="00811B54"/>
    <w:rsid w:val="00836ABA"/>
    <w:rsid w:val="00865E5D"/>
    <w:rsid w:val="008B65A2"/>
    <w:rsid w:val="008D0795"/>
    <w:rsid w:val="008E7A11"/>
    <w:rsid w:val="009059A9"/>
    <w:rsid w:val="0093343F"/>
    <w:rsid w:val="009654CA"/>
    <w:rsid w:val="00976E75"/>
    <w:rsid w:val="00A0472D"/>
    <w:rsid w:val="00A23712"/>
    <w:rsid w:val="00A323AD"/>
    <w:rsid w:val="00A34953"/>
    <w:rsid w:val="00A3536F"/>
    <w:rsid w:val="00A3628C"/>
    <w:rsid w:val="00A44AA4"/>
    <w:rsid w:val="00A51A11"/>
    <w:rsid w:val="00A871EF"/>
    <w:rsid w:val="00AD1CF7"/>
    <w:rsid w:val="00AD347C"/>
    <w:rsid w:val="00B054D7"/>
    <w:rsid w:val="00B13D4B"/>
    <w:rsid w:val="00B40FBD"/>
    <w:rsid w:val="00B7459D"/>
    <w:rsid w:val="00BA667A"/>
    <w:rsid w:val="00BC13BF"/>
    <w:rsid w:val="00C22A97"/>
    <w:rsid w:val="00C27EFA"/>
    <w:rsid w:val="00CB4EA6"/>
    <w:rsid w:val="00D52751"/>
    <w:rsid w:val="00D95A2B"/>
    <w:rsid w:val="00DE0C3E"/>
    <w:rsid w:val="00E15B63"/>
    <w:rsid w:val="00E94155"/>
    <w:rsid w:val="00F11A3F"/>
    <w:rsid w:val="00F447CA"/>
    <w:rsid w:val="00F728A1"/>
    <w:rsid w:val="00FB7884"/>
    <w:rsid w:val="00FC465D"/>
    <w:rsid w:val="00FE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A4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="Arial" w:hAnsi="Arial" w:cs="Tahoma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="Arial" w:hAnsi="Arial" w:cs="Tahoma"/>
      <w:b/>
      <w:i/>
      <w:sz w:val="28"/>
    </w:rPr>
  </w:style>
  <w:style w:type="paragraph" w:styleId="Rubrik3">
    <w:name w:val="heading 3"/>
    <w:basedOn w:val="Normal"/>
    <w:next w:val="Normal"/>
    <w:link w:val="Rubrik3Char"/>
    <w:qFormat/>
    <w:rsid w:val="0093343F"/>
    <w:pPr>
      <w:keepNext/>
      <w:spacing w:before="60" w:after="240"/>
      <w:outlineLvl w:val="2"/>
    </w:pPr>
    <w:rPr>
      <w:rFonts w:ascii="Arial" w:hAnsi="Arial" w:cs="Tahoma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="Arial" w:hAnsi="Arial" w:cs="Tahoma"/>
      <w:b/>
      <w:bCs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="Arial" w:hAnsi="Arial"/>
      <w:bCs/>
      <w:i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="Arial" w:hAnsi="Arial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="Arial" w:hAnsi="Arial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="Arial" w:hAnsi="Arial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3343F"/>
    <w:rPr>
      <w:rFonts w:ascii="Arial" w:hAnsi="Arial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="Arial" w:hAnsi="Arial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="Arial" w:hAnsi="Arial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="Arial" w:hAnsi="Arial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/>
      </w:pBdr>
      <w:spacing w:after="300"/>
      <w:contextualSpacing/>
    </w:pPr>
    <w:rPr>
      <w:rFonts w:ascii="Arial" w:hAnsi="Arial"/>
      <w:color w:val="000000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="Arial" w:eastAsia="Times New Roman" w:hAnsi="Arial" w:cs="Times New Roman"/>
      <w:color w:val="000000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="Arial" w:eastAsia="Times New Roman" w:hAnsi="Arial" w:cs="Times New Roman"/>
      <w:i/>
      <w:iCs/>
      <w:sz w:val="22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C79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79F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E06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jusskuggning-dekorfrg11">
    <w:name w:val="Ljus skuggning - dekorfärg 11"/>
    <w:basedOn w:val="Normaltabell"/>
    <w:uiPriority w:val="60"/>
    <w:rsid w:val="005E0632"/>
    <w:rPr>
      <w:color w:val="140F50"/>
    </w:rPr>
    <w:tblPr>
      <w:tblStyleRowBandSize w:val="1"/>
      <w:tblStyleColBandSize w:val="1"/>
      <w:tblInd w:w="0" w:type="dxa"/>
      <w:tblBorders>
        <w:top w:val="single" w:sz="8" w:space="0" w:color="1C146B"/>
        <w:bottom w:val="single" w:sz="8" w:space="0" w:color="1C14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146B"/>
          <w:left w:val="nil"/>
          <w:bottom w:val="single" w:sz="8" w:space="0" w:color="1C146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146B"/>
          <w:left w:val="nil"/>
          <w:bottom w:val="single" w:sz="8" w:space="0" w:color="1C146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AF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AFF0"/>
      </w:tcPr>
    </w:tblStylePr>
  </w:style>
  <w:style w:type="table" w:styleId="Ljusskuggning-dekorfrg3">
    <w:name w:val="Light Shading Accent 3"/>
    <w:basedOn w:val="Normaltabell"/>
    <w:uiPriority w:val="60"/>
    <w:rsid w:val="005E0632"/>
    <w:rPr>
      <w:color w:val="79C4EF"/>
    </w:rPr>
    <w:tblPr>
      <w:tblStyleRowBandSize w:val="1"/>
      <w:tblStyleColBandSize w:val="1"/>
      <w:tblInd w:w="0" w:type="dxa"/>
      <w:tblBorders>
        <w:top w:val="single" w:sz="8" w:space="0" w:color="E6F4FC"/>
        <w:bottom w:val="single" w:sz="8" w:space="0" w:color="E6F4F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F4FC"/>
          <w:left w:val="nil"/>
          <w:bottom w:val="single" w:sz="8" w:space="0" w:color="E6F4F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F4FC"/>
          <w:left w:val="nil"/>
          <w:bottom w:val="single" w:sz="8" w:space="0" w:color="E6F4F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F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FE"/>
      </w:tcPr>
    </w:tblStylePr>
  </w:style>
  <w:style w:type="table" w:styleId="Ljusskuggning-dekorfrg4">
    <w:name w:val="Light Shading Accent 4"/>
    <w:basedOn w:val="Normaltabell"/>
    <w:uiPriority w:val="60"/>
    <w:rsid w:val="005E0632"/>
    <w:rPr>
      <w:color w:val="859D0D"/>
    </w:rPr>
    <w:tblPr>
      <w:tblStyleRowBandSize w:val="1"/>
      <w:tblStyleColBandSize w:val="1"/>
      <w:tblInd w:w="0" w:type="dxa"/>
      <w:tblBorders>
        <w:top w:val="single" w:sz="8" w:space="0" w:color="B3D312"/>
        <w:bottom w:val="single" w:sz="8" w:space="0" w:color="B3D31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D312"/>
          <w:left w:val="nil"/>
          <w:bottom w:val="single" w:sz="8" w:space="0" w:color="B3D31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D312"/>
          <w:left w:val="nil"/>
          <w:bottom w:val="single" w:sz="8" w:space="0" w:color="B3D31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9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9BE"/>
      </w:tcPr>
    </w:tblStylePr>
  </w:style>
  <w:style w:type="table" w:styleId="Ljusskuggning-dekorfrg5">
    <w:name w:val="Light Shading Accent 5"/>
    <w:basedOn w:val="Normaltabell"/>
    <w:uiPriority w:val="60"/>
    <w:rsid w:val="005E0632"/>
    <w:rPr>
      <w:color w:val="D6C675"/>
    </w:rPr>
    <w:tblPr>
      <w:tblStyleRowBandSize w:val="1"/>
      <w:tblStyleColBandSize w:val="1"/>
      <w:tblInd w:w="0" w:type="dxa"/>
      <w:tblBorders>
        <w:top w:val="single" w:sz="8" w:space="0" w:color="F0EACC"/>
        <w:bottom w:val="single" w:sz="8" w:space="0" w:color="F0EA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EACC"/>
          <w:left w:val="nil"/>
          <w:bottom w:val="single" w:sz="8" w:space="0" w:color="F0EAC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EACC"/>
          <w:left w:val="nil"/>
          <w:bottom w:val="single" w:sz="8" w:space="0" w:color="F0EAC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9F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9F2"/>
      </w:tcPr>
    </w:tblStylePr>
  </w:style>
  <w:style w:type="table" w:customStyle="1" w:styleId="Ljusskuggning1">
    <w:name w:val="Ljus skuggning1"/>
    <w:basedOn w:val="Normaltabell"/>
    <w:uiPriority w:val="60"/>
    <w:rsid w:val="005E063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stycke">
    <w:name w:val="List Paragraph"/>
    <w:basedOn w:val="Normal"/>
    <w:uiPriority w:val="34"/>
    <w:qFormat/>
    <w:rsid w:val="00374B5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unhideWhenUsed/>
    <w:rsid w:val="0017760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77605"/>
    <w:rPr>
      <w:sz w:val="24"/>
      <w:szCs w:val="24"/>
    </w:rPr>
  </w:style>
  <w:style w:type="paragraph" w:styleId="Sidfot">
    <w:name w:val="footer"/>
    <w:basedOn w:val="Normal"/>
    <w:link w:val="SidfotChar"/>
    <w:uiPriority w:val="99"/>
    <w:semiHidden/>
    <w:unhideWhenUsed/>
    <w:rsid w:val="001776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776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3377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99masax</dc:creator>
  <cp:keywords/>
  <dc:description/>
  <cp:lastModifiedBy>Marie Jerwheim</cp:lastModifiedBy>
  <cp:revision>2</cp:revision>
  <cp:lastPrinted>2010-11-05T07:51:00Z</cp:lastPrinted>
  <dcterms:created xsi:type="dcterms:W3CDTF">2011-12-09T10:22:00Z</dcterms:created>
  <dcterms:modified xsi:type="dcterms:W3CDTF">2011-12-09T10:22:00Z</dcterms:modified>
</cp:coreProperties>
</file>