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4C" w:rsidRPr="008F4758" w:rsidRDefault="00453475" w:rsidP="00453475">
      <w:pPr>
        <w:jc w:val="center"/>
        <w:rPr>
          <w:rFonts w:ascii="Candara" w:hAnsi="Candara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 wp14:anchorId="1467098D" wp14:editId="4FE6174D">
            <wp:extent cx="1662599" cy="1609725"/>
            <wp:effectExtent l="0" t="0" r="0" b="0"/>
            <wp:docPr id="2" name="Bildobjekt 2" descr="C:\Users\A27638\Desktop\14101319-tGI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7638\Desktop\14101319-tGI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521" cy="161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9" w:rsidRDefault="00922537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RENOVERING</w:t>
      </w:r>
    </w:p>
    <w:p w:rsidR="00190687" w:rsidRPr="00190687" w:rsidRDefault="008F7007" w:rsidP="002B2F2B">
      <w:pPr>
        <w:rPr>
          <w:rFonts w:ascii="Candara" w:hAnsi="Candara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Bostadsrättsf</w:t>
      </w:r>
      <w:r w:rsidR="00BB5B36">
        <w:rPr>
          <w:rFonts w:ascii="Candara" w:hAnsi="Candara" w:cs="Times New Roman"/>
          <w:sz w:val="32"/>
          <w:szCs w:val="32"/>
        </w:rPr>
        <w:t xml:space="preserve">öreningen ansvarar för reparationer av ledningar för avlopp, värme, el och vatten där föreningen har försett lägenheten med utrustningen från början. </w:t>
      </w:r>
      <w:r w:rsidR="00190687" w:rsidRPr="00190687">
        <w:rPr>
          <w:rFonts w:ascii="Candara" w:hAnsi="Candara"/>
          <w:sz w:val="32"/>
          <w:szCs w:val="32"/>
        </w:rPr>
        <w:t>Om medlem gjort reparation och själv gjort el- eller vattenledningsinstallation, har medlemmen övertagit ansvaret.</w:t>
      </w:r>
      <w:r w:rsidR="00190687" w:rsidRPr="00190687">
        <w:rPr>
          <w:rFonts w:ascii="Candara" w:hAnsi="Candara"/>
          <w:sz w:val="32"/>
          <w:szCs w:val="32"/>
        </w:rPr>
        <w:br/>
      </w:r>
      <w:r>
        <w:rPr>
          <w:rFonts w:ascii="Candara" w:hAnsi="Candara" w:cs="Times New Roman"/>
          <w:sz w:val="32"/>
          <w:szCs w:val="32"/>
        </w:rPr>
        <w:t xml:space="preserve">Vidare ansvarar föreningen för </w:t>
      </w:r>
      <w:r w:rsidRPr="00190687">
        <w:rPr>
          <w:rFonts w:ascii="Candara" w:hAnsi="Candara"/>
          <w:sz w:val="32"/>
          <w:szCs w:val="32"/>
        </w:rPr>
        <w:t>element, värmeledningar i lägenheten som föreningen försett lägenheten med samt värme</w:t>
      </w:r>
      <w:r>
        <w:rPr>
          <w:rFonts w:ascii="Candara" w:hAnsi="Candara"/>
          <w:sz w:val="32"/>
          <w:szCs w:val="32"/>
        </w:rPr>
        <w:t>-</w:t>
      </w:r>
      <w:r w:rsidRPr="00190687">
        <w:rPr>
          <w:rFonts w:ascii="Candara" w:hAnsi="Candara"/>
          <w:sz w:val="32"/>
          <w:szCs w:val="32"/>
        </w:rPr>
        <w:t>växlare på vind.</w:t>
      </w:r>
      <w:r w:rsidRPr="00190687">
        <w:rPr>
          <w:rFonts w:ascii="Candara" w:hAnsi="Candara"/>
          <w:sz w:val="32"/>
          <w:szCs w:val="32"/>
        </w:rPr>
        <w:br/>
        <w:t>Bostadsrättsföreningen svarar även för utvändig spröjs på fönster och altandörr.</w:t>
      </w:r>
      <w:r>
        <w:rPr>
          <w:rFonts w:ascii="Candara" w:hAnsi="Candara"/>
          <w:sz w:val="32"/>
          <w:szCs w:val="32"/>
        </w:rPr>
        <w:br/>
      </w:r>
      <w:r w:rsidRPr="00190687">
        <w:rPr>
          <w:rFonts w:ascii="Candara" w:hAnsi="Candara"/>
          <w:sz w:val="32"/>
          <w:szCs w:val="32"/>
        </w:rPr>
        <w:br/>
      </w:r>
      <w:r w:rsidR="00BB5B36">
        <w:rPr>
          <w:rFonts w:ascii="Candara" w:hAnsi="Candara" w:cs="Times New Roman"/>
          <w:sz w:val="32"/>
          <w:szCs w:val="32"/>
        </w:rPr>
        <w:t xml:space="preserve">Vid all större reparation/renovering ska styrelsen kontaktas för godkännande. Det kan gälla ombyggnad/renovering av badrum och kök t ex. </w:t>
      </w:r>
      <w:r w:rsidR="002B2F2B">
        <w:rPr>
          <w:rFonts w:ascii="Candara" w:hAnsi="Candara" w:cs="Times New Roman"/>
          <w:sz w:val="32"/>
          <w:szCs w:val="32"/>
        </w:rPr>
        <w:br/>
      </w:r>
      <w:r>
        <w:rPr>
          <w:rFonts w:ascii="Candara" w:hAnsi="Candara" w:cs="Times New Roman"/>
          <w:sz w:val="32"/>
          <w:szCs w:val="32"/>
        </w:rPr>
        <w:br/>
      </w:r>
      <w:r w:rsidR="00190687" w:rsidRPr="002B2F2B">
        <w:rPr>
          <w:rFonts w:ascii="Candara" w:hAnsi="Candara"/>
          <w:sz w:val="32"/>
          <w:szCs w:val="32"/>
        </w:rPr>
        <w:t>Lägenheten ska vara försedd</w:t>
      </w:r>
      <w:r w:rsidR="00190687" w:rsidRPr="00190687">
        <w:rPr>
          <w:rFonts w:ascii="Candara" w:hAnsi="Candara"/>
          <w:sz w:val="32"/>
          <w:szCs w:val="32"/>
        </w:rPr>
        <w:t xml:space="preserve"> med utrustning såsom spis, kyl och frys med mera.</w:t>
      </w:r>
      <w:r w:rsidR="00190687" w:rsidRPr="00190687">
        <w:rPr>
          <w:rFonts w:ascii="Candara" w:hAnsi="Candara"/>
          <w:sz w:val="32"/>
          <w:szCs w:val="32"/>
        </w:rPr>
        <w:br/>
        <w:t xml:space="preserve">Se vidare </w:t>
      </w:r>
      <w:r w:rsidR="00190687" w:rsidRPr="002B2F2B">
        <w:rPr>
          <w:rFonts w:ascii="Candara" w:hAnsi="Candara"/>
          <w:sz w:val="32"/>
          <w:szCs w:val="32"/>
        </w:rPr>
        <w:t>föreningsstadgar</w:t>
      </w:r>
      <w:r w:rsidR="00190687" w:rsidRPr="00190687">
        <w:rPr>
          <w:rFonts w:ascii="Candara" w:hAnsi="Candara"/>
          <w:sz w:val="32"/>
          <w:szCs w:val="32"/>
        </w:rPr>
        <w:t xml:space="preserve"> för övriga regler och ansvar.</w:t>
      </w:r>
    </w:p>
    <w:p w:rsidR="00BB5B36" w:rsidRPr="00190687" w:rsidRDefault="00BB5B36">
      <w:pPr>
        <w:rPr>
          <w:rFonts w:ascii="Candara" w:hAnsi="Candara" w:cs="Times New Roman"/>
          <w:sz w:val="32"/>
          <w:szCs w:val="32"/>
        </w:rPr>
      </w:pPr>
    </w:p>
    <w:sectPr w:rsidR="00BB5B36" w:rsidRPr="00190687" w:rsidSect="00E326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6A" w:rsidRDefault="0075066A" w:rsidP="00F22F2B">
      <w:pPr>
        <w:spacing w:after="0" w:line="240" w:lineRule="auto"/>
      </w:pPr>
      <w:r>
        <w:separator/>
      </w:r>
    </w:p>
  </w:endnote>
  <w:endnote w:type="continuationSeparator" w:id="0">
    <w:p w:rsidR="0075066A" w:rsidRDefault="0075066A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453475" w:rsidTr="00487DF7">
      <w:trPr>
        <w:trHeight w:hRule="exact" w:val="227"/>
      </w:trPr>
      <w:tc>
        <w:tcPr>
          <w:tcW w:w="8613" w:type="dxa"/>
        </w:tcPr>
        <w:p w:rsidR="00453475" w:rsidRDefault="00453475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453475" w:rsidRPr="001B7CA6" w:rsidTr="00487DF7">
      <w:tc>
        <w:tcPr>
          <w:tcW w:w="8613" w:type="dxa"/>
        </w:tcPr>
        <w:p w:rsidR="00453475" w:rsidRDefault="00453475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453475" w:rsidRPr="001B7CA6" w:rsidRDefault="00453475" w:rsidP="00487DF7">
          <w:pPr>
            <w:pStyle w:val="Sidfot"/>
          </w:pPr>
        </w:p>
      </w:tc>
    </w:tr>
    <w:bookmarkEnd w:id="3"/>
    <w:bookmarkEnd w:id="4"/>
  </w:tbl>
  <w:p w:rsidR="00453475" w:rsidRDefault="004534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6A" w:rsidRDefault="0075066A" w:rsidP="00F22F2B">
      <w:pPr>
        <w:spacing w:after="0" w:line="240" w:lineRule="auto"/>
      </w:pPr>
      <w:r>
        <w:separator/>
      </w:r>
    </w:p>
  </w:footnote>
  <w:footnote w:type="continuationSeparator" w:id="0">
    <w:p w:rsidR="0075066A" w:rsidRDefault="0075066A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2B" w:rsidRPr="00F22F2B" w:rsidRDefault="00453475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2B5BF1D5" wp14:editId="01594B2E">
          <wp:extent cx="864110" cy="601981"/>
          <wp:effectExtent l="19050" t="0" r="0" b="0"/>
          <wp:docPr id="3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3900F7">
      <w:tab/>
    </w:r>
    <w:r w:rsidR="003900F7">
      <w:tab/>
    </w:r>
    <w:r w:rsidR="003900F7" w:rsidRPr="003900F7">
      <w:rPr>
        <w:rFonts w:ascii="Candara" w:hAnsi="Candara"/>
        <w:sz w:val="16"/>
        <w:szCs w:val="16"/>
      </w:rPr>
      <w:t>Oktober 2015</w:t>
    </w:r>
    <w:r w:rsidR="00F22F2B"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90687"/>
    <w:rsid w:val="001D480F"/>
    <w:rsid w:val="001F31D0"/>
    <w:rsid w:val="001F5DC3"/>
    <w:rsid w:val="00205EA3"/>
    <w:rsid w:val="00234591"/>
    <w:rsid w:val="0026756C"/>
    <w:rsid w:val="002B13FE"/>
    <w:rsid w:val="002B2F2B"/>
    <w:rsid w:val="002E4C78"/>
    <w:rsid w:val="003010B3"/>
    <w:rsid w:val="003900F7"/>
    <w:rsid w:val="003A394C"/>
    <w:rsid w:val="004036B0"/>
    <w:rsid w:val="004403F3"/>
    <w:rsid w:val="00453475"/>
    <w:rsid w:val="004C5A47"/>
    <w:rsid w:val="004F75F2"/>
    <w:rsid w:val="005545FD"/>
    <w:rsid w:val="005C3524"/>
    <w:rsid w:val="005C5A4C"/>
    <w:rsid w:val="005D2243"/>
    <w:rsid w:val="00606EEB"/>
    <w:rsid w:val="006720A9"/>
    <w:rsid w:val="006A2B32"/>
    <w:rsid w:val="00701A24"/>
    <w:rsid w:val="0073370A"/>
    <w:rsid w:val="0075066A"/>
    <w:rsid w:val="007B2FA5"/>
    <w:rsid w:val="0080272D"/>
    <w:rsid w:val="0086048E"/>
    <w:rsid w:val="008865C9"/>
    <w:rsid w:val="008C3AB7"/>
    <w:rsid w:val="008F4758"/>
    <w:rsid w:val="008F7007"/>
    <w:rsid w:val="00905245"/>
    <w:rsid w:val="00922537"/>
    <w:rsid w:val="0094066F"/>
    <w:rsid w:val="009A20FB"/>
    <w:rsid w:val="009C31BF"/>
    <w:rsid w:val="009F5324"/>
    <w:rsid w:val="00A350A1"/>
    <w:rsid w:val="00A87D4F"/>
    <w:rsid w:val="00AD41B3"/>
    <w:rsid w:val="00AE6548"/>
    <w:rsid w:val="00B1438F"/>
    <w:rsid w:val="00B53EC0"/>
    <w:rsid w:val="00BB5B36"/>
    <w:rsid w:val="00BD3CF1"/>
    <w:rsid w:val="00C35485"/>
    <w:rsid w:val="00C61D22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326E5"/>
    <w:rsid w:val="00ED18F3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59F04-588A-4316-B4A9-E83DF071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table" w:styleId="Tabellrutnt">
    <w:name w:val="Table Grid"/>
    <w:basedOn w:val="Normaltabell"/>
    <w:rsid w:val="0045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453475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45347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190687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2015-10-22T13:04:00Z</cp:lastPrinted>
  <dcterms:created xsi:type="dcterms:W3CDTF">2015-11-23T16:35:00Z</dcterms:created>
  <dcterms:modified xsi:type="dcterms:W3CDTF">2015-11-23T16:35:00Z</dcterms:modified>
</cp:coreProperties>
</file>