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6093" w14:textId="77777777" w:rsidR="001649C6" w:rsidRDefault="001649C6" w:rsidP="001649C6">
      <w:r w:rsidRPr="00FC12F3">
        <w:rPr>
          <w:noProof/>
          <w:lang w:eastAsia="sv-SE"/>
        </w:rPr>
        <w:drawing>
          <wp:inline distT="0" distB="0" distL="0" distR="0" wp14:anchorId="1461CFA7" wp14:editId="0767E9A0">
            <wp:extent cx="5715000" cy="1181100"/>
            <wp:effectExtent l="19050" t="0" r="0" b="0"/>
            <wp:docPr id="2" name="Picture 1" descr="Bildresultat för fåf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80CCDB" w14:textId="77777777" w:rsidR="001649C6" w:rsidRPr="006C431F" w:rsidRDefault="001649C6" w:rsidP="006C431F">
      <w:pPr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 w:rsidRPr="006C431F">
        <w:rPr>
          <w:rFonts w:ascii="Book Antiqua" w:eastAsia="Book Antiqua" w:hAnsi="Book Antiqua" w:cs="Book Antiqua"/>
          <w:b/>
          <w:bCs/>
          <w:sz w:val="32"/>
          <w:szCs w:val="32"/>
        </w:rPr>
        <w:t>Fåfnebladet mars 2022</w:t>
      </w:r>
    </w:p>
    <w:p w14:paraId="263FC527" w14:textId="77777777" w:rsidR="001649C6" w:rsidRDefault="001649C6" w:rsidP="006A3A74">
      <w:pPr>
        <w:spacing w:after="0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 w:rsidRPr="006C431F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Sortera dina hushållssopor innan du slänger i sopkärlen. </w:t>
      </w:r>
      <w:r w:rsidR="004A431C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När du slänger kartonger ska dessa vikas ihop och ställas i sopkärlet. </w:t>
      </w:r>
      <w:r w:rsidR="00FC29A2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Föreningen </w:t>
      </w:r>
      <w:r w:rsidRPr="006C431F">
        <w:rPr>
          <w:rFonts w:ascii="Book Antiqua" w:eastAsia="Book Antiqua" w:hAnsi="Book Antiqua" w:cs="Book Antiqua"/>
          <w:b/>
          <w:bCs/>
          <w:sz w:val="32"/>
          <w:szCs w:val="32"/>
        </w:rPr>
        <w:t>har två sophus</w:t>
      </w:r>
      <w:r w:rsidR="00FC29A2">
        <w:rPr>
          <w:rFonts w:ascii="Book Antiqua" w:eastAsia="Book Antiqua" w:hAnsi="Book Antiqua" w:cs="Book Antiqua"/>
          <w:b/>
          <w:bCs/>
          <w:sz w:val="32"/>
          <w:szCs w:val="32"/>
        </w:rPr>
        <w:t>,</w:t>
      </w:r>
      <w:r w:rsidRPr="006C431F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 om det är fullt i ett av dem välj då det andra.</w:t>
      </w:r>
    </w:p>
    <w:p w14:paraId="777B299A" w14:textId="77777777" w:rsidR="006C431F" w:rsidRPr="006C431F" w:rsidRDefault="006C431F" w:rsidP="006A3A74">
      <w:pPr>
        <w:spacing w:after="0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</w:p>
    <w:p w14:paraId="4AF8013D" w14:textId="77777777" w:rsidR="006A3A74" w:rsidRDefault="00FC29A2" w:rsidP="006A3A74">
      <w:pPr>
        <w:spacing w:after="0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>
        <w:rPr>
          <w:rFonts w:ascii="Book Antiqua" w:eastAsia="Book Antiqua" w:hAnsi="Book Antiqua" w:cs="Book Antiqua"/>
          <w:b/>
          <w:bCs/>
          <w:sz w:val="32"/>
          <w:szCs w:val="32"/>
        </w:rPr>
        <w:t>Föreningen</w:t>
      </w:r>
      <w:r w:rsidR="001649C6" w:rsidRPr="006C431F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 kommer att h</w:t>
      </w:r>
      <w:r w:rsidR="006A3A74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yra in två containrar och ställer en på varje </w:t>
      </w:r>
      <w:r w:rsidR="001649C6" w:rsidRPr="006C431F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gård under våren. Passa på och rensa och släng. </w:t>
      </w:r>
    </w:p>
    <w:p w14:paraId="27546A96" w14:textId="77777777" w:rsidR="001649C6" w:rsidRDefault="00FC29A2" w:rsidP="006A3A74">
      <w:pPr>
        <w:spacing w:after="0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>
        <w:rPr>
          <w:rFonts w:ascii="Book Antiqua" w:eastAsia="Book Antiqua" w:hAnsi="Book Antiqua" w:cs="Book Antiqua"/>
          <w:b/>
          <w:bCs/>
          <w:sz w:val="32"/>
          <w:szCs w:val="32"/>
        </w:rPr>
        <w:t>Datum för detta kommer inom kort.</w:t>
      </w:r>
      <w:r w:rsidR="001649C6" w:rsidRPr="006C431F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 </w:t>
      </w:r>
    </w:p>
    <w:p w14:paraId="6C89C5C5" w14:textId="77777777" w:rsidR="006C431F" w:rsidRPr="006C431F" w:rsidRDefault="006C431F" w:rsidP="006A3A74">
      <w:pPr>
        <w:spacing w:after="0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</w:p>
    <w:p w14:paraId="7C750921" w14:textId="77777777" w:rsidR="006A3A74" w:rsidRDefault="001649C6" w:rsidP="006A3A74">
      <w:pPr>
        <w:spacing w:after="0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 w:rsidRPr="006C431F">
        <w:rPr>
          <w:rFonts w:ascii="Book Antiqua" w:eastAsia="Book Antiqua" w:hAnsi="Book Antiqua" w:cs="Book Antiqua"/>
          <w:b/>
          <w:bCs/>
          <w:sz w:val="32"/>
          <w:szCs w:val="32"/>
        </w:rPr>
        <w:t>Flera har anmält sig till gruppen för biologiskt mångfald</w:t>
      </w:r>
      <w:r w:rsidR="006A3A74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, och första mötet är i styrelserummet på Bredmansgatan 9A </w:t>
      </w:r>
    </w:p>
    <w:p w14:paraId="30EC2CDA" w14:textId="77777777" w:rsidR="006A3A74" w:rsidRDefault="006A3A74" w:rsidP="006A3A74">
      <w:pPr>
        <w:spacing w:after="0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>
        <w:rPr>
          <w:rFonts w:ascii="Book Antiqua" w:eastAsia="Book Antiqua" w:hAnsi="Book Antiqua" w:cs="Book Antiqua"/>
          <w:b/>
          <w:bCs/>
          <w:sz w:val="32"/>
          <w:szCs w:val="32"/>
        </w:rPr>
        <w:t>den 7 mars kl. 19.00. Om du är intresserad och vill delta kom gärna förbi.</w:t>
      </w:r>
    </w:p>
    <w:p w14:paraId="6F817664" w14:textId="77777777" w:rsidR="006C431F" w:rsidRPr="006C431F" w:rsidRDefault="006C431F" w:rsidP="006A3A74">
      <w:pPr>
        <w:spacing w:after="0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</w:p>
    <w:p w14:paraId="54A7DA4E" w14:textId="77777777" w:rsidR="006A3A74" w:rsidRPr="006C431F" w:rsidRDefault="00172AAD" w:rsidP="004A431C">
      <w:pPr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 w:rsidRPr="006C431F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OVK kommer att slutföras under våren (pga pandemin har det tagit längre tid), de åtgärder som skickades ut till </w:t>
      </w:r>
      <w:r w:rsidR="006A3A74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de </w:t>
      </w:r>
      <w:r w:rsidRPr="006C431F">
        <w:rPr>
          <w:rFonts w:ascii="Book Antiqua" w:eastAsia="Book Antiqua" w:hAnsi="Book Antiqua" w:cs="Book Antiqua"/>
          <w:b/>
          <w:bCs/>
          <w:sz w:val="32"/>
          <w:szCs w:val="32"/>
        </w:rPr>
        <w:t>bostadsrätträtt</w:t>
      </w:r>
      <w:r w:rsidR="006A3A74">
        <w:rPr>
          <w:rFonts w:ascii="Book Antiqua" w:eastAsia="Book Antiqua" w:hAnsi="Book Antiqua" w:cs="Book Antiqua"/>
          <w:b/>
          <w:bCs/>
          <w:sz w:val="32"/>
          <w:szCs w:val="32"/>
        </w:rPr>
        <w:t>er som fick en anmärkning</w:t>
      </w:r>
      <w:r w:rsidRPr="006C431F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 behöver nu se över</w:t>
      </w:r>
      <w:r w:rsidR="00C37285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 dess</w:t>
      </w:r>
      <w:r w:rsidR="006A3A74">
        <w:rPr>
          <w:rFonts w:ascii="Book Antiqua" w:eastAsia="Book Antiqua" w:hAnsi="Book Antiqua" w:cs="Book Antiqua"/>
          <w:b/>
          <w:bCs/>
          <w:sz w:val="32"/>
          <w:szCs w:val="32"/>
        </w:rPr>
        <w:t>a</w:t>
      </w:r>
      <w:r w:rsidRPr="006C431F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 </w:t>
      </w:r>
      <w:r w:rsidR="006A3A74">
        <w:rPr>
          <w:rFonts w:ascii="Book Antiqua" w:eastAsia="Book Antiqua" w:hAnsi="Book Antiqua" w:cs="Book Antiqua"/>
          <w:b/>
          <w:bCs/>
          <w:sz w:val="32"/>
          <w:szCs w:val="32"/>
        </w:rPr>
        <w:t>och se till att de blir åtgärdade så snart som möjligt.</w:t>
      </w:r>
    </w:p>
    <w:p w14:paraId="466EC577" w14:textId="77777777" w:rsidR="006C431F" w:rsidRDefault="00172AAD" w:rsidP="006C431F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  <w:r>
        <w:rPr>
          <w:rFonts w:ascii="Book Antiqua" w:hAnsi="Book Antiqua" w:cs="Arial"/>
          <w:b/>
          <w:color w:val="111111"/>
          <w:sz w:val="32"/>
          <w:szCs w:val="32"/>
        </w:rPr>
        <w:t>Vänligen Styrelsen</w:t>
      </w:r>
    </w:p>
    <w:p w14:paraId="229A4BFC" w14:textId="77777777" w:rsidR="006C431F" w:rsidRDefault="006A3A74" w:rsidP="006A3A74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  <w:r w:rsidRPr="006C431F">
        <w:rPr>
          <w:rFonts w:ascii="Book Antiqua" w:hAnsi="Book Antiqua" w:cs="Arial"/>
          <w:b/>
          <w:noProof/>
          <w:color w:val="111111"/>
          <w:sz w:val="32"/>
          <w:szCs w:val="32"/>
          <w:lang w:eastAsia="sv-SE"/>
        </w:rPr>
        <w:drawing>
          <wp:inline distT="0" distB="0" distL="0" distR="0" wp14:anchorId="387A5C31" wp14:editId="492F9F10">
            <wp:extent cx="2228039" cy="1559659"/>
            <wp:effectExtent l="19050" t="0" r="811" b="0"/>
            <wp:docPr id="1" name="Picture 1" descr="10 säkra vårtecken: Så vet du att våren äntligen är hä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säkra vårtecken: Så vet du att våren äntligen är hä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35" cy="156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31F" w:rsidSect="0067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C6"/>
    <w:rsid w:val="00132E0F"/>
    <w:rsid w:val="001649C6"/>
    <w:rsid w:val="00172AAD"/>
    <w:rsid w:val="00293C20"/>
    <w:rsid w:val="004A431C"/>
    <w:rsid w:val="00676F97"/>
    <w:rsid w:val="006A3A74"/>
    <w:rsid w:val="006C431F"/>
    <w:rsid w:val="00C37285"/>
    <w:rsid w:val="00FC15A4"/>
    <w:rsid w:val="00FC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428F"/>
  <w15:docId w15:val="{65315A7E-4380-4EA7-B872-FB95CC90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6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49C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3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</dc:creator>
  <cp:lastModifiedBy>Jonas Hermansson</cp:lastModifiedBy>
  <cp:revision>2</cp:revision>
  <dcterms:created xsi:type="dcterms:W3CDTF">2022-03-30T12:28:00Z</dcterms:created>
  <dcterms:modified xsi:type="dcterms:W3CDTF">2022-03-30T12:28:00Z</dcterms:modified>
</cp:coreProperties>
</file>