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F0B" w:rsidRPr="003C680F" w:rsidRDefault="00256F0B" w:rsidP="00256F0B">
      <w:pPr>
        <w:pStyle w:val="Brdtext"/>
        <w:rPr>
          <w:sz w:val="40"/>
          <w:szCs w:val="40"/>
        </w:rPr>
      </w:pPr>
    </w:p>
    <w:p w:rsidR="003F4B93" w:rsidRDefault="003C680F" w:rsidP="00CA3F3D">
      <w:pPr>
        <w:pStyle w:val="Rubrik1"/>
        <w:rPr>
          <w:sz w:val="40"/>
          <w:szCs w:val="40"/>
        </w:rPr>
      </w:pPr>
      <w:bookmarkStart w:id="0" w:name="bkmRubrik"/>
      <w:bookmarkStart w:id="1" w:name="delRubrik"/>
      <w:r w:rsidRPr="003C680F">
        <w:rPr>
          <w:sz w:val="40"/>
          <w:szCs w:val="40"/>
        </w:rPr>
        <w:t>policy för andrahandsupplåtelse</w:t>
      </w:r>
      <w:bookmarkEnd w:id="0"/>
    </w:p>
    <w:p w:rsidR="00C93349" w:rsidRDefault="003C680F" w:rsidP="003C680F">
      <w:pPr>
        <w:pStyle w:val="Rubrik3"/>
        <w:rPr>
          <w:b w:val="0"/>
          <w:bCs w:val="0"/>
        </w:rPr>
      </w:pPr>
      <w:r>
        <w:t>Funderar du på att hyra ut din bostadsrätt i andrahand?</w:t>
      </w:r>
      <w:r>
        <w:br/>
      </w:r>
      <w:r>
        <w:br/>
        <w:t>Styrelsen har satt följande giltiga skäl:</w:t>
      </w:r>
      <w:r w:rsidR="00C93349">
        <w:br/>
      </w:r>
      <w:r>
        <w:br/>
        <w:t xml:space="preserve">- </w:t>
      </w:r>
      <w:r w:rsidRPr="003C680F">
        <w:rPr>
          <w:b w:val="0"/>
          <w:bCs w:val="0"/>
        </w:rPr>
        <w:t>Arbete på annan ort eller i annat land</w:t>
      </w:r>
      <w:r w:rsidRPr="003C680F">
        <w:rPr>
          <w:b w:val="0"/>
          <w:bCs w:val="0"/>
        </w:rPr>
        <w:br/>
        <w:t>- Studera på annan ort eller i annat land</w:t>
      </w:r>
      <w:bookmarkEnd w:id="1"/>
      <w:r w:rsidRPr="003C680F">
        <w:rPr>
          <w:b w:val="0"/>
          <w:bCs w:val="0"/>
        </w:rPr>
        <w:br/>
        <w:t xml:space="preserve">- </w:t>
      </w:r>
      <w:proofErr w:type="spellStart"/>
      <w:r w:rsidRPr="003C680F">
        <w:rPr>
          <w:b w:val="0"/>
          <w:bCs w:val="0"/>
        </w:rPr>
        <w:t>Provbo</w:t>
      </w:r>
      <w:proofErr w:type="spellEnd"/>
      <w:r w:rsidRPr="003C680F">
        <w:rPr>
          <w:b w:val="0"/>
          <w:bCs w:val="0"/>
        </w:rPr>
        <w:t xml:space="preserve"> sambo</w:t>
      </w:r>
      <w:r>
        <w:br/>
      </w:r>
      <w:r>
        <w:br/>
        <w:t>Styrelsen godkänner sex månader åt gången, om du studerar på annan ort eller arbetar på annan ort så ska studieintyg bifogas.</w:t>
      </w:r>
      <w:r>
        <w:br/>
      </w:r>
      <w:proofErr w:type="spellStart"/>
      <w:r>
        <w:t>Provbo</w:t>
      </w:r>
      <w:proofErr w:type="spellEnd"/>
      <w:r>
        <w:t xml:space="preserve"> sambo kan man få göra upp till 12 månader</w:t>
      </w:r>
      <w:r>
        <w:br/>
      </w:r>
      <w:r>
        <w:br/>
        <w:t>Styrelsen har satt dessa skäl som icke godtagbara:</w:t>
      </w:r>
      <w:r w:rsidR="00C93349">
        <w:br/>
      </w:r>
      <w:r>
        <w:br/>
        <w:t xml:space="preserve">- </w:t>
      </w:r>
      <w:r w:rsidRPr="00C93349">
        <w:rPr>
          <w:b w:val="0"/>
          <w:bCs w:val="0"/>
        </w:rPr>
        <w:t>Semester under en lång tid, exempelvis resa jorden runt</w:t>
      </w:r>
      <w:r w:rsidR="00C93349" w:rsidRPr="00C93349">
        <w:rPr>
          <w:b w:val="0"/>
          <w:bCs w:val="0"/>
        </w:rPr>
        <w:br/>
        <w:t xml:space="preserve">- Att man anser att det inte är gynnsamt läge för försäljning </w:t>
      </w:r>
      <w:proofErr w:type="spellStart"/>
      <w:r w:rsidR="00C93349" w:rsidRPr="00C93349">
        <w:rPr>
          <w:b w:val="0"/>
          <w:bCs w:val="0"/>
        </w:rPr>
        <w:t>pga</w:t>
      </w:r>
      <w:proofErr w:type="spellEnd"/>
      <w:r w:rsidR="00C93349" w:rsidRPr="00C93349">
        <w:rPr>
          <w:b w:val="0"/>
          <w:bCs w:val="0"/>
        </w:rPr>
        <w:t xml:space="preserve"> svajig konjunktur.</w:t>
      </w:r>
      <w:r w:rsidR="00C93349">
        <w:rPr>
          <w:b w:val="0"/>
          <w:bCs w:val="0"/>
        </w:rPr>
        <w:br/>
        <w:t>- Att man köpt bostadsrätten i spekulationssyfte</w:t>
      </w:r>
    </w:p>
    <w:p w:rsidR="003C680F" w:rsidRPr="003C680F" w:rsidRDefault="00C93349" w:rsidP="003C680F">
      <w:pPr>
        <w:pStyle w:val="Rubrik3"/>
      </w:pPr>
      <w:r>
        <w:rPr>
          <w:b w:val="0"/>
          <w:bCs w:val="0"/>
        </w:rPr>
        <w:t>Om man inte godtar styrelsens beslut får man bestrida i Hyresnämnden.</w:t>
      </w:r>
      <w:r>
        <w:rPr>
          <w:b w:val="0"/>
          <w:bCs w:val="0"/>
        </w:rPr>
        <w:br/>
        <w:t>De skäl som föreningen har satt som giltiga samt ogiltiga är enligt föreningens stadgar samt bostadsrättslagen.</w:t>
      </w:r>
      <w:r w:rsidR="0058768C">
        <w:rPr>
          <w:b w:val="0"/>
          <w:bCs w:val="0"/>
        </w:rPr>
        <w:br/>
      </w:r>
      <w:r w:rsidR="0058768C">
        <w:rPr>
          <w:b w:val="0"/>
          <w:bCs w:val="0"/>
        </w:rPr>
        <w:br/>
        <w:t>Som bostadsrättsinnehavare är du huvudansvarig för bostadsrätten även om du hyr ut den i andra hand, du blir hyresvärd till en hyresgäst.</w:t>
      </w:r>
      <w:r w:rsidR="0058768C">
        <w:rPr>
          <w:b w:val="0"/>
          <w:bCs w:val="0"/>
        </w:rPr>
        <w:br/>
        <w:t>OM hyresgästen inte följer de gällande stadgarna får du som innehavare en anmodan om rättelse som är en förverkandegrund och föreningen kan ta tillbaka bostadsrätten samt sälja den på Kronofogdemyndigheten.</w:t>
      </w:r>
      <w:r w:rsidR="00AC1DEC">
        <w:rPr>
          <w:b w:val="0"/>
          <w:bCs w:val="0"/>
        </w:rPr>
        <w:br/>
      </w:r>
      <w:bookmarkStart w:id="2" w:name="_GoBack"/>
      <w:r w:rsidR="00AC1DEC" w:rsidRPr="00AC1DEC">
        <w:t>Din hyresgäst har en egen hemförsäkring för lösöret.</w:t>
      </w:r>
      <w:bookmarkEnd w:id="2"/>
      <w:r w:rsidR="0058768C">
        <w:rPr>
          <w:b w:val="0"/>
          <w:bCs w:val="0"/>
        </w:rPr>
        <w:br/>
      </w:r>
      <w:r w:rsidR="0058768C">
        <w:rPr>
          <w:b w:val="0"/>
          <w:bCs w:val="0"/>
        </w:rPr>
        <w:br/>
      </w:r>
      <w:r w:rsidR="003C680F" w:rsidRPr="00C93349">
        <w:rPr>
          <w:b w:val="0"/>
          <w:bCs w:val="0"/>
        </w:rPr>
        <w:br/>
      </w:r>
      <w:r w:rsidR="003C680F">
        <w:rPr>
          <w:b w:val="0"/>
          <w:bCs w:val="0"/>
        </w:rPr>
        <w:br/>
      </w:r>
    </w:p>
    <w:sectPr w:rsidR="003C680F" w:rsidRPr="003C680F" w:rsidSect="00F25823">
      <w:headerReference w:type="default" r:id="rId7"/>
      <w:headerReference w:type="first" r:id="rId8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80F" w:rsidRDefault="003C680F" w:rsidP="00216B9D">
      <w:r>
        <w:separator/>
      </w:r>
    </w:p>
  </w:endnote>
  <w:endnote w:type="continuationSeparator" w:id="0">
    <w:p w:rsidR="003C680F" w:rsidRDefault="003C680F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80F" w:rsidRDefault="003C680F" w:rsidP="00216B9D">
      <w:r>
        <w:separator/>
      </w:r>
    </w:p>
  </w:footnote>
  <w:footnote w:type="continuationSeparator" w:id="0">
    <w:p w:rsidR="003C680F" w:rsidRDefault="003C680F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3C680F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</w:rPr>
            <w:drawing>
              <wp:inline distT="0" distB="0" distL="0" distR="0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3C680F" w:rsidP="008642BC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 w:rsidRPr="00D00A6F">
            <w:rPr>
              <w:noProof/>
            </w:rPr>
            <w:drawing>
              <wp:inline distT="0" distB="0" distL="0" distR="0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3C680F" w:rsidP="008642BC">
          <w:pPr>
            <w:pStyle w:val="Sidhuvud"/>
          </w:pPr>
          <w:bookmarkStart w:id="7" w:name="bkmDatum"/>
          <w:r>
            <w:t>2020</w:t>
          </w:r>
          <w:bookmarkEnd w:id="7"/>
        </w:p>
      </w:tc>
      <w:tc>
        <w:tcPr>
          <w:tcW w:w="1417" w:type="dxa"/>
        </w:tcPr>
        <w:p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8" w:name="bmSidnrFirst"/>
          <w:bookmarkEnd w:id="8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0F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C680F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8768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C1DEC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3349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88A9A3"/>
  <w15:docId w15:val="{84C88791-9BDE-4AFF-8DA9-1A648F84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C680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2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POLICY FÖR ANDRAHANDSUPPLÅTELSE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FÖR ANDRAHANDSUPPLÅTELSE</dc:title>
  <dc:subject/>
  <dc:creator>Camilla Olofsson</dc:creator>
  <cp:keywords>Grundmall - HSB</cp:keywords>
  <dc:description/>
  <cp:lastModifiedBy>Camilla Olofsson</cp:lastModifiedBy>
  <cp:revision>3</cp:revision>
  <cp:lastPrinted>2011-02-08T13:12:00Z</cp:lastPrinted>
  <dcterms:created xsi:type="dcterms:W3CDTF">2020-04-08T19:35:00Z</dcterms:created>
  <dcterms:modified xsi:type="dcterms:W3CDTF">2020-04-08T19:36:00Z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</vt:lpwstr>
  </property>
  <property fmtid="{D5CDD505-2E9C-101B-9397-08002B2CF9AE}" pid="4" name="Rubrik">
    <vt:lpwstr>policy för andrahandsupplåtelse</vt:lpwstr>
  </property>
</Properties>
</file>