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0EC3" w14:textId="61309DCC" w:rsidR="009533B1" w:rsidRDefault="009533B1" w:rsidP="009533B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9533B1">
        <w:rPr>
          <w:rFonts w:asciiTheme="minorHAnsi" w:hAnsiTheme="minorHAnsi" w:cstheme="minorHAnsi"/>
          <w:b/>
          <w:i/>
          <w:sz w:val="36"/>
          <w:szCs w:val="36"/>
        </w:rPr>
        <w:t>Policy för avgiftshantering</w:t>
      </w:r>
    </w:p>
    <w:p w14:paraId="21227B05" w14:textId="42D63579" w:rsidR="009533B1" w:rsidRDefault="009533B1" w:rsidP="009533B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14:paraId="2ECE47D0" w14:textId="63629900" w:rsidR="009533B1" w:rsidRPr="009533B1" w:rsidRDefault="009533B1" w:rsidP="009533B1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Styrelsen har uppmärksammat att </w:t>
      </w:r>
      <w:r w:rsidR="00D939EC">
        <w:rPr>
          <w:rFonts w:asciiTheme="minorHAnsi" w:hAnsiTheme="minorHAnsi" w:cstheme="minorHAnsi"/>
        </w:rPr>
        <w:t xml:space="preserve">föreningen har haft många tillfällen av medlemmar som betalat sin månadsavgift sent under året 2018. Vi vill därför understryka vikten av att betala sin avgift i tid både för föreningen i stort och för ens personliga ekonomi. Vill det sig riktigt illa kan en medlem förlora </w:t>
      </w:r>
      <w:r w:rsidR="00794850">
        <w:rPr>
          <w:rFonts w:asciiTheme="minorHAnsi" w:hAnsiTheme="minorHAnsi" w:cstheme="minorHAnsi"/>
        </w:rPr>
        <w:t>nyttjanderätten av sin lägenhet</w:t>
      </w:r>
      <w:r w:rsidR="00D939EC">
        <w:rPr>
          <w:rFonts w:asciiTheme="minorHAnsi" w:hAnsiTheme="minorHAnsi" w:cstheme="minorHAnsi"/>
        </w:rPr>
        <w:t xml:space="preserve"> och d</w:t>
      </w:r>
      <w:r w:rsidR="00794850">
        <w:rPr>
          <w:rFonts w:asciiTheme="minorHAnsi" w:hAnsiTheme="minorHAnsi" w:cstheme="minorHAnsi"/>
        </w:rPr>
        <w:t>enna</w:t>
      </w:r>
      <w:r w:rsidR="00D939EC">
        <w:rPr>
          <w:rFonts w:asciiTheme="minorHAnsi" w:hAnsiTheme="minorHAnsi" w:cstheme="minorHAnsi"/>
        </w:rPr>
        <w:t xml:space="preserve"> kommer </w:t>
      </w:r>
      <w:r w:rsidR="00794850">
        <w:rPr>
          <w:rFonts w:asciiTheme="minorHAnsi" w:hAnsiTheme="minorHAnsi" w:cstheme="minorHAnsi"/>
        </w:rPr>
        <w:t xml:space="preserve">då </w:t>
      </w:r>
      <w:r w:rsidR="00D939EC">
        <w:rPr>
          <w:rFonts w:asciiTheme="minorHAnsi" w:hAnsiTheme="minorHAnsi" w:cstheme="minorHAnsi"/>
        </w:rPr>
        <w:t xml:space="preserve">att säljas. </w:t>
      </w:r>
    </w:p>
    <w:p w14:paraId="1825A7F9" w14:textId="77777777" w:rsidR="009533B1" w:rsidRDefault="009533B1" w:rsidP="009533B1">
      <w:pPr>
        <w:spacing w:after="0" w:line="240" w:lineRule="auto"/>
        <w:ind w:left="0" w:firstLine="0"/>
        <w:jc w:val="center"/>
        <w:rPr>
          <w:rFonts w:ascii="Lucida Fax" w:hAnsi="Lucida Fax"/>
          <w:b/>
          <w:i/>
          <w:sz w:val="36"/>
          <w:szCs w:val="36"/>
        </w:rPr>
      </w:pPr>
    </w:p>
    <w:p w14:paraId="6497140E" w14:textId="6E0C8457" w:rsidR="009533B1" w:rsidRPr="009533B1" w:rsidRDefault="009533B1" w:rsidP="009533B1">
      <w:pPr>
        <w:spacing w:after="0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9533B1">
        <w:rPr>
          <w:rFonts w:cstheme="minorHAnsi"/>
          <w:b/>
          <w:sz w:val="28"/>
          <w:szCs w:val="28"/>
        </w:rPr>
        <w:t>Påminnelse- och inkassohantering</w:t>
      </w:r>
      <w:r w:rsidR="00D939EC">
        <w:rPr>
          <w:rFonts w:cstheme="minorHAnsi"/>
          <w:b/>
          <w:sz w:val="28"/>
          <w:szCs w:val="28"/>
        </w:rPr>
        <w:br/>
      </w:r>
      <w:r w:rsidR="00D939EC" w:rsidRPr="00D939EC">
        <w:rPr>
          <w:rFonts w:cstheme="minorHAnsi"/>
        </w:rPr>
        <w:t xml:space="preserve">Brf Magne har genom HSB ett avtal med </w:t>
      </w:r>
      <w:proofErr w:type="spellStart"/>
      <w:r w:rsidR="00D939EC" w:rsidRPr="00D939EC">
        <w:rPr>
          <w:rFonts w:cstheme="minorHAnsi"/>
        </w:rPr>
        <w:t>Alektum</w:t>
      </w:r>
      <w:proofErr w:type="spellEnd"/>
      <w:r w:rsidR="00D939EC" w:rsidRPr="00D939EC">
        <w:rPr>
          <w:rFonts w:cstheme="minorHAnsi"/>
        </w:rPr>
        <w:t xml:space="preserve"> som</w:t>
      </w:r>
      <w:r w:rsidR="00D939EC">
        <w:rPr>
          <w:rFonts w:cstheme="minorHAnsi"/>
        </w:rPr>
        <w:t xml:space="preserve"> har fullmakt att</w:t>
      </w:r>
      <w:r w:rsidR="00D939EC" w:rsidRPr="00D939EC">
        <w:rPr>
          <w:rFonts w:cstheme="minorHAnsi"/>
        </w:rPr>
        <w:t xml:space="preserve"> sköt</w:t>
      </w:r>
      <w:r w:rsidR="00D939EC">
        <w:rPr>
          <w:rFonts w:cstheme="minorHAnsi"/>
        </w:rPr>
        <w:t xml:space="preserve">a </w:t>
      </w:r>
      <w:r w:rsidR="00D939EC" w:rsidRPr="00D939EC">
        <w:rPr>
          <w:rFonts w:cstheme="minorHAnsi"/>
        </w:rPr>
        <w:t>föreningens</w:t>
      </w:r>
      <w:r w:rsidR="003A5FAD">
        <w:rPr>
          <w:rFonts w:cstheme="minorHAnsi"/>
        </w:rPr>
        <w:t xml:space="preserve"> </w:t>
      </w:r>
      <w:r w:rsidR="00D939EC" w:rsidRPr="00D939EC">
        <w:rPr>
          <w:rFonts w:cstheme="minorHAnsi"/>
        </w:rPr>
        <w:t>inkassohantering</w:t>
      </w:r>
      <w:r w:rsidR="00D939EC">
        <w:rPr>
          <w:rFonts w:cstheme="minorHAnsi"/>
        </w:rPr>
        <w:t>.</w:t>
      </w:r>
      <w:r w:rsidR="003A5FAD">
        <w:rPr>
          <w:rFonts w:cstheme="minorHAnsi"/>
        </w:rPr>
        <w:t xml:space="preserve"> HSB sköter påminnelserna.</w:t>
      </w:r>
    </w:p>
    <w:p w14:paraId="12E95BDE" w14:textId="77777777" w:rsidR="009533B1" w:rsidRDefault="009533B1" w:rsidP="009533B1">
      <w:pPr>
        <w:spacing w:after="0"/>
        <w:rPr>
          <w:rFonts w:cstheme="minorHAnsi"/>
          <w:sz w:val="28"/>
          <w:szCs w:val="28"/>
        </w:rPr>
      </w:pPr>
    </w:p>
    <w:p w14:paraId="1D761404" w14:textId="77777777" w:rsidR="009533B1" w:rsidRPr="009533B1" w:rsidRDefault="009533B1" w:rsidP="009533B1">
      <w:pPr>
        <w:rPr>
          <w:rFonts w:cstheme="minorHAnsi"/>
          <w:b/>
          <w:sz w:val="28"/>
          <w:szCs w:val="28"/>
        </w:rPr>
      </w:pPr>
      <w:r w:rsidRPr="009533B1">
        <w:rPr>
          <w:rFonts w:cstheme="minorHAnsi"/>
          <w:b/>
          <w:sz w:val="28"/>
          <w:szCs w:val="28"/>
        </w:rPr>
        <w:t>Påminnelser</w:t>
      </w:r>
    </w:p>
    <w:p w14:paraId="55EA920D" w14:textId="2DCD5276" w:rsidR="009533B1" w:rsidRDefault="009533B1" w:rsidP="009533B1">
      <w:pPr>
        <w:rPr>
          <w:rFonts w:cstheme="minorHAnsi"/>
        </w:rPr>
      </w:pPr>
      <w:r>
        <w:rPr>
          <w:rFonts w:cstheme="minorHAnsi"/>
        </w:rPr>
        <w:t>Brf Magne har idag det vi kallar ”Påmin</w:t>
      </w:r>
      <w:r w:rsidR="00D939EC">
        <w:rPr>
          <w:rFonts w:cstheme="minorHAnsi"/>
        </w:rPr>
        <w:t>nelse</w:t>
      </w:r>
      <w:r>
        <w:rPr>
          <w:rFonts w:cstheme="minorHAnsi"/>
        </w:rPr>
        <w:t>/inkasso med påminnelseavgift 60kr/</w:t>
      </w:r>
      <w:r w:rsidR="00D939EC">
        <w:rPr>
          <w:rFonts w:cstheme="minorHAnsi"/>
        </w:rPr>
        <w:t>utan</w:t>
      </w:r>
      <w:r>
        <w:rPr>
          <w:rFonts w:cstheme="minorHAnsi"/>
        </w:rPr>
        <w:t xml:space="preserve"> ränta”.</w:t>
      </w:r>
    </w:p>
    <w:p w14:paraId="22F1EA32" w14:textId="341CF56D" w:rsidR="009533B1" w:rsidRDefault="009533B1" w:rsidP="009533B1">
      <w:pPr>
        <w:rPr>
          <w:rFonts w:cstheme="minorHAnsi"/>
        </w:rPr>
      </w:pPr>
      <w:r>
        <w:rPr>
          <w:rFonts w:cstheme="minorHAnsi"/>
        </w:rPr>
        <w:t xml:space="preserve">Det innebär kortfattat att </w:t>
      </w:r>
      <w:r w:rsidR="00604CEC">
        <w:rPr>
          <w:rFonts w:cstheme="minorHAnsi"/>
        </w:rPr>
        <w:t>om du inte har betalat din avgift fem dagar efter förfallodatum så skickar HSB en påminnelse.</w:t>
      </w:r>
    </w:p>
    <w:p w14:paraId="35B2421A" w14:textId="65C3DB1E" w:rsidR="009533B1" w:rsidRDefault="009533B1" w:rsidP="009533B1">
      <w:pPr>
        <w:spacing w:after="0"/>
        <w:rPr>
          <w:rFonts w:cstheme="minorHAnsi"/>
        </w:rPr>
      </w:pPr>
      <w:r>
        <w:rPr>
          <w:rFonts w:cstheme="minorHAnsi"/>
        </w:rPr>
        <w:t xml:space="preserve">På påminnelseavin finns den obetalda skulden plus 60kr i påminnelseavgift. </w:t>
      </w:r>
      <w:r w:rsidR="00D939EC">
        <w:rPr>
          <w:rFonts w:cstheme="minorHAnsi"/>
        </w:rPr>
        <w:br/>
      </w:r>
      <w:r>
        <w:rPr>
          <w:rFonts w:cstheme="minorHAnsi"/>
        </w:rPr>
        <w:t>Hela beloppet ska betalas in till det OCR-n</w:t>
      </w:r>
      <w:r w:rsidR="00D939EC">
        <w:rPr>
          <w:rFonts w:cstheme="minorHAnsi"/>
        </w:rPr>
        <w:t>ummer</w:t>
      </w:r>
      <w:r>
        <w:rPr>
          <w:rFonts w:cstheme="minorHAnsi"/>
        </w:rPr>
        <w:t xml:space="preserve"> och plusgiro som står på påminnelse</w:t>
      </w:r>
      <w:r w:rsidR="00604CEC">
        <w:rPr>
          <w:rFonts w:cstheme="minorHAnsi"/>
        </w:rPr>
        <w:t>n, det vill säga inte på den gamla avin.</w:t>
      </w:r>
    </w:p>
    <w:p w14:paraId="129EB34B" w14:textId="77777777" w:rsidR="009533B1" w:rsidRDefault="009533B1" w:rsidP="009533B1">
      <w:pPr>
        <w:spacing w:after="0"/>
        <w:rPr>
          <w:rFonts w:cstheme="minorHAnsi"/>
        </w:rPr>
      </w:pPr>
    </w:p>
    <w:p w14:paraId="6D510189" w14:textId="77777777" w:rsidR="009533B1" w:rsidRPr="009533B1" w:rsidRDefault="009533B1" w:rsidP="009533B1">
      <w:pPr>
        <w:rPr>
          <w:rFonts w:cstheme="minorHAnsi"/>
          <w:b/>
          <w:sz w:val="28"/>
          <w:szCs w:val="28"/>
        </w:rPr>
      </w:pPr>
      <w:r w:rsidRPr="009533B1">
        <w:rPr>
          <w:rFonts w:cstheme="minorHAnsi"/>
          <w:b/>
          <w:sz w:val="28"/>
          <w:szCs w:val="28"/>
        </w:rPr>
        <w:t>Inkasso</w:t>
      </w:r>
    </w:p>
    <w:p w14:paraId="57B4D4F0" w14:textId="77777777" w:rsidR="009533B1" w:rsidRDefault="009533B1" w:rsidP="009533B1">
      <w:pPr>
        <w:rPr>
          <w:rFonts w:cstheme="minorHAnsi"/>
        </w:rPr>
      </w:pPr>
      <w:r>
        <w:rPr>
          <w:rFonts w:cstheme="minorHAnsi"/>
        </w:rPr>
        <w:t xml:space="preserve">Inkasso skapas den 13:e arbetsdagen, skickas till </w:t>
      </w:r>
      <w:proofErr w:type="spellStart"/>
      <w:r>
        <w:rPr>
          <w:rFonts w:cstheme="minorHAnsi"/>
        </w:rPr>
        <w:t>Alektum</w:t>
      </w:r>
      <w:proofErr w:type="spellEnd"/>
      <w:r>
        <w:rPr>
          <w:rFonts w:cstheme="minorHAnsi"/>
        </w:rPr>
        <w:t xml:space="preserve"> den 14:e arbetsdagen som skapar inkassokravet och skickar ut dem den 15:e arbetsdagen.</w:t>
      </w:r>
    </w:p>
    <w:p w14:paraId="4F59D1E1" w14:textId="2187119C" w:rsidR="009533B1" w:rsidRDefault="009533B1" w:rsidP="009533B1">
      <w:pPr>
        <w:rPr>
          <w:rFonts w:cstheme="minorHAnsi"/>
        </w:rPr>
      </w:pPr>
      <w:r>
        <w:rPr>
          <w:rFonts w:cstheme="minorHAnsi"/>
        </w:rPr>
        <w:t xml:space="preserve">På inkassokravet finns den obetalda skulden plus en inkassoavgift på 180 kr och en dröjsmålsränta som motsvarar hur många dagar skulden varit obetald. </w:t>
      </w:r>
    </w:p>
    <w:p w14:paraId="43D584A6" w14:textId="792CA09A" w:rsidR="009533B1" w:rsidRDefault="009533B1" w:rsidP="009533B1">
      <w:pPr>
        <w:spacing w:after="0"/>
        <w:rPr>
          <w:rFonts w:cstheme="minorHAnsi"/>
        </w:rPr>
      </w:pPr>
      <w:r>
        <w:rPr>
          <w:rFonts w:cstheme="minorHAnsi"/>
        </w:rPr>
        <w:t xml:space="preserve">Om skulden ändå inte betalas in </w:t>
      </w:r>
      <w:r w:rsidR="00604CEC">
        <w:rPr>
          <w:rFonts w:cstheme="minorHAnsi"/>
        </w:rPr>
        <w:t xml:space="preserve">säger </w:t>
      </w:r>
      <w:proofErr w:type="spellStart"/>
      <w:r>
        <w:rPr>
          <w:rFonts w:cstheme="minorHAnsi"/>
        </w:rPr>
        <w:t>Alektum</w:t>
      </w:r>
      <w:proofErr w:type="spellEnd"/>
      <w:r>
        <w:rPr>
          <w:rFonts w:cstheme="minorHAnsi"/>
        </w:rPr>
        <w:t xml:space="preserve"> </w:t>
      </w:r>
      <w:r w:rsidR="00604CEC">
        <w:rPr>
          <w:rFonts w:cstheme="minorHAnsi"/>
        </w:rPr>
        <w:t>upp</w:t>
      </w:r>
      <w:r w:rsidR="006C7DEB">
        <w:rPr>
          <w:rFonts w:cstheme="minorHAnsi"/>
        </w:rPr>
        <w:t xml:space="preserve"> </w:t>
      </w:r>
      <w:r w:rsidR="00604CEC">
        <w:rPr>
          <w:rFonts w:cstheme="minorHAnsi"/>
        </w:rPr>
        <w:t>medlemmen</w:t>
      </w:r>
      <w:r w:rsidR="00D64DEF">
        <w:rPr>
          <w:rFonts w:cstheme="minorHAnsi"/>
        </w:rPr>
        <w:t>.</w:t>
      </w:r>
    </w:p>
    <w:p w14:paraId="14898763" w14:textId="69A2BF56" w:rsidR="009533B1" w:rsidRPr="009533B1" w:rsidRDefault="009533B1" w:rsidP="009533B1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222222"/>
        </w:rPr>
      </w:pPr>
      <w:r w:rsidRPr="009533B1">
        <w:rPr>
          <w:rFonts w:asciiTheme="minorHAnsi" w:eastAsia="Times New Roman" w:hAnsiTheme="minorHAnsi" w:cstheme="minorHAnsi"/>
        </w:rPr>
        <w:t>Uppsägningen läggs i brevlådan hos boende samt sänds rekommenderat</w:t>
      </w:r>
      <w:r w:rsidR="00794850">
        <w:rPr>
          <w:rFonts w:asciiTheme="minorHAnsi" w:eastAsia="Times New Roman" w:hAnsiTheme="minorHAnsi" w:cstheme="minorHAnsi"/>
        </w:rPr>
        <w:t xml:space="preserve"> och </w:t>
      </w:r>
      <w:r w:rsidRPr="009533B1">
        <w:rPr>
          <w:rFonts w:asciiTheme="minorHAnsi" w:eastAsia="Times New Roman" w:hAnsiTheme="minorHAnsi" w:cstheme="minorHAnsi"/>
        </w:rPr>
        <w:t xml:space="preserve">sociala myndigheter </w:t>
      </w:r>
      <w:r w:rsidR="00D64DEF">
        <w:rPr>
          <w:rFonts w:asciiTheme="minorHAnsi" w:eastAsia="Times New Roman" w:hAnsiTheme="minorHAnsi" w:cstheme="minorHAnsi"/>
        </w:rPr>
        <w:t>underrättas</w:t>
      </w:r>
      <w:r w:rsidRPr="009533B1">
        <w:rPr>
          <w:rFonts w:asciiTheme="minorHAnsi" w:eastAsia="Times New Roman" w:hAnsiTheme="minorHAnsi" w:cstheme="minorHAnsi"/>
        </w:rPr>
        <w:t xml:space="preserve">. </w:t>
      </w:r>
    </w:p>
    <w:p w14:paraId="66F75A67" w14:textId="77777777" w:rsidR="00D64DEF" w:rsidRDefault="00D64DEF" w:rsidP="009533B1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Efter delgivning</w:t>
      </w:r>
      <w:r w:rsidR="009533B1" w:rsidRPr="009533B1">
        <w:rPr>
          <w:rFonts w:asciiTheme="minorHAnsi" w:eastAsia="Times New Roman" w:hAnsiTheme="minorHAnsi" w:cstheme="minorHAnsi"/>
        </w:rPr>
        <w:t xml:space="preserve"> har </w:t>
      </w:r>
      <w:r>
        <w:rPr>
          <w:rFonts w:asciiTheme="minorHAnsi" w:eastAsia="Times New Roman" w:hAnsiTheme="minorHAnsi" w:cstheme="minorHAnsi"/>
        </w:rPr>
        <w:t xml:space="preserve">den </w:t>
      </w:r>
      <w:r w:rsidR="009533B1" w:rsidRPr="009533B1">
        <w:rPr>
          <w:rFonts w:asciiTheme="minorHAnsi" w:eastAsia="Times New Roman" w:hAnsiTheme="minorHAnsi" w:cstheme="minorHAnsi"/>
        </w:rPr>
        <w:t>boende 21 dagar på sig att betala och</w:t>
      </w:r>
      <w:r>
        <w:rPr>
          <w:rFonts w:asciiTheme="minorHAnsi" w:eastAsia="Times New Roman" w:hAnsiTheme="minorHAnsi" w:cstheme="minorHAnsi"/>
        </w:rPr>
        <w:t xml:space="preserve"> sker</w:t>
      </w:r>
      <w:r w:rsidR="009533B1" w:rsidRPr="009533B1">
        <w:rPr>
          <w:rFonts w:asciiTheme="minorHAnsi" w:eastAsia="Times New Roman" w:hAnsiTheme="minorHAnsi" w:cstheme="minorHAnsi"/>
        </w:rPr>
        <w:t xml:space="preserve"> betalning inom </w:t>
      </w:r>
      <w:r>
        <w:rPr>
          <w:rFonts w:asciiTheme="minorHAnsi" w:eastAsia="Times New Roman" w:hAnsiTheme="minorHAnsi" w:cstheme="minorHAnsi"/>
        </w:rPr>
        <w:t>dessa</w:t>
      </w:r>
      <w:r w:rsidR="009533B1" w:rsidRPr="009533B1">
        <w:rPr>
          <w:rFonts w:asciiTheme="minorHAnsi" w:eastAsia="Times New Roman" w:hAnsiTheme="minorHAnsi" w:cstheme="minorHAnsi"/>
        </w:rPr>
        <w:t xml:space="preserve"> dagar så </w:t>
      </w:r>
      <w:r>
        <w:rPr>
          <w:rFonts w:asciiTheme="minorHAnsi" w:eastAsia="Times New Roman" w:hAnsiTheme="minorHAnsi" w:cstheme="minorHAnsi"/>
        </w:rPr>
        <w:t>dras uppsägningen tillbaka</w:t>
      </w:r>
      <w:r w:rsidR="009533B1" w:rsidRPr="009533B1">
        <w:rPr>
          <w:rFonts w:asciiTheme="minorHAnsi" w:eastAsia="Times New Roman" w:hAnsiTheme="minorHAnsi" w:cstheme="minorHAnsi"/>
        </w:rPr>
        <w:t xml:space="preserve"> och</w:t>
      </w:r>
      <w:r>
        <w:rPr>
          <w:rFonts w:asciiTheme="minorHAnsi" w:eastAsia="Times New Roman" w:hAnsiTheme="minorHAnsi" w:cstheme="minorHAnsi"/>
        </w:rPr>
        <w:t xml:space="preserve"> den boende</w:t>
      </w:r>
      <w:r w:rsidR="009533B1" w:rsidRPr="009533B1">
        <w:rPr>
          <w:rFonts w:asciiTheme="minorHAnsi" w:eastAsia="Times New Roman" w:hAnsiTheme="minorHAnsi" w:cstheme="minorHAnsi"/>
        </w:rPr>
        <w:t xml:space="preserve"> får bo kvar. </w:t>
      </w:r>
    </w:p>
    <w:p w14:paraId="7B1B9B68" w14:textId="16D21005" w:rsidR="009533B1" w:rsidRPr="009533B1" w:rsidRDefault="009533B1" w:rsidP="009533B1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222222"/>
        </w:rPr>
      </w:pPr>
      <w:r w:rsidRPr="009533B1">
        <w:rPr>
          <w:rFonts w:asciiTheme="minorHAnsi" w:eastAsia="Times New Roman" w:hAnsiTheme="minorHAnsi" w:cstheme="minorHAnsi"/>
        </w:rPr>
        <w:t>Om betal</w:t>
      </w:r>
      <w:r w:rsidR="00794850">
        <w:rPr>
          <w:rFonts w:asciiTheme="minorHAnsi" w:eastAsia="Times New Roman" w:hAnsiTheme="minorHAnsi" w:cstheme="minorHAnsi"/>
        </w:rPr>
        <w:t>ning inte sker</w:t>
      </w:r>
      <w:r w:rsidRPr="009533B1">
        <w:rPr>
          <w:rFonts w:asciiTheme="minorHAnsi" w:eastAsia="Times New Roman" w:hAnsiTheme="minorHAnsi" w:cstheme="minorHAnsi"/>
        </w:rPr>
        <w:t xml:space="preserve"> så förlorar de</w:t>
      </w:r>
      <w:r w:rsidR="00794850">
        <w:rPr>
          <w:rFonts w:asciiTheme="minorHAnsi" w:eastAsia="Times New Roman" w:hAnsiTheme="minorHAnsi" w:cstheme="minorHAnsi"/>
        </w:rPr>
        <w:t>n boende</w:t>
      </w:r>
      <w:r w:rsidRPr="009533B1">
        <w:rPr>
          <w:rFonts w:asciiTheme="minorHAnsi" w:eastAsia="Times New Roman" w:hAnsiTheme="minorHAnsi" w:cstheme="minorHAnsi"/>
        </w:rPr>
        <w:t xml:space="preserve"> nyttjanderätten</w:t>
      </w:r>
      <w:r w:rsidR="00794850">
        <w:rPr>
          <w:rFonts w:asciiTheme="minorHAnsi" w:eastAsia="Times New Roman" w:hAnsiTheme="minorHAnsi" w:cstheme="minorHAnsi"/>
        </w:rPr>
        <w:t xml:space="preserve"> av sin lägenhet</w:t>
      </w:r>
      <w:r w:rsidRPr="009533B1">
        <w:rPr>
          <w:rFonts w:asciiTheme="minorHAnsi" w:eastAsia="Times New Roman" w:hAnsiTheme="minorHAnsi" w:cstheme="minorHAnsi"/>
        </w:rPr>
        <w:t xml:space="preserve"> och </w:t>
      </w:r>
      <w:r w:rsidR="00D64DEF">
        <w:rPr>
          <w:rFonts w:asciiTheme="minorHAnsi" w:eastAsia="Times New Roman" w:hAnsiTheme="minorHAnsi" w:cstheme="minorHAnsi"/>
        </w:rPr>
        <w:t>föreningen</w:t>
      </w:r>
      <w:r w:rsidRPr="009533B1">
        <w:rPr>
          <w:rFonts w:asciiTheme="minorHAnsi" w:eastAsia="Times New Roman" w:hAnsiTheme="minorHAnsi" w:cstheme="minorHAnsi"/>
        </w:rPr>
        <w:t xml:space="preserve"> kan</w:t>
      </w:r>
      <w:r w:rsidR="00D64DEF">
        <w:rPr>
          <w:rFonts w:asciiTheme="minorHAnsi" w:eastAsia="Times New Roman" w:hAnsiTheme="minorHAnsi" w:cstheme="minorHAnsi"/>
        </w:rPr>
        <w:t xml:space="preserve"> välja att</w:t>
      </w:r>
      <w:r w:rsidRPr="009533B1">
        <w:rPr>
          <w:rFonts w:asciiTheme="minorHAnsi" w:eastAsia="Times New Roman" w:hAnsiTheme="minorHAnsi" w:cstheme="minorHAnsi"/>
        </w:rPr>
        <w:t xml:space="preserve"> gå vidare med ansökan om tvångsförsäljning.</w:t>
      </w:r>
    </w:p>
    <w:p w14:paraId="6D25D8B1" w14:textId="77777777" w:rsidR="009533B1" w:rsidRPr="009533B1" w:rsidRDefault="009533B1" w:rsidP="009533B1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222222"/>
        </w:rPr>
      </w:pPr>
      <w:r w:rsidRPr="009533B1">
        <w:rPr>
          <w:rFonts w:asciiTheme="minorHAnsi" w:eastAsia="Times New Roman" w:hAnsiTheme="minorHAnsi" w:cstheme="minorHAnsi"/>
        </w:rPr>
        <w:t> </w:t>
      </w:r>
    </w:p>
    <w:p w14:paraId="7DBF695F" w14:textId="77777777" w:rsidR="000968B2" w:rsidRDefault="009533B1" w:rsidP="009533B1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</w:rPr>
      </w:pPr>
      <w:r w:rsidRPr="009533B1">
        <w:rPr>
          <w:rFonts w:asciiTheme="minorHAnsi" w:eastAsia="Times New Roman" w:hAnsiTheme="minorHAnsi" w:cstheme="minorHAnsi"/>
        </w:rPr>
        <w:t xml:space="preserve">Om en boende varit sen och fått inkassokrav fler än 3 gånger per </w:t>
      </w:r>
      <w:r w:rsidR="00604CEC">
        <w:rPr>
          <w:rFonts w:asciiTheme="minorHAnsi" w:eastAsia="Times New Roman" w:hAnsiTheme="minorHAnsi" w:cstheme="minorHAnsi"/>
        </w:rPr>
        <w:t>12 månader</w:t>
      </w:r>
      <w:r w:rsidRPr="009533B1">
        <w:rPr>
          <w:rFonts w:asciiTheme="minorHAnsi" w:eastAsia="Times New Roman" w:hAnsiTheme="minorHAnsi" w:cstheme="minorHAnsi"/>
        </w:rPr>
        <w:t xml:space="preserve"> </w:t>
      </w:r>
      <w:r w:rsidR="00794850">
        <w:rPr>
          <w:rFonts w:asciiTheme="minorHAnsi" w:eastAsia="Times New Roman" w:hAnsiTheme="minorHAnsi" w:cstheme="minorHAnsi"/>
        </w:rPr>
        <w:t xml:space="preserve">så skickas ett </w:t>
      </w:r>
      <w:r w:rsidRPr="009533B1">
        <w:rPr>
          <w:rFonts w:asciiTheme="minorHAnsi" w:eastAsia="Times New Roman" w:hAnsiTheme="minorHAnsi" w:cstheme="minorHAnsi"/>
        </w:rPr>
        <w:t xml:space="preserve">varningsbrev </w:t>
      </w:r>
      <w:r w:rsidR="00794850">
        <w:rPr>
          <w:rFonts w:asciiTheme="minorHAnsi" w:eastAsia="Times New Roman" w:hAnsiTheme="minorHAnsi" w:cstheme="minorHAnsi"/>
        </w:rPr>
        <w:t>ut</w:t>
      </w:r>
      <w:r w:rsidRPr="009533B1">
        <w:rPr>
          <w:rFonts w:asciiTheme="minorHAnsi" w:eastAsia="Times New Roman" w:hAnsiTheme="minorHAnsi" w:cstheme="minorHAnsi"/>
        </w:rPr>
        <w:t>.</w:t>
      </w:r>
      <w:r w:rsidR="00794850">
        <w:rPr>
          <w:rFonts w:asciiTheme="minorHAnsi" w:eastAsia="Times New Roman" w:hAnsiTheme="minorHAnsi" w:cstheme="minorHAnsi"/>
        </w:rPr>
        <w:br/>
        <w:t>Även vid upprepade inkassokrav kan föreningen välja att delge den boende med en uppsägning.</w:t>
      </w:r>
      <w:r w:rsidR="00604CEC">
        <w:rPr>
          <w:rFonts w:asciiTheme="minorHAnsi" w:eastAsia="Times New Roman" w:hAnsiTheme="minorHAnsi" w:cstheme="minorHAnsi"/>
        </w:rPr>
        <w:br/>
        <w:t>I detta fall dras uppsägningen inte tillbaka även om skulden regleras inom 21 dagar.</w:t>
      </w:r>
      <w:bookmarkStart w:id="0" w:name="_GoBack"/>
      <w:bookmarkEnd w:id="0"/>
      <w:r w:rsidR="00980F75">
        <w:rPr>
          <w:rFonts w:asciiTheme="minorHAnsi" w:eastAsia="Times New Roman" w:hAnsiTheme="minorHAnsi" w:cstheme="minorHAnsi"/>
        </w:rPr>
        <w:br/>
      </w:r>
      <w:r w:rsidR="00980F75" w:rsidRPr="00980F75">
        <w:rPr>
          <w:rFonts w:asciiTheme="minorHAnsi" w:eastAsia="Times New Roman" w:hAnsiTheme="minorHAnsi" w:cstheme="minorHAnsi"/>
        </w:rPr>
        <w:t xml:space="preserve">"Om den boende inte vidtar rättelse och betalar avgiften i tid efter varningsbrevet så går föreningen genom </w:t>
      </w:r>
      <w:proofErr w:type="spellStart"/>
      <w:r w:rsidR="00980F75" w:rsidRPr="00980F75">
        <w:rPr>
          <w:rFonts w:asciiTheme="minorHAnsi" w:eastAsia="Times New Roman" w:hAnsiTheme="minorHAnsi" w:cstheme="minorHAnsi"/>
        </w:rPr>
        <w:t>Alektum</w:t>
      </w:r>
      <w:proofErr w:type="spellEnd"/>
      <w:r w:rsidR="00980F75" w:rsidRPr="00980F75">
        <w:rPr>
          <w:rFonts w:asciiTheme="minorHAnsi" w:eastAsia="Times New Roman" w:hAnsiTheme="minorHAnsi" w:cstheme="minorHAnsi"/>
        </w:rPr>
        <w:t xml:space="preserve"> vidare med ärendet till juristombud för uppsägning av den boende." </w:t>
      </w:r>
      <w:r w:rsidR="000968B2">
        <w:rPr>
          <w:rFonts w:asciiTheme="minorHAnsi" w:eastAsia="Times New Roman" w:hAnsiTheme="minorHAnsi" w:cstheme="minorHAnsi"/>
        </w:rPr>
        <w:br/>
      </w:r>
      <w:r w:rsidR="000968B2">
        <w:rPr>
          <w:rFonts w:asciiTheme="minorHAnsi" w:eastAsia="Times New Roman" w:hAnsiTheme="minorHAnsi" w:cstheme="minorHAnsi"/>
        </w:rPr>
        <w:br/>
        <w:t>Med vänlig hälsning,</w:t>
      </w:r>
    </w:p>
    <w:p w14:paraId="5FF6FE80" w14:textId="0EADCD3A" w:rsidR="009533B1" w:rsidRPr="009533B1" w:rsidRDefault="000968B2" w:rsidP="009533B1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</w:rPr>
        <w:t>Styrelsen Brf Magne</w:t>
      </w:r>
      <w:r w:rsidR="00604CEC">
        <w:rPr>
          <w:rFonts w:asciiTheme="minorHAnsi" w:eastAsia="Times New Roman" w:hAnsiTheme="minorHAnsi" w:cstheme="minorHAnsi"/>
        </w:rPr>
        <w:t xml:space="preserve"> </w:t>
      </w:r>
      <w:r w:rsidR="00794850">
        <w:rPr>
          <w:rFonts w:asciiTheme="minorHAnsi" w:eastAsia="Times New Roman" w:hAnsiTheme="minorHAnsi" w:cstheme="minorHAnsi"/>
        </w:rPr>
        <w:t xml:space="preserve">  </w:t>
      </w:r>
      <w:r w:rsidR="00794850">
        <w:rPr>
          <w:rFonts w:asciiTheme="minorHAnsi" w:eastAsia="Times New Roman" w:hAnsiTheme="minorHAnsi" w:cstheme="minorHAnsi"/>
        </w:rPr>
        <w:br/>
      </w:r>
      <w:r w:rsidR="00794850">
        <w:rPr>
          <w:rFonts w:asciiTheme="minorHAnsi" w:eastAsia="Times New Roman" w:hAnsiTheme="minorHAnsi" w:cstheme="minorHAnsi"/>
        </w:rPr>
        <w:br/>
      </w:r>
    </w:p>
    <w:p w14:paraId="0D3BC315" w14:textId="714E9AF6" w:rsidR="002B76E0" w:rsidRPr="009533B1" w:rsidRDefault="009533B1" w:rsidP="009533B1">
      <w:pPr>
        <w:spacing w:after="0" w:line="240" w:lineRule="auto"/>
        <w:ind w:left="0" w:firstLine="0"/>
        <w:rPr>
          <w:rFonts w:ascii="Lucida Fax" w:hAnsi="Lucida Fax"/>
          <w:b/>
          <w:i/>
          <w:sz w:val="36"/>
          <w:szCs w:val="36"/>
        </w:rPr>
      </w:pPr>
      <w:r>
        <w:rPr>
          <w:rFonts w:ascii="Lucida Fax" w:hAnsi="Lucida Fax"/>
          <w:b/>
          <w:i/>
          <w:sz w:val="36"/>
          <w:szCs w:val="36"/>
        </w:rPr>
        <w:br/>
      </w:r>
      <w:r>
        <w:rPr>
          <w:rFonts w:ascii="Lucida Fax" w:hAnsi="Lucida Fax"/>
          <w:b/>
          <w:i/>
          <w:sz w:val="36"/>
          <w:szCs w:val="36"/>
        </w:rPr>
        <w:br/>
      </w:r>
    </w:p>
    <w:sectPr w:rsidR="002B76E0" w:rsidRPr="009533B1" w:rsidSect="00ED0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FDBC" w14:textId="77777777" w:rsidR="00C471B3" w:rsidRDefault="00C471B3" w:rsidP="00501DFB">
      <w:pPr>
        <w:spacing w:after="0" w:line="240" w:lineRule="auto"/>
      </w:pPr>
      <w:r>
        <w:separator/>
      </w:r>
    </w:p>
  </w:endnote>
  <w:endnote w:type="continuationSeparator" w:id="0">
    <w:p w14:paraId="170AA563" w14:textId="77777777" w:rsidR="00C471B3" w:rsidRDefault="00C471B3" w:rsidP="0050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CE08" w14:textId="77777777" w:rsidR="00BD4F14" w:rsidRDefault="00C471B3" w:rsidP="00B05A0D">
    <w:pPr>
      <w:pStyle w:val="Sidfot"/>
      <w:jc w:val="right"/>
    </w:pPr>
    <w:sdt>
      <w:sdtPr>
        <w:id w:val="1929889"/>
        <w:docPartObj>
          <w:docPartGallery w:val="Page Numbers (Bottom of Page)"/>
          <w:docPartUnique/>
        </w:docPartObj>
      </w:sdtPr>
      <w:sdtEndPr/>
      <w:sdtContent>
        <w:r w:rsidR="00BD4F14">
          <w:t xml:space="preserve">Sida  </w:t>
        </w:r>
        <w:r w:rsidR="00320876">
          <w:fldChar w:fldCharType="begin"/>
        </w:r>
        <w:r w:rsidR="00BD4F14">
          <w:instrText xml:space="preserve"> PAGE   \* MERGEFORMAT </w:instrText>
        </w:r>
        <w:r w:rsidR="00320876">
          <w:fldChar w:fldCharType="separate"/>
        </w:r>
        <w:r w:rsidR="00F05B1A">
          <w:rPr>
            <w:noProof/>
          </w:rPr>
          <w:t>2</w:t>
        </w:r>
        <w:r w:rsidR="00320876">
          <w:rPr>
            <w:noProof/>
          </w:rPr>
          <w:fldChar w:fldCharType="end"/>
        </w:r>
        <w:r w:rsidR="00BD4F14">
          <w:t xml:space="preserve"> av </w:t>
        </w:r>
        <w:r w:rsidR="00D67A10">
          <w:rPr>
            <w:noProof/>
          </w:rPr>
          <w:fldChar w:fldCharType="begin"/>
        </w:r>
        <w:r w:rsidR="00D67A10">
          <w:rPr>
            <w:noProof/>
          </w:rPr>
          <w:instrText xml:space="preserve"> NUMPAGES  \* Arabic  \* MERGEFORMAT </w:instrText>
        </w:r>
        <w:r w:rsidR="00D67A10">
          <w:rPr>
            <w:noProof/>
          </w:rPr>
          <w:fldChar w:fldCharType="separate"/>
        </w:r>
        <w:r w:rsidR="00F05B1A">
          <w:rPr>
            <w:noProof/>
          </w:rPr>
          <w:t>3</w:t>
        </w:r>
        <w:r w:rsidR="00D67A10">
          <w:rPr>
            <w:noProof/>
          </w:rPr>
          <w:fldChar w:fldCharType="end"/>
        </w:r>
      </w:sdtContent>
    </w:sdt>
  </w:p>
  <w:p w14:paraId="57F1C080" w14:textId="77777777" w:rsidR="00BD4F14" w:rsidRDefault="00BD4F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28AE" w14:textId="77777777" w:rsidR="00C471B3" w:rsidRDefault="00C471B3" w:rsidP="00501DFB">
      <w:pPr>
        <w:spacing w:after="0" w:line="240" w:lineRule="auto"/>
      </w:pPr>
      <w:r>
        <w:separator/>
      </w:r>
    </w:p>
  </w:footnote>
  <w:footnote w:type="continuationSeparator" w:id="0">
    <w:p w14:paraId="586E0C44" w14:textId="77777777" w:rsidR="00C471B3" w:rsidRDefault="00C471B3" w:rsidP="0050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CA6D" w14:textId="77777777" w:rsidR="00BD4F14" w:rsidRDefault="00BD4F14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DB4AA" wp14:editId="0948CE02">
          <wp:simplePos x="0" y="0"/>
          <wp:positionH relativeFrom="column">
            <wp:posOffset>-13970</wp:posOffset>
          </wp:positionH>
          <wp:positionV relativeFrom="paragraph">
            <wp:posOffset>-96520</wp:posOffset>
          </wp:positionV>
          <wp:extent cx="1143000" cy="411764"/>
          <wp:effectExtent l="0" t="0" r="0" b="7620"/>
          <wp:wrapNone/>
          <wp:docPr id="1" name="Bildobjekt 0" descr="Magne Viking - referbished v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 Viking - referbished ve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1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  <w:t>HSB Bostadsrättföreningen Magne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4E2"/>
    <w:multiLevelType w:val="hybridMultilevel"/>
    <w:tmpl w:val="66C8834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A035F"/>
    <w:multiLevelType w:val="hybridMultilevel"/>
    <w:tmpl w:val="D654F636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255579"/>
    <w:multiLevelType w:val="hybridMultilevel"/>
    <w:tmpl w:val="DB168208"/>
    <w:lvl w:ilvl="0" w:tplc="041D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0B0B48A8"/>
    <w:multiLevelType w:val="hybridMultilevel"/>
    <w:tmpl w:val="2B2A3452"/>
    <w:lvl w:ilvl="0" w:tplc="87509FD0">
      <w:start w:val="7"/>
      <w:numFmt w:val="decimal"/>
      <w:lvlText w:val="%1."/>
      <w:lvlJc w:val="left"/>
      <w:pPr>
        <w:ind w:left="1789" w:hanging="360"/>
      </w:pPr>
      <w:rPr>
        <w:rFonts w:hint="default"/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2509" w:hanging="360"/>
      </w:pPr>
    </w:lvl>
    <w:lvl w:ilvl="2" w:tplc="041D001B" w:tentative="1">
      <w:start w:val="1"/>
      <w:numFmt w:val="lowerRoman"/>
      <w:lvlText w:val="%3."/>
      <w:lvlJc w:val="right"/>
      <w:pPr>
        <w:ind w:left="3229" w:hanging="180"/>
      </w:pPr>
    </w:lvl>
    <w:lvl w:ilvl="3" w:tplc="041D000F" w:tentative="1">
      <w:start w:val="1"/>
      <w:numFmt w:val="decimal"/>
      <w:lvlText w:val="%4."/>
      <w:lvlJc w:val="left"/>
      <w:pPr>
        <w:ind w:left="3949" w:hanging="360"/>
      </w:pPr>
    </w:lvl>
    <w:lvl w:ilvl="4" w:tplc="041D0019" w:tentative="1">
      <w:start w:val="1"/>
      <w:numFmt w:val="lowerLetter"/>
      <w:lvlText w:val="%5."/>
      <w:lvlJc w:val="left"/>
      <w:pPr>
        <w:ind w:left="4669" w:hanging="360"/>
      </w:pPr>
    </w:lvl>
    <w:lvl w:ilvl="5" w:tplc="041D001B" w:tentative="1">
      <w:start w:val="1"/>
      <w:numFmt w:val="lowerRoman"/>
      <w:lvlText w:val="%6."/>
      <w:lvlJc w:val="right"/>
      <w:pPr>
        <w:ind w:left="5389" w:hanging="180"/>
      </w:pPr>
    </w:lvl>
    <w:lvl w:ilvl="6" w:tplc="041D000F" w:tentative="1">
      <w:start w:val="1"/>
      <w:numFmt w:val="decimal"/>
      <w:lvlText w:val="%7."/>
      <w:lvlJc w:val="left"/>
      <w:pPr>
        <w:ind w:left="6109" w:hanging="360"/>
      </w:pPr>
    </w:lvl>
    <w:lvl w:ilvl="7" w:tplc="041D0019" w:tentative="1">
      <w:start w:val="1"/>
      <w:numFmt w:val="lowerLetter"/>
      <w:lvlText w:val="%8."/>
      <w:lvlJc w:val="left"/>
      <w:pPr>
        <w:ind w:left="6829" w:hanging="360"/>
      </w:pPr>
    </w:lvl>
    <w:lvl w:ilvl="8" w:tplc="041D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FC232D1"/>
    <w:multiLevelType w:val="hybridMultilevel"/>
    <w:tmpl w:val="D3307CF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DE0375"/>
    <w:multiLevelType w:val="hybridMultilevel"/>
    <w:tmpl w:val="AF721EC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71E56"/>
    <w:multiLevelType w:val="hybridMultilevel"/>
    <w:tmpl w:val="D74ACC54"/>
    <w:lvl w:ilvl="0" w:tplc="1F0EAC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C31100"/>
    <w:multiLevelType w:val="hybridMultilevel"/>
    <w:tmpl w:val="74AEC1E0"/>
    <w:lvl w:ilvl="0" w:tplc="041D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A4C62A4"/>
    <w:multiLevelType w:val="multilevel"/>
    <w:tmpl w:val="041D0027"/>
    <w:lvl w:ilvl="0">
      <w:start w:val="1"/>
      <w:numFmt w:val="upperRoman"/>
      <w:pStyle w:val="Rubrik1"/>
      <w:lvlText w:val="%1."/>
      <w:lvlJc w:val="left"/>
      <w:pPr>
        <w:ind w:left="0" w:firstLine="0"/>
      </w:pPr>
    </w:lvl>
    <w:lvl w:ilvl="1">
      <w:start w:val="1"/>
      <w:numFmt w:val="upperLetter"/>
      <w:pStyle w:val="Rubrik2"/>
      <w:lvlText w:val="%2."/>
      <w:lvlJc w:val="left"/>
      <w:pPr>
        <w:ind w:left="720" w:firstLine="0"/>
      </w:pPr>
    </w:lvl>
    <w:lvl w:ilvl="2">
      <w:start w:val="1"/>
      <w:numFmt w:val="decimal"/>
      <w:pStyle w:val="Rubrik3"/>
      <w:lvlText w:val="%3."/>
      <w:lvlJc w:val="left"/>
      <w:pPr>
        <w:ind w:left="1440" w:firstLine="0"/>
      </w:pPr>
    </w:lvl>
    <w:lvl w:ilvl="3">
      <w:start w:val="1"/>
      <w:numFmt w:val="lowerLetter"/>
      <w:pStyle w:val="Rubrik4"/>
      <w:lvlText w:val="%4)"/>
      <w:lvlJc w:val="left"/>
      <w:pPr>
        <w:ind w:left="2160" w:firstLine="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9" w15:restartNumberingAfterBreak="0">
    <w:nsid w:val="2B0D461D"/>
    <w:multiLevelType w:val="multilevel"/>
    <w:tmpl w:val="1E3C4C5A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C62688A"/>
    <w:multiLevelType w:val="hybridMultilevel"/>
    <w:tmpl w:val="C556F026"/>
    <w:lvl w:ilvl="0" w:tplc="865019E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1651"/>
    <w:multiLevelType w:val="hybridMultilevel"/>
    <w:tmpl w:val="A246EDD8"/>
    <w:lvl w:ilvl="0" w:tplc="A35208DC">
      <w:start w:val="8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6A7C"/>
    <w:multiLevelType w:val="hybridMultilevel"/>
    <w:tmpl w:val="EF1C9DE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E9362B"/>
    <w:multiLevelType w:val="hybridMultilevel"/>
    <w:tmpl w:val="FC9C8A5C"/>
    <w:lvl w:ilvl="0" w:tplc="C002BB6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5D5CE0"/>
    <w:multiLevelType w:val="hybridMultilevel"/>
    <w:tmpl w:val="99501D3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1E1F6F"/>
    <w:multiLevelType w:val="hybridMultilevel"/>
    <w:tmpl w:val="5CDE4C22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EA42710"/>
    <w:multiLevelType w:val="multilevel"/>
    <w:tmpl w:val="720EE8E2"/>
    <w:lvl w:ilvl="0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66"/>
    <w:rsid w:val="00000515"/>
    <w:rsid w:val="00006488"/>
    <w:rsid w:val="000069C2"/>
    <w:rsid w:val="0001434B"/>
    <w:rsid w:val="00025546"/>
    <w:rsid w:val="00027E7F"/>
    <w:rsid w:val="00030B54"/>
    <w:rsid w:val="000373A6"/>
    <w:rsid w:val="00047958"/>
    <w:rsid w:val="000519F4"/>
    <w:rsid w:val="00051F92"/>
    <w:rsid w:val="00053F2A"/>
    <w:rsid w:val="0005635D"/>
    <w:rsid w:val="00060F1F"/>
    <w:rsid w:val="00062484"/>
    <w:rsid w:val="000720AF"/>
    <w:rsid w:val="000745AB"/>
    <w:rsid w:val="00075A55"/>
    <w:rsid w:val="00077D68"/>
    <w:rsid w:val="00080D8A"/>
    <w:rsid w:val="00083D8C"/>
    <w:rsid w:val="00083F4F"/>
    <w:rsid w:val="0008630F"/>
    <w:rsid w:val="000872E7"/>
    <w:rsid w:val="00094661"/>
    <w:rsid w:val="000968B2"/>
    <w:rsid w:val="00096E9C"/>
    <w:rsid w:val="000A078D"/>
    <w:rsid w:val="000A1F10"/>
    <w:rsid w:val="000A377E"/>
    <w:rsid w:val="000A3E7A"/>
    <w:rsid w:val="000B0C70"/>
    <w:rsid w:val="000B3592"/>
    <w:rsid w:val="000B35BE"/>
    <w:rsid w:val="000B5325"/>
    <w:rsid w:val="000B5910"/>
    <w:rsid w:val="000B6901"/>
    <w:rsid w:val="000B6B4A"/>
    <w:rsid w:val="000C676C"/>
    <w:rsid w:val="000C7D42"/>
    <w:rsid w:val="000D0BA7"/>
    <w:rsid w:val="000E717E"/>
    <w:rsid w:val="000F4EA3"/>
    <w:rsid w:val="000F6EBE"/>
    <w:rsid w:val="00111492"/>
    <w:rsid w:val="00111F61"/>
    <w:rsid w:val="0011463F"/>
    <w:rsid w:val="0011633F"/>
    <w:rsid w:val="0011728F"/>
    <w:rsid w:val="00117BCB"/>
    <w:rsid w:val="001255C6"/>
    <w:rsid w:val="00125D6C"/>
    <w:rsid w:val="00127E48"/>
    <w:rsid w:val="00131EC1"/>
    <w:rsid w:val="001347CB"/>
    <w:rsid w:val="0013491A"/>
    <w:rsid w:val="0013497D"/>
    <w:rsid w:val="00136D14"/>
    <w:rsid w:val="00136EC8"/>
    <w:rsid w:val="0013705F"/>
    <w:rsid w:val="00140368"/>
    <w:rsid w:val="00140A7F"/>
    <w:rsid w:val="00142B20"/>
    <w:rsid w:val="00152CC3"/>
    <w:rsid w:val="00161652"/>
    <w:rsid w:val="00165FB0"/>
    <w:rsid w:val="00166772"/>
    <w:rsid w:val="001754C4"/>
    <w:rsid w:val="001758EA"/>
    <w:rsid w:val="001776E0"/>
    <w:rsid w:val="00182526"/>
    <w:rsid w:val="00183A23"/>
    <w:rsid w:val="00184ABE"/>
    <w:rsid w:val="00185826"/>
    <w:rsid w:val="00191A19"/>
    <w:rsid w:val="00193EB2"/>
    <w:rsid w:val="0019728F"/>
    <w:rsid w:val="001A513F"/>
    <w:rsid w:val="001A711F"/>
    <w:rsid w:val="001B1D50"/>
    <w:rsid w:val="001B29DA"/>
    <w:rsid w:val="001C6958"/>
    <w:rsid w:val="001D3976"/>
    <w:rsid w:val="001D5FD1"/>
    <w:rsid w:val="001E11DA"/>
    <w:rsid w:val="001E28EF"/>
    <w:rsid w:val="001E56AF"/>
    <w:rsid w:val="001E5A5F"/>
    <w:rsid w:val="001E6999"/>
    <w:rsid w:val="001E7A01"/>
    <w:rsid w:val="001F6D96"/>
    <w:rsid w:val="001F7967"/>
    <w:rsid w:val="00204FCF"/>
    <w:rsid w:val="002056F0"/>
    <w:rsid w:val="00215E52"/>
    <w:rsid w:val="0021619A"/>
    <w:rsid w:val="00216D09"/>
    <w:rsid w:val="0021794D"/>
    <w:rsid w:val="00217C60"/>
    <w:rsid w:val="002202A7"/>
    <w:rsid w:val="00221696"/>
    <w:rsid w:val="0022378E"/>
    <w:rsid w:val="00223973"/>
    <w:rsid w:val="002245B1"/>
    <w:rsid w:val="0022474A"/>
    <w:rsid w:val="0022524E"/>
    <w:rsid w:val="00226AC2"/>
    <w:rsid w:val="00226BB7"/>
    <w:rsid w:val="00232E77"/>
    <w:rsid w:val="002410F3"/>
    <w:rsid w:val="00242D6E"/>
    <w:rsid w:val="0025564B"/>
    <w:rsid w:val="00256121"/>
    <w:rsid w:val="002563FA"/>
    <w:rsid w:val="0026117A"/>
    <w:rsid w:val="0026169B"/>
    <w:rsid w:val="00266171"/>
    <w:rsid w:val="00271C49"/>
    <w:rsid w:val="00274139"/>
    <w:rsid w:val="00275565"/>
    <w:rsid w:val="00275612"/>
    <w:rsid w:val="00275C5A"/>
    <w:rsid w:val="0028062A"/>
    <w:rsid w:val="00280987"/>
    <w:rsid w:val="002820C5"/>
    <w:rsid w:val="00282A22"/>
    <w:rsid w:val="00283185"/>
    <w:rsid w:val="00283341"/>
    <w:rsid w:val="0028695F"/>
    <w:rsid w:val="0028699D"/>
    <w:rsid w:val="00294F19"/>
    <w:rsid w:val="002A1F04"/>
    <w:rsid w:val="002A2D73"/>
    <w:rsid w:val="002A6C97"/>
    <w:rsid w:val="002A7DEA"/>
    <w:rsid w:val="002B140B"/>
    <w:rsid w:val="002B23DA"/>
    <w:rsid w:val="002B4BF2"/>
    <w:rsid w:val="002B4C05"/>
    <w:rsid w:val="002B5194"/>
    <w:rsid w:val="002B5377"/>
    <w:rsid w:val="002B76E0"/>
    <w:rsid w:val="002B79E6"/>
    <w:rsid w:val="002C0C69"/>
    <w:rsid w:val="002C249B"/>
    <w:rsid w:val="002D4EDD"/>
    <w:rsid w:val="002F1947"/>
    <w:rsid w:val="002F3EFA"/>
    <w:rsid w:val="002F455D"/>
    <w:rsid w:val="002F59CD"/>
    <w:rsid w:val="002F67E6"/>
    <w:rsid w:val="002F763D"/>
    <w:rsid w:val="00303728"/>
    <w:rsid w:val="0031429B"/>
    <w:rsid w:val="003149B7"/>
    <w:rsid w:val="00315FEE"/>
    <w:rsid w:val="003163AE"/>
    <w:rsid w:val="00317189"/>
    <w:rsid w:val="00320876"/>
    <w:rsid w:val="00322425"/>
    <w:rsid w:val="003247ED"/>
    <w:rsid w:val="00327173"/>
    <w:rsid w:val="00330BAC"/>
    <w:rsid w:val="003343E1"/>
    <w:rsid w:val="00340F20"/>
    <w:rsid w:val="003419CE"/>
    <w:rsid w:val="003471B2"/>
    <w:rsid w:val="00361ED6"/>
    <w:rsid w:val="00372D1D"/>
    <w:rsid w:val="003741D6"/>
    <w:rsid w:val="00374C53"/>
    <w:rsid w:val="00376099"/>
    <w:rsid w:val="00376950"/>
    <w:rsid w:val="003913D4"/>
    <w:rsid w:val="003915B2"/>
    <w:rsid w:val="00394723"/>
    <w:rsid w:val="003976EC"/>
    <w:rsid w:val="003A4521"/>
    <w:rsid w:val="003A4732"/>
    <w:rsid w:val="003A5FAD"/>
    <w:rsid w:val="003A6CC8"/>
    <w:rsid w:val="003B495F"/>
    <w:rsid w:val="003B5329"/>
    <w:rsid w:val="003C22AA"/>
    <w:rsid w:val="003C61DF"/>
    <w:rsid w:val="003C68A4"/>
    <w:rsid w:val="003C7C25"/>
    <w:rsid w:val="003D028D"/>
    <w:rsid w:val="003D21DA"/>
    <w:rsid w:val="003D5ADF"/>
    <w:rsid w:val="003D73B2"/>
    <w:rsid w:val="003D7F15"/>
    <w:rsid w:val="003E2EB7"/>
    <w:rsid w:val="003E3942"/>
    <w:rsid w:val="003E46F0"/>
    <w:rsid w:val="003F1936"/>
    <w:rsid w:val="003F5AFC"/>
    <w:rsid w:val="00400D1A"/>
    <w:rsid w:val="0040213A"/>
    <w:rsid w:val="00404BD3"/>
    <w:rsid w:val="00405E2B"/>
    <w:rsid w:val="004132F6"/>
    <w:rsid w:val="00414287"/>
    <w:rsid w:val="00415E9F"/>
    <w:rsid w:val="00416740"/>
    <w:rsid w:val="00417B85"/>
    <w:rsid w:val="004313B9"/>
    <w:rsid w:val="004339A5"/>
    <w:rsid w:val="00433ED2"/>
    <w:rsid w:val="00437A1F"/>
    <w:rsid w:val="00437E76"/>
    <w:rsid w:val="00440E4C"/>
    <w:rsid w:val="00442B7C"/>
    <w:rsid w:val="004432DA"/>
    <w:rsid w:val="0044758B"/>
    <w:rsid w:val="00447D5F"/>
    <w:rsid w:val="00450EB8"/>
    <w:rsid w:val="0045180B"/>
    <w:rsid w:val="00471751"/>
    <w:rsid w:val="00473AA7"/>
    <w:rsid w:val="004816A0"/>
    <w:rsid w:val="00485C76"/>
    <w:rsid w:val="004870BF"/>
    <w:rsid w:val="004871A4"/>
    <w:rsid w:val="00494CA4"/>
    <w:rsid w:val="004956F0"/>
    <w:rsid w:val="00496214"/>
    <w:rsid w:val="00496F5F"/>
    <w:rsid w:val="004A00B0"/>
    <w:rsid w:val="004A074E"/>
    <w:rsid w:val="004A1844"/>
    <w:rsid w:val="004A27D2"/>
    <w:rsid w:val="004A2930"/>
    <w:rsid w:val="004A3305"/>
    <w:rsid w:val="004A7CEF"/>
    <w:rsid w:val="004B0668"/>
    <w:rsid w:val="004B22FB"/>
    <w:rsid w:val="004B28F3"/>
    <w:rsid w:val="004B384B"/>
    <w:rsid w:val="004B42D0"/>
    <w:rsid w:val="004B4BD2"/>
    <w:rsid w:val="004C4CC5"/>
    <w:rsid w:val="004D0BAB"/>
    <w:rsid w:val="004D38B5"/>
    <w:rsid w:val="004D5218"/>
    <w:rsid w:val="004D5D1B"/>
    <w:rsid w:val="004E1338"/>
    <w:rsid w:val="004E1554"/>
    <w:rsid w:val="004E3D60"/>
    <w:rsid w:val="004E5413"/>
    <w:rsid w:val="004F0B11"/>
    <w:rsid w:val="004F1547"/>
    <w:rsid w:val="004F48D5"/>
    <w:rsid w:val="00501DFB"/>
    <w:rsid w:val="00517438"/>
    <w:rsid w:val="00522016"/>
    <w:rsid w:val="00524C06"/>
    <w:rsid w:val="00525822"/>
    <w:rsid w:val="005315C0"/>
    <w:rsid w:val="005329A7"/>
    <w:rsid w:val="00534852"/>
    <w:rsid w:val="00535263"/>
    <w:rsid w:val="005359DB"/>
    <w:rsid w:val="00541F1B"/>
    <w:rsid w:val="00546814"/>
    <w:rsid w:val="005514E5"/>
    <w:rsid w:val="00552C31"/>
    <w:rsid w:val="00560568"/>
    <w:rsid w:val="0056210A"/>
    <w:rsid w:val="005655B8"/>
    <w:rsid w:val="00570761"/>
    <w:rsid w:val="00573DA5"/>
    <w:rsid w:val="00574836"/>
    <w:rsid w:val="0057628D"/>
    <w:rsid w:val="00583FC6"/>
    <w:rsid w:val="0059791C"/>
    <w:rsid w:val="005A0711"/>
    <w:rsid w:val="005A657B"/>
    <w:rsid w:val="005C00D6"/>
    <w:rsid w:val="005C1994"/>
    <w:rsid w:val="005C3A2F"/>
    <w:rsid w:val="005C4037"/>
    <w:rsid w:val="005C5B86"/>
    <w:rsid w:val="005D3AEA"/>
    <w:rsid w:val="005E068A"/>
    <w:rsid w:val="005E45ED"/>
    <w:rsid w:val="005E4610"/>
    <w:rsid w:val="005F088C"/>
    <w:rsid w:val="005F5C6F"/>
    <w:rsid w:val="00601507"/>
    <w:rsid w:val="00601A4E"/>
    <w:rsid w:val="00604CEC"/>
    <w:rsid w:val="00606349"/>
    <w:rsid w:val="006116E6"/>
    <w:rsid w:val="00615DD8"/>
    <w:rsid w:val="0062203E"/>
    <w:rsid w:val="00627D06"/>
    <w:rsid w:val="00627E72"/>
    <w:rsid w:val="006327CA"/>
    <w:rsid w:val="00640EB1"/>
    <w:rsid w:val="006446CB"/>
    <w:rsid w:val="00646F66"/>
    <w:rsid w:val="00651435"/>
    <w:rsid w:val="00652044"/>
    <w:rsid w:val="00655D9F"/>
    <w:rsid w:val="00657034"/>
    <w:rsid w:val="00657DC5"/>
    <w:rsid w:val="006615E3"/>
    <w:rsid w:val="00671EA1"/>
    <w:rsid w:val="006738A4"/>
    <w:rsid w:val="0068220B"/>
    <w:rsid w:val="00690258"/>
    <w:rsid w:val="006923E3"/>
    <w:rsid w:val="00692DD8"/>
    <w:rsid w:val="006945A9"/>
    <w:rsid w:val="006976E7"/>
    <w:rsid w:val="006A182D"/>
    <w:rsid w:val="006A40FA"/>
    <w:rsid w:val="006B2C40"/>
    <w:rsid w:val="006B3D1E"/>
    <w:rsid w:val="006B4238"/>
    <w:rsid w:val="006C0838"/>
    <w:rsid w:val="006C24E0"/>
    <w:rsid w:val="006C46DD"/>
    <w:rsid w:val="006C7DEB"/>
    <w:rsid w:val="006D025F"/>
    <w:rsid w:val="006D15A3"/>
    <w:rsid w:val="006E3232"/>
    <w:rsid w:val="006E40AA"/>
    <w:rsid w:val="006E553D"/>
    <w:rsid w:val="006E56AE"/>
    <w:rsid w:val="006F052C"/>
    <w:rsid w:val="006F0C18"/>
    <w:rsid w:val="006F4760"/>
    <w:rsid w:val="0071001D"/>
    <w:rsid w:val="0071007C"/>
    <w:rsid w:val="007123C5"/>
    <w:rsid w:val="007126E5"/>
    <w:rsid w:val="00712BD2"/>
    <w:rsid w:val="00715727"/>
    <w:rsid w:val="0072273A"/>
    <w:rsid w:val="00722FDD"/>
    <w:rsid w:val="007231FA"/>
    <w:rsid w:val="00732166"/>
    <w:rsid w:val="007321D3"/>
    <w:rsid w:val="0073311D"/>
    <w:rsid w:val="00733848"/>
    <w:rsid w:val="0073713D"/>
    <w:rsid w:val="00737559"/>
    <w:rsid w:val="00751416"/>
    <w:rsid w:val="007531D5"/>
    <w:rsid w:val="00754ACA"/>
    <w:rsid w:val="00755BCC"/>
    <w:rsid w:val="0076422D"/>
    <w:rsid w:val="00766597"/>
    <w:rsid w:val="00781BC8"/>
    <w:rsid w:val="0078506F"/>
    <w:rsid w:val="0078698F"/>
    <w:rsid w:val="00790F1B"/>
    <w:rsid w:val="00794850"/>
    <w:rsid w:val="00796E5C"/>
    <w:rsid w:val="007A1D49"/>
    <w:rsid w:val="007A2C0E"/>
    <w:rsid w:val="007A3C08"/>
    <w:rsid w:val="007A491E"/>
    <w:rsid w:val="007A5D46"/>
    <w:rsid w:val="007A741E"/>
    <w:rsid w:val="007B1961"/>
    <w:rsid w:val="007B30BF"/>
    <w:rsid w:val="007B77C6"/>
    <w:rsid w:val="007C2896"/>
    <w:rsid w:val="007C3130"/>
    <w:rsid w:val="007C5E53"/>
    <w:rsid w:val="007C7C2D"/>
    <w:rsid w:val="007D1D7C"/>
    <w:rsid w:val="007D3162"/>
    <w:rsid w:val="007D470E"/>
    <w:rsid w:val="007D5410"/>
    <w:rsid w:val="007D7DAE"/>
    <w:rsid w:val="007E25DA"/>
    <w:rsid w:val="007E7026"/>
    <w:rsid w:val="007E78D2"/>
    <w:rsid w:val="007E7AF0"/>
    <w:rsid w:val="007F00D4"/>
    <w:rsid w:val="007F2D08"/>
    <w:rsid w:val="007F7716"/>
    <w:rsid w:val="0080442F"/>
    <w:rsid w:val="008115EE"/>
    <w:rsid w:val="00822FBF"/>
    <w:rsid w:val="00826773"/>
    <w:rsid w:val="00830B6A"/>
    <w:rsid w:val="008312E6"/>
    <w:rsid w:val="00831673"/>
    <w:rsid w:val="008317AA"/>
    <w:rsid w:val="00832A6F"/>
    <w:rsid w:val="008338D5"/>
    <w:rsid w:val="00843CF2"/>
    <w:rsid w:val="008461B5"/>
    <w:rsid w:val="00846B81"/>
    <w:rsid w:val="00852226"/>
    <w:rsid w:val="008600FE"/>
    <w:rsid w:val="008658CE"/>
    <w:rsid w:val="008674CC"/>
    <w:rsid w:val="008677AF"/>
    <w:rsid w:val="008720FF"/>
    <w:rsid w:val="00873A46"/>
    <w:rsid w:val="0087798C"/>
    <w:rsid w:val="00877B82"/>
    <w:rsid w:val="00880610"/>
    <w:rsid w:val="00883924"/>
    <w:rsid w:val="008840BA"/>
    <w:rsid w:val="0089472E"/>
    <w:rsid w:val="008976E2"/>
    <w:rsid w:val="008A34DF"/>
    <w:rsid w:val="008A431C"/>
    <w:rsid w:val="008A5337"/>
    <w:rsid w:val="008A5F46"/>
    <w:rsid w:val="008B1FA9"/>
    <w:rsid w:val="008B2DAC"/>
    <w:rsid w:val="008B4937"/>
    <w:rsid w:val="008C1ACC"/>
    <w:rsid w:val="008C2059"/>
    <w:rsid w:val="008C5E3A"/>
    <w:rsid w:val="008C6BFE"/>
    <w:rsid w:val="008D01EC"/>
    <w:rsid w:val="008D0BDB"/>
    <w:rsid w:val="008D1EE0"/>
    <w:rsid w:val="008D701D"/>
    <w:rsid w:val="008E2E96"/>
    <w:rsid w:val="008E43CD"/>
    <w:rsid w:val="008E74F6"/>
    <w:rsid w:val="008F0B2A"/>
    <w:rsid w:val="008F2B51"/>
    <w:rsid w:val="008F458F"/>
    <w:rsid w:val="008F4B38"/>
    <w:rsid w:val="00900DDC"/>
    <w:rsid w:val="00903415"/>
    <w:rsid w:val="00911F6C"/>
    <w:rsid w:val="009149F5"/>
    <w:rsid w:val="00915D60"/>
    <w:rsid w:val="00916CA3"/>
    <w:rsid w:val="0091702B"/>
    <w:rsid w:val="00917288"/>
    <w:rsid w:val="00922EBF"/>
    <w:rsid w:val="00931B92"/>
    <w:rsid w:val="00933CA5"/>
    <w:rsid w:val="00934411"/>
    <w:rsid w:val="0093532C"/>
    <w:rsid w:val="00936180"/>
    <w:rsid w:val="00936965"/>
    <w:rsid w:val="0094047C"/>
    <w:rsid w:val="009426CE"/>
    <w:rsid w:val="009470D4"/>
    <w:rsid w:val="009533B1"/>
    <w:rsid w:val="00954D7B"/>
    <w:rsid w:val="00963583"/>
    <w:rsid w:val="009654F6"/>
    <w:rsid w:val="00971829"/>
    <w:rsid w:val="0097234F"/>
    <w:rsid w:val="0097244B"/>
    <w:rsid w:val="00972B77"/>
    <w:rsid w:val="0097403D"/>
    <w:rsid w:val="00974840"/>
    <w:rsid w:val="0098021B"/>
    <w:rsid w:val="00980834"/>
    <w:rsid w:val="00980EB5"/>
    <w:rsid w:val="00980F75"/>
    <w:rsid w:val="00982F3C"/>
    <w:rsid w:val="00983971"/>
    <w:rsid w:val="00987BFF"/>
    <w:rsid w:val="00994725"/>
    <w:rsid w:val="0099485F"/>
    <w:rsid w:val="009958DD"/>
    <w:rsid w:val="009B064E"/>
    <w:rsid w:val="009B551D"/>
    <w:rsid w:val="009B7105"/>
    <w:rsid w:val="009C0B29"/>
    <w:rsid w:val="009C2A7E"/>
    <w:rsid w:val="009C2CF0"/>
    <w:rsid w:val="009C546D"/>
    <w:rsid w:val="009C598D"/>
    <w:rsid w:val="009C6707"/>
    <w:rsid w:val="009C6F66"/>
    <w:rsid w:val="009D2129"/>
    <w:rsid w:val="009D2645"/>
    <w:rsid w:val="009E678E"/>
    <w:rsid w:val="009F073E"/>
    <w:rsid w:val="009F4556"/>
    <w:rsid w:val="00A02070"/>
    <w:rsid w:val="00A02C85"/>
    <w:rsid w:val="00A03922"/>
    <w:rsid w:val="00A11372"/>
    <w:rsid w:val="00A115E6"/>
    <w:rsid w:val="00A1539D"/>
    <w:rsid w:val="00A24618"/>
    <w:rsid w:val="00A25359"/>
    <w:rsid w:val="00A25611"/>
    <w:rsid w:val="00A25D27"/>
    <w:rsid w:val="00A26A49"/>
    <w:rsid w:val="00A30CCF"/>
    <w:rsid w:val="00A33662"/>
    <w:rsid w:val="00A34E61"/>
    <w:rsid w:val="00A414C0"/>
    <w:rsid w:val="00A424B3"/>
    <w:rsid w:val="00A45455"/>
    <w:rsid w:val="00A47EA6"/>
    <w:rsid w:val="00A50FB0"/>
    <w:rsid w:val="00A560C6"/>
    <w:rsid w:val="00A61903"/>
    <w:rsid w:val="00A61E67"/>
    <w:rsid w:val="00A6214E"/>
    <w:rsid w:val="00A70937"/>
    <w:rsid w:val="00A71A08"/>
    <w:rsid w:val="00A73BF7"/>
    <w:rsid w:val="00A73DBB"/>
    <w:rsid w:val="00A7423C"/>
    <w:rsid w:val="00A7508F"/>
    <w:rsid w:val="00A771AC"/>
    <w:rsid w:val="00A801EC"/>
    <w:rsid w:val="00A844DD"/>
    <w:rsid w:val="00A8493A"/>
    <w:rsid w:val="00A85808"/>
    <w:rsid w:val="00A86666"/>
    <w:rsid w:val="00A92776"/>
    <w:rsid w:val="00A96C25"/>
    <w:rsid w:val="00AA05AE"/>
    <w:rsid w:val="00AA18B3"/>
    <w:rsid w:val="00AA3EA6"/>
    <w:rsid w:val="00AA5956"/>
    <w:rsid w:val="00AA7FEA"/>
    <w:rsid w:val="00AB17B7"/>
    <w:rsid w:val="00AB53B9"/>
    <w:rsid w:val="00AB79F5"/>
    <w:rsid w:val="00AC0552"/>
    <w:rsid w:val="00AC07A6"/>
    <w:rsid w:val="00AC3C9D"/>
    <w:rsid w:val="00AC6E37"/>
    <w:rsid w:val="00AD211C"/>
    <w:rsid w:val="00AD3355"/>
    <w:rsid w:val="00AD3758"/>
    <w:rsid w:val="00AD61CF"/>
    <w:rsid w:val="00AD6214"/>
    <w:rsid w:val="00AE683F"/>
    <w:rsid w:val="00AE7401"/>
    <w:rsid w:val="00AF7220"/>
    <w:rsid w:val="00B00A15"/>
    <w:rsid w:val="00B02854"/>
    <w:rsid w:val="00B052BB"/>
    <w:rsid w:val="00B05867"/>
    <w:rsid w:val="00B05A0D"/>
    <w:rsid w:val="00B06972"/>
    <w:rsid w:val="00B0797C"/>
    <w:rsid w:val="00B109AC"/>
    <w:rsid w:val="00B14BC1"/>
    <w:rsid w:val="00B1596C"/>
    <w:rsid w:val="00B2264A"/>
    <w:rsid w:val="00B23130"/>
    <w:rsid w:val="00B2771D"/>
    <w:rsid w:val="00B300D8"/>
    <w:rsid w:val="00B37922"/>
    <w:rsid w:val="00B37EB2"/>
    <w:rsid w:val="00B37FFB"/>
    <w:rsid w:val="00B5096F"/>
    <w:rsid w:val="00B53B0E"/>
    <w:rsid w:val="00B55765"/>
    <w:rsid w:val="00B62571"/>
    <w:rsid w:val="00B66226"/>
    <w:rsid w:val="00B66428"/>
    <w:rsid w:val="00B66D83"/>
    <w:rsid w:val="00B67939"/>
    <w:rsid w:val="00B70ADB"/>
    <w:rsid w:val="00B73548"/>
    <w:rsid w:val="00B755E2"/>
    <w:rsid w:val="00B77450"/>
    <w:rsid w:val="00B81987"/>
    <w:rsid w:val="00B911B3"/>
    <w:rsid w:val="00B9186B"/>
    <w:rsid w:val="00B96A59"/>
    <w:rsid w:val="00B96A6D"/>
    <w:rsid w:val="00BA21DB"/>
    <w:rsid w:val="00BA6A31"/>
    <w:rsid w:val="00BB0299"/>
    <w:rsid w:val="00BB39BD"/>
    <w:rsid w:val="00BB5990"/>
    <w:rsid w:val="00BB7E0B"/>
    <w:rsid w:val="00BC136C"/>
    <w:rsid w:val="00BC30BC"/>
    <w:rsid w:val="00BD0BFB"/>
    <w:rsid w:val="00BD2FE7"/>
    <w:rsid w:val="00BD4F14"/>
    <w:rsid w:val="00BD6EC7"/>
    <w:rsid w:val="00BD7067"/>
    <w:rsid w:val="00BE398A"/>
    <w:rsid w:val="00BE3C5A"/>
    <w:rsid w:val="00BE557F"/>
    <w:rsid w:val="00BE6663"/>
    <w:rsid w:val="00BF02DC"/>
    <w:rsid w:val="00BF218D"/>
    <w:rsid w:val="00C012AD"/>
    <w:rsid w:val="00C046A9"/>
    <w:rsid w:val="00C07E89"/>
    <w:rsid w:val="00C10B1A"/>
    <w:rsid w:val="00C121C1"/>
    <w:rsid w:val="00C215F1"/>
    <w:rsid w:val="00C21DC3"/>
    <w:rsid w:val="00C23392"/>
    <w:rsid w:val="00C25593"/>
    <w:rsid w:val="00C25F21"/>
    <w:rsid w:val="00C376C1"/>
    <w:rsid w:val="00C37814"/>
    <w:rsid w:val="00C4040F"/>
    <w:rsid w:val="00C41FC8"/>
    <w:rsid w:val="00C45E54"/>
    <w:rsid w:val="00C471B3"/>
    <w:rsid w:val="00C50EB7"/>
    <w:rsid w:val="00C54A33"/>
    <w:rsid w:val="00C56956"/>
    <w:rsid w:val="00C60FF2"/>
    <w:rsid w:val="00C6309D"/>
    <w:rsid w:val="00C6388D"/>
    <w:rsid w:val="00C70F97"/>
    <w:rsid w:val="00C723B9"/>
    <w:rsid w:val="00C8083C"/>
    <w:rsid w:val="00C8204E"/>
    <w:rsid w:val="00C9070C"/>
    <w:rsid w:val="00C9215F"/>
    <w:rsid w:val="00C97C68"/>
    <w:rsid w:val="00CA2D0B"/>
    <w:rsid w:val="00CB3E59"/>
    <w:rsid w:val="00CB4D16"/>
    <w:rsid w:val="00CB7F34"/>
    <w:rsid w:val="00CC1FA8"/>
    <w:rsid w:val="00CC6595"/>
    <w:rsid w:val="00CC6901"/>
    <w:rsid w:val="00CD0AB3"/>
    <w:rsid w:val="00CD441E"/>
    <w:rsid w:val="00CE26A8"/>
    <w:rsid w:val="00CE6DE6"/>
    <w:rsid w:val="00CF0C4F"/>
    <w:rsid w:val="00CF0E73"/>
    <w:rsid w:val="00D02F13"/>
    <w:rsid w:val="00D06ADB"/>
    <w:rsid w:val="00D11F31"/>
    <w:rsid w:val="00D1277E"/>
    <w:rsid w:val="00D13A47"/>
    <w:rsid w:val="00D14D3C"/>
    <w:rsid w:val="00D14DE8"/>
    <w:rsid w:val="00D15449"/>
    <w:rsid w:val="00D23A35"/>
    <w:rsid w:val="00D2565D"/>
    <w:rsid w:val="00D26C02"/>
    <w:rsid w:val="00D27CAD"/>
    <w:rsid w:val="00D30E63"/>
    <w:rsid w:val="00D31FB7"/>
    <w:rsid w:val="00D3352D"/>
    <w:rsid w:val="00D35A9D"/>
    <w:rsid w:val="00D3761C"/>
    <w:rsid w:val="00D402CA"/>
    <w:rsid w:val="00D4335C"/>
    <w:rsid w:val="00D444A0"/>
    <w:rsid w:val="00D46285"/>
    <w:rsid w:val="00D51BA3"/>
    <w:rsid w:val="00D54F87"/>
    <w:rsid w:val="00D56C0E"/>
    <w:rsid w:val="00D57479"/>
    <w:rsid w:val="00D577B7"/>
    <w:rsid w:val="00D57C1E"/>
    <w:rsid w:val="00D61222"/>
    <w:rsid w:val="00D64DEF"/>
    <w:rsid w:val="00D67A10"/>
    <w:rsid w:val="00D73A68"/>
    <w:rsid w:val="00D7418B"/>
    <w:rsid w:val="00D745F8"/>
    <w:rsid w:val="00D80DFE"/>
    <w:rsid w:val="00D81543"/>
    <w:rsid w:val="00D8257D"/>
    <w:rsid w:val="00D87F06"/>
    <w:rsid w:val="00D907E4"/>
    <w:rsid w:val="00D9212B"/>
    <w:rsid w:val="00D939D6"/>
    <w:rsid w:val="00D939EC"/>
    <w:rsid w:val="00D945C6"/>
    <w:rsid w:val="00D975C6"/>
    <w:rsid w:val="00D97775"/>
    <w:rsid w:val="00D97FE6"/>
    <w:rsid w:val="00DA5464"/>
    <w:rsid w:val="00DA550F"/>
    <w:rsid w:val="00DA593B"/>
    <w:rsid w:val="00DB60DF"/>
    <w:rsid w:val="00DC1E41"/>
    <w:rsid w:val="00DC3CD1"/>
    <w:rsid w:val="00DC5619"/>
    <w:rsid w:val="00DC6D62"/>
    <w:rsid w:val="00DD15F9"/>
    <w:rsid w:val="00DD19E6"/>
    <w:rsid w:val="00DD5603"/>
    <w:rsid w:val="00DD6E11"/>
    <w:rsid w:val="00DE2F30"/>
    <w:rsid w:val="00DE327F"/>
    <w:rsid w:val="00DF0D30"/>
    <w:rsid w:val="00DF411A"/>
    <w:rsid w:val="00DF77BA"/>
    <w:rsid w:val="00E020C9"/>
    <w:rsid w:val="00E03AF3"/>
    <w:rsid w:val="00E05B8D"/>
    <w:rsid w:val="00E06B3A"/>
    <w:rsid w:val="00E12C94"/>
    <w:rsid w:val="00E154BB"/>
    <w:rsid w:val="00E17B7B"/>
    <w:rsid w:val="00E21465"/>
    <w:rsid w:val="00E26574"/>
    <w:rsid w:val="00E30217"/>
    <w:rsid w:val="00E32D4D"/>
    <w:rsid w:val="00E334D5"/>
    <w:rsid w:val="00E35383"/>
    <w:rsid w:val="00E35C07"/>
    <w:rsid w:val="00E40532"/>
    <w:rsid w:val="00E40871"/>
    <w:rsid w:val="00E418BC"/>
    <w:rsid w:val="00E432CA"/>
    <w:rsid w:val="00E519C2"/>
    <w:rsid w:val="00E66059"/>
    <w:rsid w:val="00E66C1F"/>
    <w:rsid w:val="00E81C9C"/>
    <w:rsid w:val="00E81DC7"/>
    <w:rsid w:val="00E85129"/>
    <w:rsid w:val="00E85D5B"/>
    <w:rsid w:val="00EA1BCD"/>
    <w:rsid w:val="00EA2481"/>
    <w:rsid w:val="00EA51DE"/>
    <w:rsid w:val="00EA5D9E"/>
    <w:rsid w:val="00EA716D"/>
    <w:rsid w:val="00EA75E9"/>
    <w:rsid w:val="00EA7957"/>
    <w:rsid w:val="00EA7BCB"/>
    <w:rsid w:val="00EB1206"/>
    <w:rsid w:val="00EB7C35"/>
    <w:rsid w:val="00ED05DB"/>
    <w:rsid w:val="00ED6C3E"/>
    <w:rsid w:val="00EF0765"/>
    <w:rsid w:val="00EF2282"/>
    <w:rsid w:val="00EF27E7"/>
    <w:rsid w:val="00EF5CB4"/>
    <w:rsid w:val="00EF64A3"/>
    <w:rsid w:val="00F0404D"/>
    <w:rsid w:val="00F05AE3"/>
    <w:rsid w:val="00F05B1A"/>
    <w:rsid w:val="00F15573"/>
    <w:rsid w:val="00F16BFB"/>
    <w:rsid w:val="00F170E0"/>
    <w:rsid w:val="00F177EC"/>
    <w:rsid w:val="00F30427"/>
    <w:rsid w:val="00F32658"/>
    <w:rsid w:val="00F4028C"/>
    <w:rsid w:val="00F40547"/>
    <w:rsid w:val="00F42DBE"/>
    <w:rsid w:val="00F42F45"/>
    <w:rsid w:val="00F51F7E"/>
    <w:rsid w:val="00F522B3"/>
    <w:rsid w:val="00F539A6"/>
    <w:rsid w:val="00F55369"/>
    <w:rsid w:val="00F553F5"/>
    <w:rsid w:val="00F557B7"/>
    <w:rsid w:val="00F600D4"/>
    <w:rsid w:val="00F64B99"/>
    <w:rsid w:val="00F65C38"/>
    <w:rsid w:val="00F7226A"/>
    <w:rsid w:val="00F75324"/>
    <w:rsid w:val="00F8103B"/>
    <w:rsid w:val="00F8139E"/>
    <w:rsid w:val="00F818F0"/>
    <w:rsid w:val="00F81FB9"/>
    <w:rsid w:val="00F82EF0"/>
    <w:rsid w:val="00F84D79"/>
    <w:rsid w:val="00F85308"/>
    <w:rsid w:val="00F912AD"/>
    <w:rsid w:val="00F91357"/>
    <w:rsid w:val="00F95185"/>
    <w:rsid w:val="00F96EBC"/>
    <w:rsid w:val="00F97487"/>
    <w:rsid w:val="00F97A72"/>
    <w:rsid w:val="00FA0FED"/>
    <w:rsid w:val="00FA388B"/>
    <w:rsid w:val="00FA3F9A"/>
    <w:rsid w:val="00FA788A"/>
    <w:rsid w:val="00FB0399"/>
    <w:rsid w:val="00FC20E0"/>
    <w:rsid w:val="00FC7256"/>
    <w:rsid w:val="00FD0D04"/>
    <w:rsid w:val="00FD2166"/>
    <w:rsid w:val="00FD6D01"/>
    <w:rsid w:val="00FD7619"/>
    <w:rsid w:val="00FD79D4"/>
    <w:rsid w:val="00FE024A"/>
    <w:rsid w:val="00FE052B"/>
    <w:rsid w:val="00FE64B3"/>
    <w:rsid w:val="00FF7206"/>
    <w:rsid w:val="4167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2AE7B"/>
  <w15:docId w15:val="{A71233A9-A64F-46B0-ABA1-1E9ACAF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F66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646F66"/>
    <w:pPr>
      <w:keepNext/>
      <w:keepLines/>
      <w:numPr>
        <w:numId w:val="3"/>
      </w:numPr>
      <w:spacing w:after="4"/>
      <w:outlineLvl w:val="0"/>
    </w:pPr>
    <w:rPr>
      <w:rFonts w:ascii="Calibri" w:eastAsia="Calibri" w:hAnsi="Calibri" w:cs="Calibri"/>
      <w:b/>
      <w:color w:val="00000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85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9485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9485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9485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9485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9485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9485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9485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6F66"/>
    <w:rPr>
      <w:rFonts w:ascii="Calibri" w:eastAsia="Calibri" w:hAnsi="Calibri" w:cs="Calibri"/>
      <w:b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8A431C"/>
    <w:pPr>
      <w:ind w:left="720"/>
      <w:contextualSpacing/>
    </w:pPr>
  </w:style>
  <w:style w:type="character" w:styleId="Kommentarsreferens">
    <w:name w:val="annotation reference"/>
    <w:basedOn w:val="Standardstycketeckensnitt"/>
    <w:rsid w:val="000E717E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717E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E717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17E"/>
    <w:rPr>
      <w:rFonts w:ascii="Segoe UI" w:eastAsia="Calibri" w:hAnsi="Segoe UI" w:cs="Segoe UI"/>
      <w:color w:val="000000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48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948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9485F"/>
    <w:rPr>
      <w:rFonts w:asciiTheme="majorHAnsi" w:eastAsiaTheme="majorEastAsia" w:hAnsiTheme="majorHAnsi" w:cstheme="majorBidi"/>
      <w:i/>
      <w:iCs/>
      <w:color w:val="2E74B5" w:themeColor="accent1" w:themeShade="BF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9485F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9485F"/>
    <w:rPr>
      <w:rFonts w:asciiTheme="majorHAnsi" w:eastAsiaTheme="majorEastAsia" w:hAnsiTheme="majorHAnsi" w:cstheme="majorBidi"/>
      <w:color w:val="1F4D78" w:themeColor="accent1" w:themeShade="7F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9485F"/>
    <w:rPr>
      <w:rFonts w:asciiTheme="majorHAnsi" w:eastAsiaTheme="majorEastAsia" w:hAnsiTheme="majorHAnsi" w:cstheme="majorBidi"/>
      <w:i/>
      <w:iCs/>
      <w:color w:val="1F4D78" w:themeColor="accent1" w:themeShade="7F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948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948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0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DFB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0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DFB"/>
    <w:rPr>
      <w:rFonts w:ascii="Calibri" w:eastAsia="Calibri" w:hAnsi="Calibri" w:cs="Calibri"/>
      <w:color w:val="00000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1DFB"/>
    <w:pPr>
      <w:spacing w:after="5"/>
      <w:ind w:left="10" w:hanging="10"/>
    </w:pPr>
    <w:rPr>
      <w:rFonts w:ascii="Calibri" w:eastAsia="Calibri" w:hAnsi="Calibri" w:cs="Calibri"/>
      <w:b/>
      <w:bCs/>
      <w:color w:val="00000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1DFB"/>
    <w:rPr>
      <w:rFonts w:ascii="Calibri" w:eastAsia="Calibri" w:hAnsi="Calibri" w:cs="Calibri"/>
      <w:b/>
      <w:bCs/>
      <w:color w:val="00000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22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3BAE-E410-41BA-AA97-D2E5A865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Regnér</dc:creator>
  <cp:lastModifiedBy>Jakob Regnér</cp:lastModifiedBy>
  <cp:revision>5</cp:revision>
  <cp:lastPrinted>2018-10-01T17:02:00Z</cp:lastPrinted>
  <dcterms:created xsi:type="dcterms:W3CDTF">2019-02-18T15:17:00Z</dcterms:created>
  <dcterms:modified xsi:type="dcterms:W3CDTF">2019-03-16T07:31:00Z</dcterms:modified>
</cp:coreProperties>
</file>