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49768193689452d"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B66" w:rsidR="00F82463" w:rsidP="00F82463" w:rsidRDefault="00F82463" w14:paraId="3BF64444" w14:textId="77777777">
      <w:pPr>
        <w:ind w:left="851"/>
        <w:rPr>
          <w:sz w:val="24"/>
        </w:rPr>
      </w:pPr>
    </w:p>
    <w:p w:rsidRPr="00F51B90" w:rsidR="00F51B90" w:rsidP="00F51B90" w:rsidRDefault="00F82463" w14:paraId="71A5B40D" w14:textId="77777777">
      <w:pPr>
        <w:pStyle w:val="Brdtext"/>
        <w:jc w:val="both"/>
      </w:pPr>
      <w:r w:rsidRPr="00C3642B">
        <w:rPr>
          <w:rFonts w:cs="Times New Roman"/>
        </w:rPr>
        <w:t xml:space="preserve">Mellan HSB Bostadsrättsförening </w:t>
      </w:r>
      <w:r w:rsidR="0049516A">
        <w:rPr>
          <w:rFonts w:cs="Times New Roman"/>
        </w:rPr>
        <w:t>Vallaskogen i Östersund</w:t>
      </w:r>
      <w:r w:rsidRPr="00C3642B">
        <w:rPr>
          <w:rFonts w:cs="Times New Roman"/>
        </w:rPr>
        <w:t>, organisationsnummer</w:t>
      </w:r>
      <w:r w:rsidR="0049516A">
        <w:rPr>
          <w:rFonts w:cs="Times New Roman"/>
          <w:color w:val="2C2E1F"/>
          <w:shd w:val="clear" w:color="auto" w:fill="FFFFFF"/>
        </w:rPr>
        <w:t xml:space="preserve"> </w:t>
      </w:r>
      <w:r w:rsidR="00B96F33">
        <w:rPr>
          <w:rFonts w:cs="Times New Roman"/>
          <w:color w:val="2C2E1F"/>
          <w:shd w:val="clear" w:color="auto" w:fill="FFFFFF"/>
        </w:rPr>
        <w:t>716414–5653</w:t>
      </w:r>
      <w:r w:rsidRPr="00C3642B">
        <w:rPr>
          <w:rFonts w:cs="Times New Roman"/>
        </w:rPr>
        <w:t>, (nedan kallad</w:t>
      </w:r>
      <w:r w:rsidR="00A13154">
        <w:t xml:space="preserve"> ”f</w:t>
      </w:r>
      <w:r w:rsidR="00F51B90">
        <w:t>öreningen”) och</w:t>
      </w:r>
      <w:r w:rsidRPr="00C3642B">
        <w:t xml:space="preserve"> </w:t>
      </w:r>
      <w:r w:rsidRPr="00C3642B">
        <w:rPr>
          <w:highlight w:val="yellow"/>
        </w:rPr>
        <w:t>[</w:t>
      </w:r>
      <w:r w:rsidRPr="00C3642B" w:rsidR="00C3642B">
        <w:rPr>
          <w:highlight w:val="yellow"/>
        </w:rPr>
        <w:t>bostadsrättshavarens</w:t>
      </w:r>
      <w:r w:rsidRPr="00C3642B">
        <w:rPr>
          <w:highlight w:val="yellow"/>
        </w:rPr>
        <w:t xml:space="preserve"> namn]</w:t>
      </w:r>
      <w:r w:rsidRPr="00C3642B">
        <w:t xml:space="preserve">, personnummer </w:t>
      </w:r>
      <w:r w:rsidRPr="00C3642B">
        <w:rPr>
          <w:highlight w:val="yellow"/>
        </w:rPr>
        <w:t>[</w:t>
      </w:r>
      <w:r w:rsidRPr="00C3642B" w:rsidR="00C3642B">
        <w:rPr>
          <w:highlight w:val="yellow"/>
        </w:rPr>
        <w:t>bostadsrättshavarens</w:t>
      </w:r>
      <w:r w:rsidRPr="00C3642B">
        <w:rPr>
          <w:highlight w:val="yellow"/>
        </w:rPr>
        <w:t xml:space="preserve"> personnummer]</w:t>
      </w:r>
      <w:r w:rsidRPr="00C3642B">
        <w:t>, (ne</w:t>
      </w:r>
      <w:r w:rsidR="00AC67B2">
        <w:t>dan kallad</w:t>
      </w:r>
      <w:r w:rsidR="00F51B90">
        <w:t xml:space="preserve"> ”b</w:t>
      </w:r>
      <w:r w:rsidRPr="00C3642B" w:rsidR="00C3642B">
        <w:t>ostadsrättshavaren</w:t>
      </w:r>
      <w:r w:rsidRPr="00C3642B">
        <w:t xml:space="preserve">”) har denna dag träffats följande </w:t>
      </w:r>
      <w:bookmarkStart w:name="bkmRubrik" w:id="0"/>
      <w:bookmarkStart w:name="bkmStart" w:id="1"/>
      <w:bookmarkStart w:name="delRubrik" w:id="2"/>
      <w:bookmarkEnd w:id="0"/>
      <w:bookmarkEnd w:id="1"/>
      <w:bookmarkEnd w:id="2"/>
    </w:p>
    <w:p w:rsidRPr="00AC67B2" w:rsidR="00F82463" w:rsidP="00C3642B" w:rsidRDefault="00F82463" w14:paraId="7CF93E45" w14:textId="77777777">
      <w:pPr>
        <w:pStyle w:val="Rubrik1"/>
        <w:jc w:val="center"/>
        <w:rPr>
          <w:b w:val="0"/>
          <w:bCs w:val="0"/>
          <w:sz w:val="28"/>
        </w:rPr>
      </w:pPr>
      <w:r w:rsidRPr="00AC67B2">
        <w:rPr>
          <w:sz w:val="28"/>
        </w:rPr>
        <w:t xml:space="preserve">Avtal om </w:t>
      </w:r>
      <w:r w:rsidRPr="00AC67B2" w:rsidR="00AC67B2">
        <w:rPr>
          <w:sz w:val="28"/>
        </w:rPr>
        <w:t>byggnation</w:t>
      </w:r>
      <w:r w:rsidR="00B96F33">
        <w:rPr>
          <w:sz w:val="28"/>
        </w:rPr>
        <w:t xml:space="preserve"> på balkong</w:t>
      </w:r>
    </w:p>
    <w:p w:rsidR="00F82463" w:rsidP="00F82463" w:rsidRDefault="00F82463" w14:paraId="00D6DE79" w14:textId="77777777">
      <w:pPr>
        <w:rPr>
          <w:sz w:val="24"/>
        </w:rPr>
      </w:pPr>
      <w:r>
        <w:rPr>
          <w:sz w:val="24"/>
        </w:rPr>
        <w:tab/>
      </w:r>
      <w:r>
        <w:rPr>
          <w:sz w:val="24"/>
        </w:rPr>
        <w:tab/>
      </w:r>
    </w:p>
    <w:p w:rsidRPr="00C3642B" w:rsidR="00C3642B" w:rsidP="00C3642B" w:rsidRDefault="00F82463" w14:paraId="4E216FBE" w14:textId="77777777">
      <w:pPr>
        <w:autoSpaceDE w:val="0"/>
        <w:autoSpaceDN w:val="0"/>
        <w:adjustRightInd w:val="0"/>
        <w:ind w:left="851" w:hanging="851"/>
        <w:jc w:val="both"/>
        <w:rPr>
          <w:rFonts w:eastAsia="TTE287CB48t00" w:cs="Arial"/>
          <w:sz w:val="22"/>
          <w:szCs w:val="22"/>
        </w:rPr>
      </w:pPr>
      <w:r w:rsidRPr="00C3642B">
        <w:rPr>
          <w:sz w:val="22"/>
          <w:szCs w:val="22"/>
        </w:rPr>
        <w:t xml:space="preserve">§ 1 </w:t>
      </w:r>
      <w:r w:rsidRPr="00C3642B">
        <w:rPr>
          <w:sz w:val="22"/>
          <w:szCs w:val="22"/>
        </w:rPr>
        <w:tab/>
      </w:r>
      <w:r w:rsidRPr="00C3642B" w:rsidR="00C3642B">
        <w:rPr>
          <w:rFonts w:eastAsia="TTE287CB48t00" w:cs="Arial"/>
          <w:sz w:val="22"/>
          <w:szCs w:val="22"/>
        </w:rPr>
        <w:t xml:space="preserve">Föreningen medger att </w:t>
      </w:r>
      <w:r w:rsidR="00CA06A4">
        <w:rPr>
          <w:rFonts w:eastAsia="TTE287CB48t00" w:cs="Arial"/>
          <w:sz w:val="22"/>
          <w:szCs w:val="22"/>
        </w:rPr>
        <w:t xml:space="preserve">bostadsrättshavaren på egen bekostnad </w:t>
      </w:r>
      <w:r w:rsidR="00B96F33">
        <w:rPr>
          <w:rFonts w:eastAsia="TTE287CB48t00" w:cs="Arial"/>
          <w:sz w:val="22"/>
          <w:szCs w:val="22"/>
        </w:rPr>
        <w:t xml:space="preserve">på balkongen som finns i anslutning till bostadsrätt nummer </w:t>
      </w:r>
      <w:r w:rsidRPr="00B96F33" w:rsidR="00B96F33">
        <w:rPr>
          <w:rFonts w:eastAsia="TTE287CB48t00" w:cs="Arial"/>
          <w:sz w:val="22"/>
          <w:szCs w:val="22"/>
          <w:highlight w:val="yellow"/>
        </w:rPr>
        <w:t>[nummer]</w:t>
      </w:r>
      <w:r w:rsidR="00B96F33">
        <w:rPr>
          <w:rFonts w:eastAsia="TTE287CB48t00" w:cs="Arial"/>
          <w:sz w:val="22"/>
          <w:szCs w:val="22"/>
        </w:rPr>
        <w:t xml:space="preserve"> </w:t>
      </w:r>
      <w:r w:rsidR="00CA06A4">
        <w:rPr>
          <w:rFonts w:eastAsia="TTE287CB48t00" w:cs="Arial"/>
          <w:sz w:val="22"/>
          <w:szCs w:val="22"/>
        </w:rPr>
        <w:t xml:space="preserve">får </w:t>
      </w:r>
      <w:r w:rsidRPr="00C3642B" w:rsidR="00C3642B">
        <w:rPr>
          <w:rFonts w:eastAsia="TTE287CB48t00" w:cs="Arial"/>
          <w:sz w:val="22"/>
          <w:szCs w:val="22"/>
        </w:rPr>
        <w:t>uppföra</w:t>
      </w:r>
      <w:r w:rsidR="00A13154">
        <w:rPr>
          <w:rFonts w:eastAsia="TTE287CB48t00" w:cs="Arial"/>
          <w:sz w:val="22"/>
          <w:szCs w:val="22"/>
        </w:rPr>
        <w:t xml:space="preserve"> </w:t>
      </w:r>
      <w:r w:rsidRPr="00C25F8E" w:rsidR="00C25F8E">
        <w:rPr>
          <w:rFonts w:eastAsia="TTE287CB48t00" w:cs="Arial"/>
          <w:sz w:val="22"/>
          <w:szCs w:val="22"/>
          <w:highlight w:val="yellow"/>
        </w:rPr>
        <w:t>[</w:t>
      </w:r>
      <w:r w:rsidR="00B96F33">
        <w:rPr>
          <w:rFonts w:eastAsia="TTE287CB48t00" w:cs="Arial"/>
          <w:sz w:val="22"/>
          <w:szCs w:val="22"/>
          <w:highlight w:val="yellow"/>
        </w:rPr>
        <w:t>tak eller, inglasning</w:t>
      </w:r>
      <w:r w:rsidRPr="00C25F8E" w:rsidR="00C25F8E">
        <w:rPr>
          <w:rFonts w:eastAsia="TTE287CB48t00" w:cs="Arial"/>
          <w:sz w:val="22"/>
          <w:szCs w:val="22"/>
          <w:highlight w:val="yellow"/>
        </w:rPr>
        <w:t>]</w:t>
      </w:r>
      <w:r w:rsidR="00CA06A4">
        <w:rPr>
          <w:rFonts w:eastAsia="TTE287CB48t00" w:cs="Arial"/>
          <w:sz w:val="22"/>
          <w:szCs w:val="22"/>
        </w:rPr>
        <w:t xml:space="preserve"> </w:t>
      </w:r>
      <w:r w:rsidR="00A13154">
        <w:rPr>
          <w:rFonts w:eastAsia="TTE287CB48t00" w:cs="Arial"/>
          <w:sz w:val="22"/>
          <w:szCs w:val="22"/>
        </w:rPr>
        <w:t>(nedan kallad ”byggnationen”)</w:t>
      </w:r>
      <w:r w:rsidRPr="00C3642B" w:rsidR="00C3642B">
        <w:rPr>
          <w:rFonts w:eastAsia="TTE287CB48t00" w:cs="Arial"/>
          <w:sz w:val="22"/>
          <w:szCs w:val="22"/>
        </w:rPr>
        <w:t xml:space="preserve"> en</w:t>
      </w:r>
      <w:r w:rsidR="00F51B90">
        <w:rPr>
          <w:rFonts w:eastAsia="TTE287CB48t00" w:cs="Arial"/>
          <w:sz w:val="22"/>
          <w:szCs w:val="22"/>
        </w:rPr>
        <w:t xml:space="preserve">ligt föreningens instruktioner, </w:t>
      </w:r>
      <w:r w:rsidRPr="00F51B90" w:rsidR="00A13154">
        <w:rPr>
          <w:rFonts w:eastAsia="TTE287CB48t00" w:cs="Arial"/>
          <w:sz w:val="22"/>
          <w:szCs w:val="22"/>
        </w:rPr>
        <w:t xml:space="preserve">se </w:t>
      </w:r>
      <w:r w:rsidR="00B96F33">
        <w:rPr>
          <w:rFonts w:eastAsia="TTE287CB48t00" w:cs="Arial"/>
          <w:sz w:val="22"/>
          <w:szCs w:val="22"/>
          <w:u w:val="single"/>
        </w:rPr>
        <w:t>bilaga 1</w:t>
      </w:r>
      <w:r w:rsidR="00A13154">
        <w:rPr>
          <w:rFonts w:eastAsia="TTE287CB48t00" w:cs="Arial"/>
          <w:sz w:val="22"/>
          <w:szCs w:val="22"/>
        </w:rPr>
        <w:t>. F</w:t>
      </w:r>
      <w:r w:rsidRPr="00C3642B" w:rsidR="00C3642B">
        <w:rPr>
          <w:rFonts w:eastAsia="TTE287CB48t00" w:cs="Arial"/>
          <w:sz w:val="22"/>
          <w:szCs w:val="22"/>
        </w:rPr>
        <w:t>öreningens medgivan</w:t>
      </w:r>
      <w:r w:rsidR="00C25F8E">
        <w:rPr>
          <w:rFonts w:eastAsia="TTE287CB48t00" w:cs="Arial"/>
          <w:sz w:val="22"/>
          <w:szCs w:val="22"/>
        </w:rPr>
        <w:t>de gäller under förutsättning</w:t>
      </w:r>
      <w:r w:rsidRPr="00C3642B" w:rsidR="00C3642B">
        <w:rPr>
          <w:rFonts w:eastAsia="TTE287CB48t00" w:cs="Arial"/>
          <w:sz w:val="22"/>
          <w:szCs w:val="22"/>
        </w:rPr>
        <w:t xml:space="preserve"> att bostadsrättshavaren följer samtliga villkor i detta avtal.</w:t>
      </w:r>
    </w:p>
    <w:p w:rsidRPr="00C3642B" w:rsidR="00C3642B" w:rsidP="00C3642B" w:rsidRDefault="00C3642B" w14:paraId="73C8B72B" w14:textId="77777777">
      <w:pPr>
        <w:autoSpaceDE w:val="0"/>
        <w:autoSpaceDN w:val="0"/>
        <w:adjustRightInd w:val="0"/>
        <w:ind w:left="851" w:hanging="851"/>
        <w:jc w:val="both"/>
        <w:rPr>
          <w:rFonts w:eastAsia="TTE287CB48t00" w:cs="Arial"/>
          <w:sz w:val="22"/>
          <w:szCs w:val="22"/>
        </w:rPr>
      </w:pPr>
    </w:p>
    <w:p w:rsidRPr="00C3642B" w:rsidR="00C3642B" w:rsidP="00C3642B" w:rsidRDefault="00C3642B" w14:paraId="7627EE8B" w14:textId="77777777">
      <w:pPr>
        <w:ind w:left="851" w:hanging="851"/>
        <w:jc w:val="both"/>
        <w:rPr>
          <w:rFonts w:cs="Arial"/>
          <w:sz w:val="22"/>
          <w:szCs w:val="22"/>
        </w:rPr>
      </w:pPr>
      <w:r w:rsidRPr="00C3642B">
        <w:rPr>
          <w:sz w:val="22"/>
          <w:szCs w:val="22"/>
        </w:rPr>
        <w:t xml:space="preserve">§ 2 </w:t>
      </w:r>
      <w:r w:rsidRPr="00C3642B">
        <w:rPr>
          <w:sz w:val="22"/>
          <w:szCs w:val="22"/>
        </w:rPr>
        <w:tab/>
      </w:r>
      <w:r w:rsidRPr="00135FB5">
        <w:rPr>
          <w:rFonts w:cs="Arial"/>
          <w:sz w:val="22"/>
          <w:szCs w:val="22"/>
        </w:rPr>
        <w:t>Bostadsrättshavaren ska, om så inte redan skett,</w:t>
      </w:r>
      <w:r w:rsidRPr="00135FB5" w:rsidR="008221CB">
        <w:rPr>
          <w:rFonts w:cs="Arial"/>
          <w:sz w:val="22"/>
          <w:szCs w:val="22"/>
        </w:rPr>
        <w:t xml:space="preserve"> på egen bekostnad</w:t>
      </w:r>
      <w:r w:rsidRPr="00135FB5">
        <w:rPr>
          <w:rFonts w:cs="Arial"/>
          <w:sz w:val="22"/>
          <w:szCs w:val="22"/>
        </w:rPr>
        <w:t xml:space="preserve"> inhämta bygglov om så krävs. En kopia av det beviljade bygglovet </w:t>
      </w:r>
      <w:r w:rsidRPr="00135FB5" w:rsidR="00F51B90">
        <w:rPr>
          <w:rFonts w:cs="Arial"/>
          <w:sz w:val="22"/>
          <w:szCs w:val="22"/>
        </w:rPr>
        <w:t>ska</w:t>
      </w:r>
      <w:r w:rsidRPr="00135FB5">
        <w:rPr>
          <w:rFonts w:cs="Arial"/>
          <w:sz w:val="22"/>
          <w:szCs w:val="22"/>
        </w:rPr>
        <w:t xml:space="preserve"> lämnas till föreningen innan byggnat</w:t>
      </w:r>
      <w:r w:rsidRPr="00135FB5" w:rsidR="00F51B90">
        <w:rPr>
          <w:rFonts w:cs="Arial"/>
          <w:sz w:val="22"/>
          <w:szCs w:val="22"/>
        </w:rPr>
        <w:t>ion</w:t>
      </w:r>
      <w:r w:rsidRPr="00135FB5" w:rsidR="00CA06A4">
        <w:rPr>
          <w:rFonts w:cs="Arial"/>
          <w:sz w:val="22"/>
          <w:szCs w:val="22"/>
        </w:rPr>
        <w:t>en</w:t>
      </w:r>
      <w:r w:rsidRPr="00135FB5" w:rsidR="00F51B90">
        <w:rPr>
          <w:rFonts w:cs="Arial"/>
          <w:sz w:val="22"/>
          <w:szCs w:val="22"/>
        </w:rPr>
        <w:t xml:space="preserve"> påbörjas. </w:t>
      </w:r>
      <w:r w:rsidR="00C25F8E">
        <w:rPr>
          <w:sz w:val="22"/>
          <w:szCs w:val="22"/>
        </w:rPr>
        <w:t>Byggnationen får inte</w:t>
      </w:r>
      <w:r w:rsidRPr="00135FB5" w:rsidR="001A128B">
        <w:rPr>
          <w:sz w:val="22"/>
          <w:szCs w:val="22"/>
        </w:rPr>
        <w:t xml:space="preserve"> påbörjas förrän starbesked lämnats. </w:t>
      </w:r>
      <w:r w:rsidRPr="00135FB5" w:rsidR="00135FB5">
        <w:rPr>
          <w:sz w:val="22"/>
          <w:szCs w:val="22"/>
        </w:rPr>
        <w:t>Föreningen ska</w:t>
      </w:r>
      <w:r w:rsidR="00C25F8E">
        <w:rPr>
          <w:sz w:val="22"/>
          <w:szCs w:val="22"/>
        </w:rPr>
        <w:t xml:space="preserve"> till bostadsrättshavaren</w:t>
      </w:r>
      <w:r w:rsidRPr="00135FB5" w:rsidR="00135FB5">
        <w:rPr>
          <w:sz w:val="22"/>
          <w:szCs w:val="22"/>
        </w:rPr>
        <w:t xml:space="preserve"> meddela vilka medlemmar som berörs av byggnationen och bostadsrättshavaren ska inhämta samtycke från dessa medlemmar. Byggnationen får inte påbörjas förrän undertecknade samtyckesblanketter överlämnats till föreningen. </w:t>
      </w:r>
      <w:r w:rsidRPr="00135FB5" w:rsidR="00F51B90">
        <w:rPr>
          <w:rFonts w:cs="Arial"/>
          <w:sz w:val="22"/>
          <w:szCs w:val="22"/>
        </w:rPr>
        <w:t>Byggnationen ska</w:t>
      </w:r>
      <w:r w:rsidRPr="00135FB5">
        <w:rPr>
          <w:rFonts w:cs="Arial"/>
          <w:sz w:val="22"/>
          <w:szCs w:val="22"/>
        </w:rPr>
        <w:t xml:space="preserve"> utför</w:t>
      </w:r>
      <w:r w:rsidRPr="00135FB5" w:rsidR="00CA06A4">
        <w:rPr>
          <w:rFonts w:cs="Arial"/>
          <w:sz w:val="22"/>
          <w:szCs w:val="22"/>
        </w:rPr>
        <w:t>as i enlighet med bygglovet och</w:t>
      </w:r>
      <w:r w:rsidRPr="00135FB5">
        <w:rPr>
          <w:rFonts w:cs="Arial"/>
          <w:sz w:val="22"/>
          <w:szCs w:val="22"/>
        </w:rPr>
        <w:t xml:space="preserve"> föreningens instruktioner enligt § 1.</w:t>
      </w:r>
      <w:r w:rsidRPr="00135FB5" w:rsidR="008221CB">
        <w:rPr>
          <w:rFonts w:cs="Arial"/>
          <w:sz w:val="22"/>
          <w:szCs w:val="22"/>
        </w:rPr>
        <w:t xml:space="preserve"> Byggnation ska även ske i enlighet med gällande byggnormer.</w:t>
      </w:r>
      <w:r w:rsidRPr="00135FB5">
        <w:rPr>
          <w:rFonts w:cs="Arial"/>
          <w:sz w:val="22"/>
          <w:szCs w:val="22"/>
        </w:rPr>
        <w:t xml:space="preserve"> Bostadsrättshavaren ansvarar</w:t>
      </w:r>
      <w:r w:rsidRPr="00C3642B">
        <w:rPr>
          <w:rFonts w:cs="Arial"/>
          <w:sz w:val="22"/>
          <w:szCs w:val="22"/>
        </w:rPr>
        <w:t xml:space="preserve"> för att byggnationen utförs inom de tidsfrister som kommunen föreskriver.</w:t>
      </w:r>
    </w:p>
    <w:p w:rsidRPr="00C3642B" w:rsidR="00C3642B" w:rsidP="00C3642B" w:rsidRDefault="00C3642B" w14:paraId="74F7497F" w14:textId="77777777">
      <w:pPr>
        <w:autoSpaceDE w:val="0"/>
        <w:autoSpaceDN w:val="0"/>
        <w:adjustRightInd w:val="0"/>
        <w:ind w:left="851" w:hanging="851"/>
        <w:jc w:val="both"/>
        <w:rPr>
          <w:sz w:val="22"/>
          <w:szCs w:val="22"/>
        </w:rPr>
      </w:pPr>
    </w:p>
    <w:p w:rsidRPr="00C3642B" w:rsidR="00C3642B" w:rsidP="00C3642B" w:rsidRDefault="00C3642B" w14:paraId="4DCB88D8" w14:textId="77777777">
      <w:pPr>
        <w:ind w:left="851" w:hanging="851"/>
        <w:jc w:val="both"/>
        <w:rPr>
          <w:rFonts w:cs="Arial"/>
          <w:sz w:val="22"/>
          <w:szCs w:val="22"/>
        </w:rPr>
      </w:pPr>
      <w:r w:rsidRPr="00C3642B">
        <w:rPr>
          <w:sz w:val="22"/>
          <w:szCs w:val="22"/>
        </w:rPr>
        <w:t xml:space="preserve">§ 3 </w:t>
      </w:r>
      <w:r w:rsidRPr="00C3642B">
        <w:rPr>
          <w:sz w:val="22"/>
          <w:szCs w:val="22"/>
        </w:rPr>
        <w:tab/>
      </w:r>
      <w:r w:rsidRPr="00C3642B">
        <w:rPr>
          <w:rFonts w:eastAsia="TTE287CB48t00" w:cs="Arial"/>
          <w:sz w:val="22"/>
          <w:szCs w:val="22"/>
        </w:rPr>
        <w:t xml:space="preserve">När bostadsrättshavaren </w:t>
      </w:r>
      <w:r w:rsidR="00CA06A4">
        <w:rPr>
          <w:rFonts w:eastAsia="TTE287CB48t00" w:cs="Arial"/>
          <w:sz w:val="22"/>
          <w:szCs w:val="22"/>
        </w:rPr>
        <w:t>färdigställt</w:t>
      </w:r>
      <w:r w:rsidRPr="00C3642B">
        <w:rPr>
          <w:rFonts w:eastAsia="TTE287CB48t00" w:cs="Arial"/>
          <w:sz w:val="22"/>
          <w:szCs w:val="22"/>
        </w:rPr>
        <w:t xml:space="preserve"> byggnationen ska bostadsrättshavaren omedelbart a</w:t>
      </w:r>
      <w:r w:rsidR="00F51B90">
        <w:rPr>
          <w:rFonts w:eastAsia="TTE287CB48t00" w:cs="Arial"/>
          <w:sz w:val="22"/>
          <w:szCs w:val="22"/>
        </w:rPr>
        <w:t xml:space="preserve">nmäla detta till </w:t>
      </w:r>
      <w:r w:rsidRPr="00135FB5" w:rsidR="00F51B90">
        <w:rPr>
          <w:rFonts w:eastAsia="TTE287CB48t00" w:cs="Arial"/>
          <w:sz w:val="22"/>
          <w:szCs w:val="22"/>
        </w:rPr>
        <w:t>föreningen</w:t>
      </w:r>
      <w:r w:rsidRPr="00135FB5" w:rsidR="00CA06A4">
        <w:rPr>
          <w:rFonts w:eastAsia="TTE287CB48t00" w:cs="Arial"/>
          <w:sz w:val="22"/>
          <w:szCs w:val="22"/>
        </w:rPr>
        <w:t>.</w:t>
      </w:r>
      <w:r w:rsidRPr="00135FB5" w:rsidR="00F51B90">
        <w:rPr>
          <w:rFonts w:eastAsia="TTE287CB48t00" w:cs="Arial"/>
          <w:sz w:val="22"/>
          <w:szCs w:val="22"/>
        </w:rPr>
        <w:t xml:space="preserve"> </w:t>
      </w:r>
      <w:r w:rsidRPr="00135FB5" w:rsidR="00CA06A4">
        <w:rPr>
          <w:rFonts w:eastAsia="TTE287CB48t00" w:cs="Arial"/>
          <w:sz w:val="22"/>
          <w:szCs w:val="22"/>
        </w:rPr>
        <w:t>Bostadsrättshavaren ska även</w:t>
      </w:r>
      <w:r w:rsidRPr="00135FB5">
        <w:rPr>
          <w:rFonts w:eastAsia="TTE287CB48t00" w:cs="Arial"/>
          <w:sz w:val="22"/>
          <w:szCs w:val="22"/>
        </w:rPr>
        <w:t xml:space="preserve"> bereda föreningen tillträde till lägenheten fö</w:t>
      </w:r>
      <w:r w:rsidRPr="00135FB5" w:rsidR="00CA06A4">
        <w:rPr>
          <w:rFonts w:eastAsia="TTE287CB48t00" w:cs="Arial"/>
          <w:sz w:val="22"/>
          <w:szCs w:val="22"/>
        </w:rPr>
        <w:t>r att besiktiga byggnationen i syfte att säkerställa att byggnationen</w:t>
      </w:r>
      <w:r w:rsidRPr="00135FB5">
        <w:rPr>
          <w:rFonts w:eastAsia="TTE287CB48t00" w:cs="Arial"/>
          <w:sz w:val="22"/>
          <w:szCs w:val="22"/>
        </w:rPr>
        <w:t xml:space="preserve"> företagits på fackmässigt och föreskrivet sätt.</w:t>
      </w:r>
      <w:r w:rsidRPr="00135FB5">
        <w:rPr>
          <w:rFonts w:cs="Arial"/>
          <w:sz w:val="22"/>
          <w:szCs w:val="22"/>
        </w:rPr>
        <w:t xml:space="preserve"> </w:t>
      </w:r>
      <w:r w:rsidRPr="00135FB5" w:rsidR="00135FB5">
        <w:rPr>
          <w:sz w:val="22"/>
          <w:szCs w:val="22"/>
        </w:rPr>
        <w:t>Bostadsrättshavare</w:t>
      </w:r>
      <w:r w:rsidR="00155508">
        <w:rPr>
          <w:sz w:val="22"/>
          <w:szCs w:val="22"/>
        </w:rPr>
        <w:t>n</w:t>
      </w:r>
      <w:r w:rsidRPr="00135FB5" w:rsidR="00135FB5">
        <w:rPr>
          <w:sz w:val="22"/>
          <w:szCs w:val="22"/>
        </w:rPr>
        <w:t xml:space="preserve"> ska, efter begäran från föreningen, bekosta besiktning av </w:t>
      </w:r>
      <w:r w:rsidR="00C25F8E">
        <w:rPr>
          <w:sz w:val="22"/>
          <w:szCs w:val="22"/>
        </w:rPr>
        <w:t>byggnationen</w:t>
      </w:r>
      <w:r w:rsidRPr="00135FB5" w:rsidR="00135FB5">
        <w:rPr>
          <w:sz w:val="22"/>
          <w:szCs w:val="22"/>
        </w:rPr>
        <w:t xml:space="preserve">. Besiktning ska utföras av </w:t>
      </w:r>
      <w:r w:rsidR="00155508">
        <w:rPr>
          <w:sz w:val="22"/>
          <w:szCs w:val="22"/>
        </w:rPr>
        <w:t xml:space="preserve">en </w:t>
      </w:r>
      <w:r w:rsidRPr="00135FB5" w:rsidR="00135FB5">
        <w:rPr>
          <w:sz w:val="22"/>
          <w:szCs w:val="22"/>
        </w:rPr>
        <w:t>oberoende besiktningsman.</w:t>
      </w:r>
      <w:r w:rsidR="00C25F8E">
        <w:rPr>
          <w:sz w:val="22"/>
          <w:szCs w:val="22"/>
        </w:rPr>
        <w:t xml:space="preserve"> Rapport från besiktningsman</w:t>
      </w:r>
      <w:r w:rsidR="00155508">
        <w:rPr>
          <w:sz w:val="22"/>
          <w:szCs w:val="22"/>
        </w:rPr>
        <w:t>nen</w:t>
      </w:r>
      <w:r w:rsidR="00C25F8E">
        <w:rPr>
          <w:sz w:val="22"/>
          <w:szCs w:val="22"/>
        </w:rPr>
        <w:t xml:space="preserve"> ska överlämnas till föreningen omedelbart.</w:t>
      </w:r>
    </w:p>
    <w:p w:rsidRPr="00C3642B" w:rsidR="00C3642B" w:rsidP="00C3642B" w:rsidRDefault="00C3642B" w14:paraId="144D9C1D" w14:textId="77777777">
      <w:pPr>
        <w:ind w:left="851" w:hanging="851"/>
        <w:jc w:val="both"/>
        <w:rPr>
          <w:rFonts w:cs="Arial"/>
          <w:sz w:val="22"/>
          <w:szCs w:val="22"/>
        </w:rPr>
      </w:pPr>
    </w:p>
    <w:p w:rsidR="00C3642B" w:rsidP="00C3642B" w:rsidRDefault="00C3642B" w14:paraId="006ACF9E" w14:textId="77777777">
      <w:pPr>
        <w:autoSpaceDE w:val="0"/>
        <w:autoSpaceDN w:val="0"/>
        <w:adjustRightInd w:val="0"/>
        <w:ind w:left="851" w:hanging="851"/>
        <w:jc w:val="both"/>
        <w:rPr>
          <w:rFonts w:cs="Arial"/>
          <w:sz w:val="22"/>
          <w:szCs w:val="22"/>
        </w:rPr>
      </w:pPr>
      <w:r w:rsidRPr="00C3642B">
        <w:rPr>
          <w:sz w:val="22"/>
          <w:szCs w:val="22"/>
        </w:rPr>
        <w:t>§ 4</w:t>
      </w:r>
      <w:r w:rsidRPr="00C3642B">
        <w:rPr>
          <w:sz w:val="22"/>
          <w:szCs w:val="22"/>
        </w:rPr>
        <w:tab/>
      </w:r>
      <w:r w:rsidR="00EA322A">
        <w:rPr>
          <w:rFonts w:cs="Arial"/>
          <w:sz w:val="22"/>
          <w:szCs w:val="22"/>
        </w:rPr>
        <w:t>Bostadsrättshavaren ska</w:t>
      </w:r>
      <w:r w:rsidRPr="00C3642B">
        <w:rPr>
          <w:rFonts w:cs="Arial"/>
          <w:sz w:val="22"/>
          <w:szCs w:val="22"/>
        </w:rPr>
        <w:t xml:space="preserve"> efter arbetets slutförande till föreningen inkomma med kopia av byggnadsnämndens slutbesked.</w:t>
      </w:r>
      <w:r w:rsidR="00EA322A">
        <w:rPr>
          <w:rFonts w:cs="Arial"/>
          <w:sz w:val="22"/>
          <w:szCs w:val="22"/>
        </w:rPr>
        <w:t xml:space="preserve"> Beskedet ska</w:t>
      </w:r>
      <w:r w:rsidRPr="00C3642B">
        <w:rPr>
          <w:rFonts w:cs="Arial"/>
          <w:sz w:val="22"/>
          <w:szCs w:val="22"/>
        </w:rPr>
        <w:t xml:space="preserve"> tillhandahållas föreningen senast tre veckor från expeditionsdatum.</w:t>
      </w:r>
    </w:p>
    <w:p w:rsidR="00155508" w:rsidP="00C3642B" w:rsidRDefault="00155508" w14:paraId="1CAB9407" w14:textId="77777777">
      <w:pPr>
        <w:autoSpaceDE w:val="0"/>
        <w:autoSpaceDN w:val="0"/>
        <w:adjustRightInd w:val="0"/>
        <w:ind w:left="851" w:hanging="851"/>
        <w:jc w:val="both"/>
        <w:rPr>
          <w:rFonts w:cs="Arial"/>
          <w:sz w:val="22"/>
          <w:szCs w:val="22"/>
        </w:rPr>
      </w:pPr>
    </w:p>
    <w:p w:rsidRPr="00C3642B" w:rsidR="00155508" w:rsidP="00C3642B" w:rsidRDefault="00155508" w14:paraId="7D5A89C9" w14:textId="77777777">
      <w:pPr>
        <w:autoSpaceDE w:val="0"/>
        <w:autoSpaceDN w:val="0"/>
        <w:adjustRightInd w:val="0"/>
        <w:ind w:left="851" w:hanging="851"/>
        <w:jc w:val="both"/>
        <w:rPr>
          <w:rFonts w:eastAsia="TTE287CB48t00" w:cs="Arial"/>
          <w:sz w:val="22"/>
          <w:szCs w:val="22"/>
        </w:rPr>
      </w:pPr>
      <w:r>
        <w:rPr>
          <w:rFonts w:cs="Arial"/>
          <w:sz w:val="22"/>
          <w:szCs w:val="22"/>
        </w:rPr>
        <w:t>§ 5</w:t>
      </w:r>
      <w:r>
        <w:rPr>
          <w:rFonts w:cs="Arial"/>
          <w:sz w:val="22"/>
          <w:szCs w:val="22"/>
        </w:rPr>
        <w:tab/>
      </w:r>
      <w:r>
        <w:rPr>
          <w:rFonts w:cs="Arial"/>
          <w:sz w:val="22"/>
          <w:szCs w:val="22"/>
        </w:rPr>
        <w:t xml:space="preserve">Bostadsrättshavaren svarar för underhåll, reparation och alla eventuella skador som uppkommer med anledning av byggnationen. Bostadsrättshavaren ansvarar för såväl befintliga som genom detta avtal tillståndsgivna byggnationer. </w:t>
      </w:r>
      <w:r w:rsidR="00B96F33">
        <w:rPr>
          <w:rFonts w:cs="Arial"/>
          <w:sz w:val="22"/>
          <w:szCs w:val="22"/>
        </w:rPr>
        <w:t>Byggnationen</w:t>
      </w:r>
      <w:r>
        <w:rPr>
          <w:rFonts w:cs="Arial"/>
          <w:sz w:val="22"/>
          <w:szCs w:val="22"/>
        </w:rPr>
        <w:t xml:space="preserve"> ska löpande hållas i ett gott skick. Föreningen har alltjämt underhållsansvar för husets fasad innebärandes att bostadsrättshavaren inte utan tillstånd från föreningen får göra ingrepp i denna eller på något annat sätt ändra dess utförande. Efter det att byggnationen uppförts är bostadsrättshavaren skyldig att inhämta samtycke från styrelsen för att ändra byggnationen.</w:t>
      </w:r>
    </w:p>
    <w:p w:rsidRPr="00C3642B" w:rsidR="00C3642B" w:rsidP="00C3642B" w:rsidRDefault="00C3642B" w14:paraId="1564E709" w14:textId="77777777">
      <w:pPr>
        <w:ind w:left="851" w:hanging="851"/>
        <w:jc w:val="both"/>
        <w:rPr>
          <w:rFonts w:cs="Arial"/>
          <w:sz w:val="22"/>
          <w:szCs w:val="22"/>
        </w:rPr>
      </w:pPr>
      <w:r w:rsidRPr="00C3642B">
        <w:rPr>
          <w:rFonts w:cs="Arial"/>
          <w:sz w:val="22"/>
          <w:szCs w:val="22"/>
        </w:rPr>
        <w:tab/>
      </w:r>
    </w:p>
    <w:p w:rsidRPr="00C3642B" w:rsidR="00C3642B" w:rsidP="00C3642B" w:rsidRDefault="00C3642B" w14:paraId="5AFFFBA4" w14:textId="77777777">
      <w:pPr>
        <w:autoSpaceDE w:val="0"/>
        <w:autoSpaceDN w:val="0"/>
        <w:adjustRightInd w:val="0"/>
        <w:ind w:left="851" w:hanging="851"/>
        <w:jc w:val="both"/>
        <w:rPr>
          <w:rFonts w:eastAsia="TTE287CB48t00" w:cs="Arial"/>
          <w:sz w:val="22"/>
          <w:szCs w:val="22"/>
        </w:rPr>
      </w:pPr>
      <w:r w:rsidRPr="00C3642B">
        <w:rPr>
          <w:sz w:val="22"/>
          <w:szCs w:val="22"/>
        </w:rPr>
        <w:t>§ 6</w:t>
      </w:r>
      <w:r w:rsidRPr="00C3642B">
        <w:rPr>
          <w:sz w:val="22"/>
          <w:szCs w:val="22"/>
        </w:rPr>
        <w:tab/>
      </w:r>
      <w:r w:rsidRPr="00C3642B">
        <w:rPr>
          <w:rFonts w:eastAsia="TTE287CB48t00" w:cs="Arial"/>
          <w:sz w:val="22"/>
          <w:szCs w:val="22"/>
        </w:rPr>
        <w:t xml:space="preserve">Bostadsrättshavaren ansvarar för skador på föreningens egendom uppkomna till följd </w:t>
      </w:r>
      <w:r w:rsidR="00CA06A4">
        <w:rPr>
          <w:rFonts w:eastAsia="TTE287CB48t00" w:cs="Arial"/>
          <w:sz w:val="22"/>
          <w:szCs w:val="22"/>
        </w:rPr>
        <w:t xml:space="preserve">av </w:t>
      </w:r>
      <w:r w:rsidRPr="00C3642B">
        <w:rPr>
          <w:rFonts w:eastAsia="TTE287CB48t00" w:cs="Arial"/>
          <w:sz w:val="22"/>
          <w:szCs w:val="22"/>
        </w:rPr>
        <w:t>byggnationen som sådan eller orsakade i samband med montering, användning, underhåll, bristande underhåll eller demontering av byggnationen liksom för person eller sakskada på tredje man eller på dennes egendom till följd av montering, användning, underhåll, bristande underhåll eller demontering av byggnationen.</w:t>
      </w:r>
    </w:p>
    <w:p w:rsidRPr="00C3642B" w:rsidR="00C3642B" w:rsidP="00C3642B" w:rsidRDefault="00C3642B" w14:paraId="2965A556" w14:textId="77777777">
      <w:pPr>
        <w:autoSpaceDE w:val="0"/>
        <w:autoSpaceDN w:val="0"/>
        <w:adjustRightInd w:val="0"/>
        <w:ind w:left="851" w:hanging="851"/>
        <w:jc w:val="both"/>
        <w:rPr>
          <w:rFonts w:eastAsia="TTE287CB48t00" w:cs="Arial"/>
          <w:sz w:val="22"/>
          <w:szCs w:val="22"/>
        </w:rPr>
      </w:pPr>
    </w:p>
    <w:p w:rsidR="00C3642B" w:rsidP="00C3642B" w:rsidRDefault="00C3642B" w14:paraId="3B849727" w14:textId="77777777">
      <w:pPr>
        <w:autoSpaceDE w:val="0"/>
        <w:autoSpaceDN w:val="0"/>
        <w:adjustRightInd w:val="0"/>
        <w:ind w:left="851" w:hanging="851"/>
        <w:jc w:val="both"/>
        <w:rPr>
          <w:rFonts w:eastAsia="TTE287CB48t00" w:cs="Arial"/>
          <w:sz w:val="22"/>
          <w:szCs w:val="22"/>
        </w:rPr>
      </w:pPr>
      <w:r w:rsidRPr="00C3642B">
        <w:rPr>
          <w:sz w:val="22"/>
          <w:szCs w:val="22"/>
        </w:rPr>
        <w:lastRenderedPageBreak/>
        <w:t>§ 7</w:t>
      </w:r>
      <w:r w:rsidRPr="00C3642B">
        <w:rPr>
          <w:sz w:val="22"/>
          <w:szCs w:val="22"/>
        </w:rPr>
        <w:tab/>
      </w:r>
      <w:r w:rsidRPr="00C3642B">
        <w:rPr>
          <w:rFonts w:cs="Arial"/>
          <w:sz w:val="22"/>
          <w:szCs w:val="22"/>
        </w:rPr>
        <w:t xml:space="preserve">Bostadsrättshavaren är skyldig att efter anmodan från föreningen helt eller delvis demontera och i förekommande fall återmontera byggnationen om detta krävs för att föreningen </w:t>
      </w:r>
      <w:r w:rsidR="00F51B90">
        <w:rPr>
          <w:rFonts w:cs="Arial"/>
          <w:sz w:val="22"/>
          <w:szCs w:val="22"/>
        </w:rPr>
        <w:t>ska</w:t>
      </w:r>
      <w:r w:rsidRPr="00C3642B">
        <w:rPr>
          <w:rFonts w:cs="Arial"/>
          <w:sz w:val="22"/>
          <w:szCs w:val="22"/>
        </w:rPr>
        <w:t xml:space="preserve"> kunna utföra underhåll eller ombyggnad av fastigheten. Bostadsrättshavaren svarar för alla i detta sammanhang nödvändiga kostnader. Detsamma gäller om byggnationen måste demonteras till följd av myndighetsbeslut, annan omständighet över vilken föreningen inte råder eller efter beslut från bostadsrättshavaren själv. Om bostadsrättshavaren inte följer detta avtal </w:t>
      </w:r>
      <w:r w:rsidRPr="00C3642B">
        <w:rPr>
          <w:rFonts w:eastAsia="TTE287CB48t00" w:cs="Arial"/>
          <w:sz w:val="22"/>
          <w:szCs w:val="22"/>
        </w:rPr>
        <w:t xml:space="preserve">är bostadsrättshavaren skyldig att omedelbart och på egen bekostnad demontera byggnationen samt återställa </w:t>
      </w:r>
      <w:r w:rsidR="00E73D42">
        <w:rPr>
          <w:rFonts w:eastAsia="TTE287CB48t00" w:cs="Arial"/>
          <w:sz w:val="22"/>
          <w:szCs w:val="22"/>
        </w:rPr>
        <w:t>balkongen</w:t>
      </w:r>
      <w:r w:rsidRPr="00C3642B">
        <w:rPr>
          <w:rFonts w:eastAsia="TTE287CB48t00" w:cs="Arial"/>
          <w:sz w:val="22"/>
          <w:szCs w:val="22"/>
        </w:rPr>
        <w:t xml:space="preserve"> till ursprungligt skick. Den skriftliga anmodan </w:t>
      </w:r>
      <w:r w:rsidR="00F51B90">
        <w:rPr>
          <w:rFonts w:eastAsia="TTE287CB48t00" w:cs="Arial"/>
          <w:sz w:val="22"/>
          <w:szCs w:val="22"/>
        </w:rPr>
        <w:t>ska</w:t>
      </w:r>
      <w:r w:rsidRPr="00C3642B">
        <w:rPr>
          <w:rFonts w:eastAsia="TTE287CB48t00" w:cs="Arial"/>
          <w:sz w:val="22"/>
          <w:szCs w:val="22"/>
        </w:rPr>
        <w:t xml:space="preserve"> tillställas bostadsrättshavaren med rekommenderat brev till bostadsrättshavarens vanliga adress.</w:t>
      </w:r>
    </w:p>
    <w:p w:rsidRPr="00C3642B" w:rsidR="00052B17" w:rsidP="00C3642B" w:rsidRDefault="00052B17" w14:paraId="68A794DF" w14:textId="77777777">
      <w:pPr>
        <w:autoSpaceDE w:val="0"/>
        <w:autoSpaceDN w:val="0"/>
        <w:adjustRightInd w:val="0"/>
        <w:ind w:left="851" w:hanging="851"/>
        <w:jc w:val="both"/>
        <w:rPr>
          <w:rFonts w:eastAsia="TTE287CB48t00" w:cs="Arial"/>
          <w:sz w:val="22"/>
          <w:szCs w:val="22"/>
        </w:rPr>
      </w:pPr>
    </w:p>
    <w:p w:rsidRPr="00C3642B" w:rsidR="00C3642B" w:rsidP="00C3642B" w:rsidRDefault="00C3642B" w14:paraId="000729D3" w14:textId="77777777">
      <w:pPr>
        <w:autoSpaceDE w:val="0"/>
        <w:autoSpaceDN w:val="0"/>
        <w:adjustRightInd w:val="0"/>
        <w:ind w:left="851" w:hanging="851"/>
        <w:jc w:val="both"/>
        <w:rPr>
          <w:rFonts w:eastAsia="TTE287CB48t00" w:cs="Arial"/>
          <w:sz w:val="22"/>
          <w:szCs w:val="22"/>
        </w:rPr>
      </w:pPr>
      <w:r w:rsidRPr="00C3642B">
        <w:rPr>
          <w:sz w:val="22"/>
          <w:szCs w:val="22"/>
        </w:rPr>
        <w:t>§ 8</w:t>
      </w:r>
      <w:r w:rsidRPr="00C3642B">
        <w:rPr>
          <w:sz w:val="22"/>
          <w:szCs w:val="22"/>
        </w:rPr>
        <w:tab/>
      </w:r>
      <w:r w:rsidRPr="00C3642B">
        <w:rPr>
          <w:rFonts w:eastAsia="TTE287CB48t00" w:cs="Arial"/>
          <w:sz w:val="22"/>
          <w:szCs w:val="22"/>
        </w:rPr>
        <w:t xml:space="preserve">Föreningen får på bostadsrättshavarens bekostnad återställa </w:t>
      </w:r>
      <w:r w:rsidR="00E73D42">
        <w:rPr>
          <w:rFonts w:eastAsia="TTE287CB48t00" w:cs="Arial"/>
          <w:sz w:val="22"/>
          <w:szCs w:val="22"/>
        </w:rPr>
        <w:t>balkongen</w:t>
      </w:r>
      <w:r w:rsidRPr="00C3642B">
        <w:rPr>
          <w:rFonts w:eastAsia="TTE287CB48t00" w:cs="Arial"/>
          <w:sz w:val="22"/>
          <w:szCs w:val="22"/>
        </w:rPr>
        <w:t xml:space="preserve"> till ursprungligt skick </w:t>
      </w:r>
      <w:r w:rsidR="000C0E23">
        <w:rPr>
          <w:rFonts w:eastAsia="TTE287CB48t00" w:cs="Arial"/>
          <w:sz w:val="22"/>
          <w:szCs w:val="22"/>
        </w:rPr>
        <w:t>om</w:t>
      </w:r>
      <w:r w:rsidRPr="00C3642B">
        <w:rPr>
          <w:rFonts w:eastAsia="TTE287CB48t00" w:cs="Arial"/>
          <w:sz w:val="22"/>
          <w:szCs w:val="22"/>
        </w:rPr>
        <w:t xml:space="preserve"> bostadsrättshavaren efter en från föreningen skriftlig anmodan enligt § 6 inte inom stipulerad tid återställer </w:t>
      </w:r>
      <w:r w:rsidR="00E73D42">
        <w:rPr>
          <w:rFonts w:eastAsia="TTE287CB48t00" w:cs="Arial"/>
          <w:sz w:val="22"/>
          <w:szCs w:val="22"/>
        </w:rPr>
        <w:t>balkongen</w:t>
      </w:r>
      <w:r w:rsidRPr="00C3642B">
        <w:rPr>
          <w:rFonts w:eastAsia="TTE287CB48t00" w:cs="Arial"/>
          <w:sz w:val="22"/>
          <w:szCs w:val="22"/>
        </w:rPr>
        <w:t xml:space="preserve"> till ursprungligt skick.</w:t>
      </w:r>
    </w:p>
    <w:p w:rsidRPr="00C3642B" w:rsidR="00C3642B" w:rsidP="00C3642B" w:rsidRDefault="00C3642B" w14:paraId="2DDC2BF7" w14:textId="77777777">
      <w:pPr>
        <w:autoSpaceDE w:val="0"/>
        <w:autoSpaceDN w:val="0"/>
        <w:adjustRightInd w:val="0"/>
        <w:ind w:left="851" w:hanging="851"/>
        <w:jc w:val="both"/>
        <w:rPr>
          <w:rFonts w:eastAsia="TTE287CB48t00" w:cs="Arial"/>
          <w:sz w:val="22"/>
          <w:szCs w:val="22"/>
        </w:rPr>
      </w:pPr>
    </w:p>
    <w:p w:rsidRPr="008221CB" w:rsidR="00C3642B" w:rsidP="00C3642B" w:rsidRDefault="00C3642B" w14:paraId="728F71EE" w14:textId="77777777">
      <w:pPr>
        <w:autoSpaceDE w:val="0"/>
        <w:autoSpaceDN w:val="0"/>
        <w:adjustRightInd w:val="0"/>
        <w:ind w:left="851" w:hanging="851"/>
        <w:jc w:val="both"/>
        <w:rPr>
          <w:rFonts w:eastAsia="TTE287CB48t00" w:cs="Arial"/>
          <w:sz w:val="22"/>
          <w:szCs w:val="22"/>
        </w:rPr>
      </w:pPr>
      <w:r w:rsidRPr="00C3642B">
        <w:rPr>
          <w:sz w:val="22"/>
          <w:szCs w:val="22"/>
        </w:rPr>
        <w:t>§ 9</w:t>
      </w:r>
      <w:r w:rsidRPr="00C3642B">
        <w:rPr>
          <w:sz w:val="22"/>
          <w:szCs w:val="22"/>
        </w:rPr>
        <w:tab/>
      </w:r>
      <w:r w:rsidRPr="00C3642B">
        <w:rPr>
          <w:rFonts w:cs="Arial"/>
          <w:sz w:val="22"/>
          <w:szCs w:val="22"/>
        </w:rPr>
        <w:t xml:space="preserve">Vid överlåtelse av bostadsrätten </w:t>
      </w:r>
      <w:r w:rsidRPr="00C3642B">
        <w:rPr>
          <w:rFonts w:eastAsia="TTE287CB48t00" w:cs="Arial"/>
          <w:sz w:val="22"/>
          <w:szCs w:val="22"/>
        </w:rPr>
        <w:t xml:space="preserve">är bostadsrättshavaren skyldig att särskilt tillse att ansvar enligt detta avtal övergår till förvärvaren. Om så inte sker är bostadsrättshavaren senast i samband med avflytt skyldig att på egen bekostnad demontera byggnationen </w:t>
      </w:r>
      <w:r w:rsidRPr="008221CB">
        <w:rPr>
          <w:rFonts w:eastAsia="TTE287CB48t00" w:cs="Arial"/>
          <w:sz w:val="22"/>
          <w:szCs w:val="22"/>
        </w:rPr>
        <w:t xml:space="preserve">och återställa </w:t>
      </w:r>
      <w:r w:rsidR="00E73D42">
        <w:rPr>
          <w:rFonts w:eastAsia="TTE287CB48t00" w:cs="Arial"/>
          <w:sz w:val="22"/>
          <w:szCs w:val="22"/>
        </w:rPr>
        <w:t xml:space="preserve">balkongen </w:t>
      </w:r>
      <w:r w:rsidRPr="008221CB">
        <w:rPr>
          <w:rFonts w:eastAsia="TTE287CB48t00" w:cs="Arial"/>
          <w:sz w:val="22"/>
          <w:szCs w:val="22"/>
        </w:rPr>
        <w:t>till ursprungligt skick</w:t>
      </w:r>
      <w:r w:rsidRPr="008221CB" w:rsidR="00AC67B2">
        <w:rPr>
          <w:rFonts w:eastAsia="TTE287CB48t00" w:cs="Arial"/>
          <w:sz w:val="22"/>
          <w:szCs w:val="22"/>
        </w:rPr>
        <w:t xml:space="preserve"> som den var innan byggnationen uppfördes och eventuella skador som uppkommit till följd av byggnationen</w:t>
      </w:r>
      <w:r w:rsidRPr="008221CB">
        <w:rPr>
          <w:rFonts w:eastAsia="TTE287CB48t00" w:cs="Arial"/>
          <w:sz w:val="22"/>
          <w:szCs w:val="22"/>
        </w:rPr>
        <w:t xml:space="preserve">. </w:t>
      </w:r>
    </w:p>
    <w:p w:rsidRPr="008221CB" w:rsidR="008221CB" w:rsidP="00C3642B" w:rsidRDefault="008221CB" w14:paraId="04129EB7" w14:textId="77777777">
      <w:pPr>
        <w:autoSpaceDE w:val="0"/>
        <w:autoSpaceDN w:val="0"/>
        <w:adjustRightInd w:val="0"/>
        <w:ind w:left="851" w:hanging="851"/>
        <w:jc w:val="both"/>
        <w:rPr>
          <w:rFonts w:eastAsia="TTE287CB48t00" w:cs="Arial"/>
          <w:sz w:val="22"/>
          <w:szCs w:val="22"/>
        </w:rPr>
      </w:pPr>
    </w:p>
    <w:p w:rsidRPr="008221CB" w:rsidR="008221CB" w:rsidP="00C3642B" w:rsidRDefault="008221CB" w14:paraId="595F91A5" w14:textId="77777777">
      <w:pPr>
        <w:autoSpaceDE w:val="0"/>
        <w:autoSpaceDN w:val="0"/>
        <w:adjustRightInd w:val="0"/>
        <w:ind w:left="851" w:hanging="851"/>
        <w:jc w:val="both"/>
        <w:rPr>
          <w:rFonts w:eastAsia="TTE287CB48t00" w:cs="Arial"/>
          <w:b/>
          <w:sz w:val="22"/>
          <w:szCs w:val="22"/>
        </w:rPr>
      </w:pPr>
      <w:r w:rsidRPr="008221CB">
        <w:rPr>
          <w:sz w:val="22"/>
          <w:szCs w:val="22"/>
        </w:rPr>
        <w:t>§ 10</w:t>
      </w:r>
      <w:r w:rsidRPr="008221CB">
        <w:rPr>
          <w:sz w:val="22"/>
          <w:szCs w:val="22"/>
        </w:rPr>
        <w:tab/>
      </w:r>
      <w:r w:rsidRPr="008221CB">
        <w:rPr>
          <w:sz w:val="22"/>
          <w:szCs w:val="22"/>
        </w:rPr>
        <w:t>Ändring av detta avtal ska göras skriftligt och undertecknas av båda parter.</w:t>
      </w:r>
    </w:p>
    <w:p w:rsidRPr="008221CB" w:rsidR="00C3642B" w:rsidP="00C3642B" w:rsidRDefault="00C3642B" w14:paraId="42634580" w14:textId="77777777">
      <w:pPr>
        <w:autoSpaceDE w:val="0"/>
        <w:autoSpaceDN w:val="0"/>
        <w:adjustRightInd w:val="0"/>
        <w:rPr>
          <w:rFonts w:eastAsia="TTE287CB48t00" w:cs="Arial"/>
          <w:sz w:val="22"/>
          <w:szCs w:val="22"/>
        </w:rPr>
      </w:pPr>
    </w:p>
    <w:p w:rsidR="008D5A75" w:rsidP="00CC63D4" w:rsidRDefault="008D5A75" w14:paraId="756E222D" w14:textId="77777777">
      <w:pPr>
        <w:autoSpaceDE w:val="0"/>
        <w:autoSpaceDN w:val="0"/>
        <w:adjustRightInd w:val="0"/>
        <w:jc w:val="both"/>
        <w:rPr>
          <w:rFonts w:eastAsia="TTE287CB48t00" w:cs="Arial"/>
          <w:sz w:val="22"/>
          <w:szCs w:val="22"/>
        </w:rPr>
      </w:pPr>
    </w:p>
    <w:p w:rsidR="00692C19" w:rsidP="000F7D51" w:rsidRDefault="00C3642B" w14:paraId="1D222105" w14:textId="77777777">
      <w:pPr>
        <w:autoSpaceDE w:val="0"/>
        <w:autoSpaceDN w:val="0"/>
        <w:adjustRightInd w:val="0"/>
        <w:jc w:val="both"/>
        <w:rPr>
          <w:rFonts w:eastAsia="TTE287CB48t00" w:cs="Arial"/>
          <w:sz w:val="22"/>
          <w:szCs w:val="22"/>
        </w:rPr>
      </w:pPr>
      <w:r w:rsidRPr="008221CB">
        <w:rPr>
          <w:rFonts w:eastAsia="TTE287CB48t00" w:cs="Arial"/>
          <w:sz w:val="22"/>
          <w:szCs w:val="22"/>
        </w:rPr>
        <w:t>Detta avtal har upprättats i två (2) likalydande exemplar varav vardera parten ha</w:t>
      </w:r>
      <w:r w:rsidRPr="008221CB" w:rsidR="00C43506">
        <w:rPr>
          <w:rFonts w:eastAsia="TTE287CB48t00" w:cs="Arial"/>
          <w:sz w:val="22"/>
          <w:szCs w:val="22"/>
        </w:rPr>
        <w:t>r tagit</w:t>
      </w:r>
      <w:r w:rsidRPr="008221CB" w:rsidR="00CC63D4">
        <w:rPr>
          <w:rFonts w:eastAsia="TTE287CB48t00" w:cs="Arial"/>
          <w:sz w:val="22"/>
          <w:szCs w:val="22"/>
        </w:rPr>
        <w:t xml:space="preserve"> </w:t>
      </w:r>
      <w:r w:rsidRPr="008221CB">
        <w:rPr>
          <w:rFonts w:eastAsia="TTE287CB48t00" w:cs="Arial"/>
          <w:sz w:val="22"/>
          <w:szCs w:val="22"/>
        </w:rPr>
        <w:t xml:space="preserve">var sitt. </w:t>
      </w:r>
    </w:p>
    <w:p w:rsidR="000F7D51" w:rsidP="000F7D51" w:rsidRDefault="000F7D51" w14:paraId="41597C48" w14:textId="77777777">
      <w:pPr>
        <w:autoSpaceDE w:val="0"/>
        <w:autoSpaceDN w:val="0"/>
        <w:adjustRightInd w:val="0"/>
        <w:jc w:val="both"/>
        <w:rPr>
          <w:rFonts w:eastAsia="TTE287CB48t00" w:cs="Arial"/>
          <w:sz w:val="22"/>
          <w:szCs w:val="22"/>
        </w:rPr>
      </w:pPr>
    </w:p>
    <w:p w:rsidRPr="000F7D51" w:rsidR="000F7D51" w:rsidP="000F7D51" w:rsidRDefault="000F7D51" w14:paraId="2101AA3A" w14:textId="77777777">
      <w:pPr>
        <w:autoSpaceDE w:val="0"/>
        <w:autoSpaceDN w:val="0"/>
        <w:adjustRightInd w:val="0"/>
        <w:jc w:val="both"/>
        <w:rPr>
          <w:rFonts w:eastAsia="TTE287CB48t00" w:cs="Arial"/>
          <w:sz w:val="22"/>
          <w:szCs w:val="22"/>
        </w:rPr>
      </w:pPr>
      <w:bookmarkStart w:name="_GoBack" w:id="3"/>
      <w:bookmarkEnd w:id="3"/>
    </w:p>
    <w:p w:rsidRPr="00954C4A" w:rsidR="00692C19" w:rsidP="00692C19" w:rsidRDefault="00692C19" w14:paraId="57EC4544" w14:textId="77777777">
      <w:pPr>
        <w:pStyle w:val="Brdtext"/>
        <w:rPr>
          <w:sz w:val="20"/>
          <w:szCs w:val="20"/>
        </w:rPr>
      </w:pPr>
      <w:r>
        <w:t>________________________________</w:t>
      </w:r>
      <w:r>
        <w:tab/>
      </w:r>
      <w:r>
        <w:tab/>
      </w:r>
      <w:r>
        <w:t xml:space="preserve">_____________________________ </w:t>
      </w:r>
      <w:r>
        <w:br/>
      </w:r>
      <w:r w:rsidRPr="00954C4A">
        <w:rPr>
          <w:sz w:val="20"/>
          <w:szCs w:val="20"/>
        </w:rPr>
        <w:t>Ort och datum</w:t>
      </w:r>
      <w:r w:rsidRPr="00954C4A">
        <w:rPr>
          <w:sz w:val="20"/>
          <w:szCs w:val="20"/>
        </w:rPr>
        <w:tab/>
      </w:r>
      <w:r w:rsidRPr="00954C4A">
        <w:rPr>
          <w:sz w:val="20"/>
          <w:szCs w:val="20"/>
        </w:rPr>
        <w:t xml:space="preserve">         </w:t>
      </w:r>
      <w:r w:rsidRPr="00954C4A">
        <w:rPr>
          <w:sz w:val="20"/>
          <w:szCs w:val="20"/>
        </w:rPr>
        <w:tab/>
      </w:r>
      <w:r w:rsidRPr="00954C4A">
        <w:rPr>
          <w:sz w:val="20"/>
          <w:szCs w:val="20"/>
        </w:rPr>
        <w:tab/>
      </w:r>
      <w:r w:rsidRPr="00954C4A">
        <w:rPr>
          <w:sz w:val="20"/>
          <w:szCs w:val="20"/>
        </w:rPr>
        <w:tab/>
      </w:r>
      <w:r w:rsidRPr="00954C4A">
        <w:rPr>
          <w:sz w:val="20"/>
          <w:szCs w:val="20"/>
        </w:rPr>
        <w:t xml:space="preserve">Ort och datum       </w:t>
      </w:r>
      <w:r w:rsidRPr="00954C4A">
        <w:rPr>
          <w:sz w:val="20"/>
          <w:szCs w:val="20"/>
        </w:rPr>
        <w:tab/>
      </w:r>
    </w:p>
    <w:p w:rsidRPr="000F7D51" w:rsidR="000F7D51" w:rsidP="00692C19" w:rsidRDefault="00692C19" w14:paraId="1E2A2583" w14:textId="77777777">
      <w:pPr>
        <w:pStyle w:val="Brdtext"/>
        <w:rPr>
          <w:b/>
          <w:sz w:val="20"/>
          <w:szCs w:val="20"/>
        </w:rPr>
      </w:pPr>
      <w:r w:rsidRPr="00692C19">
        <w:rPr>
          <w:b/>
          <w:sz w:val="20"/>
          <w:szCs w:val="20"/>
        </w:rPr>
        <w:t>För HSB Bostadsrättsförening</w:t>
      </w:r>
      <w:r w:rsidR="000F7D51">
        <w:rPr>
          <w:b/>
          <w:sz w:val="20"/>
          <w:szCs w:val="20"/>
        </w:rPr>
        <w:tab/>
      </w:r>
      <w:r w:rsidRPr="00692C19">
        <w:rPr>
          <w:b/>
          <w:sz w:val="20"/>
          <w:szCs w:val="20"/>
        </w:rPr>
        <w:tab/>
      </w:r>
      <w:r w:rsidR="008221CB">
        <w:rPr>
          <w:b/>
          <w:sz w:val="20"/>
          <w:szCs w:val="20"/>
        </w:rPr>
        <w:tab/>
      </w:r>
      <w:r w:rsidRPr="008221CB" w:rsidR="008221CB">
        <w:rPr>
          <w:b/>
          <w:sz w:val="20"/>
          <w:szCs w:val="20"/>
          <w:highlight w:val="yellow"/>
        </w:rPr>
        <w:t>[bostadsrätthavarens namn]</w:t>
      </w:r>
      <w:r w:rsidR="000F7D51">
        <w:rPr>
          <w:b/>
          <w:sz w:val="20"/>
          <w:szCs w:val="20"/>
        </w:rPr>
        <w:br/>
      </w:r>
      <w:r w:rsidR="000F7D51">
        <w:rPr>
          <w:b/>
          <w:sz w:val="20"/>
          <w:szCs w:val="20"/>
        </w:rPr>
        <w:t xml:space="preserve">       Vallaskogen i Östersund</w:t>
      </w:r>
    </w:p>
    <w:p w:rsidR="004E55F3" w:rsidP="00692C19" w:rsidRDefault="00692C19" w14:paraId="51EDC3F8" w14:textId="77777777">
      <w:pPr>
        <w:pStyle w:val="Brdtext"/>
        <w:rPr>
          <w:sz w:val="20"/>
          <w:szCs w:val="20"/>
        </w:rPr>
      </w:pPr>
      <w:r w:rsidRPr="00954C4A">
        <w:rPr>
          <w:sz w:val="20"/>
          <w:szCs w:val="20"/>
        </w:rPr>
        <w:t>________________________________</w:t>
      </w:r>
      <w:r w:rsidRPr="00954C4A">
        <w:rPr>
          <w:sz w:val="20"/>
          <w:szCs w:val="20"/>
        </w:rPr>
        <w:tab/>
      </w:r>
      <w:r w:rsidRPr="00954C4A">
        <w:rPr>
          <w:sz w:val="20"/>
          <w:szCs w:val="20"/>
        </w:rPr>
        <w:tab/>
      </w:r>
      <w:r w:rsidRPr="00954C4A">
        <w:rPr>
          <w:sz w:val="20"/>
          <w:szCs w:val="20"/>
        </w:rPr>
        <w:t>_____________________________</w:t>
      </w:r>
      <w:r w:rsidR="004E55F3">
        <w:rPr>
          <w:sz w:val="20"/>
          <w:szCs w:val="20"/>
        </w:rPr>
        <w:t>___</w:t>
      </w:r>
      <w:r w:rsidRPr="00954C4A">
        <w:rPr>
          <w:sz w:val="20"/>
          <w:szCs w:val="20"/>
        </w:rPr>
        <w:br/>
      </w:r>
      <w:r w:rsidR="004E55F3">
        <w:rPr>
          <w:sz w:val="20"/>
          <w:szCs w:val="20"/>
        </w:rPr>
        <w:t>Signatur (f</w:t>
      </w:r>
      <w:r w:rsidRPr="00954C4A">
        <w:rPr>
          <w:sz w:val="20"/>
          <w:szCs w:val="20"/>
        </w:rPr>
        <w:t>irmatecknare</w:t>
      </w:r>
      <w:r w:rsidR="004E55F3">
        <w:rPr>
          <w:sz w:val="20"/>
          <w:szCs w:val="20"/>
        </w:rPr>
        <w:t>)</w:t>
      </w:r>
      <w:r>
        <w:rPr>
          <w:sz w:val="20"/>
          <w:szCs w:val="20"/>
        </w:rPr>
        <w:tab/>
      </w:r>
      <w:r>
        <w:rPr>
          <w:sz w:val="20"/>
          <w:szCs w:val="20"/>
        </w:rPr>
        <w:tab/>
      </w:r>
      <w:r>
        <w:rPr>
          <w:sz w:val="20"/>
          <w:szCs w:val="20"/>
        </w:rPr>
        <w:tab/>
      </w:r>
      <w:r w:rsidR="004E55F3">
        <w:rPr>
          <w:sz w:val="20"/>
          <w:szCs w:val="20"/>
        </w:rPr>
        <w:t>Signatur</w:t>
      </w:r>
    </w:p>
    <w:p w:rsidR="004E55F3" w:rsidP="004E55F3" w:rsidRDefault="00692C19" w14:paraId="2983CF78" w14:textId="77777777">
      <w:pPr>
        <w:pStyle w:val="Brdtext"/>
        <w:rPr>
          <w:sz w:val="20"/>
          <w:szCs w:val="20"/>
        </w:rPr>
      </w:pPr>
      <w:r w:rsidRPr="00954C4A">
        <w:rPr>
          <w:sz w:val="20"/>
          <w:szCs w:val="20"/>
        </w:rPr>
        <w:t>________________________________</w:t>
      </w:r>
      <w:r>
        <w:rPr>
          <w:sz w:val="20"/>
          <w:szCs w:val="20"/>
        </w:rPr>
        <w:tab/>
      </w:r>
      <w:r w:rsidR="004E55F3">
        <w:rPr>
          <w:sz w:val="20"/>
          <w:szCs w:val="20"/>
        </w:rPr>
        <w:tab/>
      </w:r>
      <w:r w:rsidRPr="00954C4A" w:rsidR="004E55F3">
        <w:rPr>
          <w:sz w:val="20"/>
          <w:szCs w:val="20"/>
        </w:rPr>
        <w:t>________________________</w:t>
      </w:r>
      <w:r w:rsidR="004E55F3">
        <w:rPr>
          <w:sz w:val="20"/>
          <w:szCs w:val="20"/>
        </w:rPr>
        <w:t>___</w:t>
      </w:r>
      <w:r w:rsidRPr="00954C4A" w:rsidR="004E55F3">
        <w:rPr>
          <w:sz w:val="20"/>
          <w:szCs w:val="20"/>
        </w:rPr>
        <w:t>_____</w:t>
      </w:r>
      <w:r w:rsidRPr="00954C4A">
        <w:rPr>
          <w:sz w:val="20"/>
          <w:szCs w:val="20"/>
        </w:rPr>
        <w:br/>
      </w:r>
      <w:r w:rsidR="004E55F3">
        <w:rPr>
          <w:sz w:val="20"/>
          <w:szCs w:val="20"/>
        </w:rPr>
        <w:t>Namnförtydligande</w:t>
      </w:r>
      <w:r>
        <w:rPr>
          <w:sz w:val="20"/>
          <w:szCs w:val="20"/>
        </w:rPr>
        <w:tab/>
      </w:r>
      <w:r w:rsidR="004E55F3">
        <w:rPr>
          <w:sz w:val="20"/>
          <w:szCs w:val="20"/>
        </w:rPr>
        <w:tab/>
      </w:r>
      <w:r w:rsidR="004E55F3">
        <w:rPr>
          <w:sz w:val="20"/>
          <w:szCs w:val="20"/>
        </w:rPr>
        <w:tab/>
      </w:r>
      <w:r w:rsidR="004E55F3">
        <w:rPr>
          <w:sz w:val="20"/>
          <w:szCs w:val="20"/>
        </w:rPr>
        <w:t>Namnförtydligande</w:t>
      </w:r>
      <w:r>
        <w:rPr>
          <w:sz w:val="20"/>
          <w:szCs w:val="20"/>
        </w:rPr>
        <w:tab/>
      </w:r>
    </w:p>
    <w:p w:rsidR="004E55F3" w:rsidP="004E55F3" w:rsidRDefault="004E55F3" w14:paraId="40BB0848" w14:textId="77777777">
      <w:pPr>
        <w:pStyle w:val="Brdtext"/>
        <w:rPr>
          <w:sz w:val="20"/>
          <w:szCs w:val="20"/>
        </w:rPr>
      </w:pPr>
      <w:r w:rsidRPr="00954C4A">
        <w:rPr>
          <w:sz w:val="20"/>
          <w:szCs w:val="20"/>
        </w:rPr>
        <w:t>________________________________</w:t>
      </w:r>
      <w:r w:rsidRPr="00954C4A">
        <w:rPr>
          <w:sz w:val="20"/>
          <w:szCs w:val="20"/>
        </w:rPr>
        <w:tab/>
      </w:r>
      <w:r w:rsidRPr="00954C4A">
        <w:rPr>
          <w:sz w:val="20"/>
          <w:szCs w:val="20"/>
        </w:rPr>
        <w:tab/>
      </w:r>
      <w:r w:rsidRPr="00954C4A">
        <w:rPr>
          <w:sz w:val="20"/>
          <w:szCs w:val="20"/>
        </w:rPr>
        <w:br/>
      </w:r>
      <w:r>
        <w:rPr>
          <w:sz w:val="20"/>
          <w:szCs w:val="20"/>
        </w:rPr>
        <w:t>Signatur (f</w:t>
      </w:r>
      <w:r w:rsidRPr="00954C4A">
        <w:rPr>
          <w:sz w:val="20"/>
          <w:szCs w:val="20"/>
        </w:rPr>
        <w:t>irmatecknare</w:t>
      </w:r>
      <w:r>
        <w:rPr>
          <w:sz w:val="20"/>
          <w:szCs w:val="20"/>
        </w:rPr>
        <w:t>)</w:t>
      </w:r>
      <w:r>
        <w:rPr>
          <w:sz w:val="20"/>
          <w:szCs w:val="20"/>
        </w:rPr>
        <w:tab/>
      </w:r>
      <w:r>
        <w:rPr>
          <w:sz w:val="20"/>
          <w:szCs w:val="20"/>
        </w:rPr>
        <w:tab/>
      </w:r>
      <w:r>
        <w:rPr>
          <w:sz w:val="20"/>
          <w:szCs w:val="20"/>
        </w:rPr>
        <w:tab/>
      </w:r>
    </w:p>
    <w:p w:rsidR="00692C19" w:rsidP="004E55F3" w:rsidRDefault="004E55F3" w14:paraId="62399C41" w14:textId="77777777">
      <w:pPr>
        <w:pStyle w:val="Brdtext"/>
        <w:rPr>
          <w:sz w:val="20"/>
          <w:szCs w:val="20"/>
        </w:rPr>
      </w:pPr>
      <w:r w:rsidRPr="00954C4A">
        <w:rPr>
          <w:sz w:val="20"/>
          <w:szCs w:val="20"/>
        </w:rPr>
        <w:t>________________________________</w:t>
      </w:r>
      <w:r>
        <w:rPr>
          <w:sz w:val="20"/>
          <w:szCs w:val="20"/>
        </w:rPr>
        <w:tab/>
      </w:r>
      <w:r>
        <w:rPr>
          <w:sz w:val="20"/>
          <w:szCs w:val="20"/>
        </w:rPr>
        <w:tab/>
      </w:r>
      <w:r w:rsidRPr="00954C4A">
        <w:rPr>
          <w:sz w:val="20"/>
          <w:szCs w:val="20"/>
        </w:rPr>
        <w:br/>
      </w:r>
      <w:r>
        <w:rPr>
          <w:sz w:val="20"/>
          <w:szCs w:val="20"/>
        </w:rPr>
        <w:t>Namnförtydligande</w:t>
      </w:r>
      <w:r>
        <w:rPr>
          <w:sz w:val="20"/>
          <w:szCs w:val="20"/>
        </w:rPr>
        <w:tab/>
      </w:r>
      <w:r>
        <w:rPr>
          <w:sz w:val="20"/>
          <w:szCs w:val="20"/>
        </w:rPr>
        <w:tab/>
      </w:r>
      <w:r>
        <w:rPr>
          <w:sz w:val="20"/>
          <w:szCs w:val="20"/>
        </w:rPr>
        <w:tab/>
      </w:r>
      <w:r>
        <w:rPr>
          <w:sz w:val="20"/>
          <w:szCs w:val="20"/>
        </w:rPr>
        <w:tab/>
      </w:r>
      <w:r w:rsidR="00692C19">
        <w:rPr>
          <w:sz w:val="20"/>
          <w:szCs w:val="20"/>
        </w:rPr>
        <w:tab/>
      </w:r>
    </w:p>
    <w:p w:rsidR="008B5722" w:rsidP="008221CB" w:rsidRDefault="00CC0AA0" w14:paraId="572C4B3E" w14:textId="77777777">
      <w:pPr>
        <w:pStyle w:val="Rubrik5"/>
      </w:pPr>
      <w:r>
        <w:br/>
      </w:r>
      <w:r w:rsidR="008221CB">
        <w:t>Bilagor</w:t>
      </w:r>
    </w:p>
    <w:p w:rsidR="0D113BE5" w:rsidP="0D113BE5" w:rsidRDefault="0D113BE5" w14:paraId="4E1CB03C" w14:textId="73A83064">
      <w:pPr>
        <w:pStyle w:val="Liststycke"/>
        <w:numPr>
          <w:ilvl w:val="0"/>
          <w:numId w:val="4"/>
        </w:numPr>
        <w:rPr>
          <w:sz w:val="22"/>
          <w:szCs w:val="22"/>
          <w:lang w:eastAsia="en-US"/>
        </w:rPr>
      </w:pPr>
      <w:r w:rsidRPr="0D113BE5" w:rsidR="0D113BE5">
        <w:rPr>
          <w:sz w:val="22"/>
          <w:szCs w:val="22"/>
          <w:lang w:eastAsia="en-US"/>
        </w:rPr>
        <w:t>Regel för byggnation i anslutning till bostadsrätt</w:t>
      </w:r>
    </w:p>
    <w:sectPr w:rsidRPr="008221CB" w:rsidR="008221CB" w:rsidSect="00F25823">
      <w:headerReference w:type="default" r:id="rId7"/>
      <w:headerReference w:type="first" r:id="rId8"/>
      <w:footerReference w:type="first" r:id="rId9"/>
      <w:pgSz w:w="11906" w:h="16838" w:orient="portrait"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508" w:rsidP="00216B9D" w:rsidRDefault="00527508" w14:paraId="2ADFF4C7" w14:textId="77777777">
      <w:r>
        <w:separator/>
      </w:r>
    </w:p>
  </w:endnote>
  <w:endnote w:type="continuationSeparator" w:id="0">
    <w:p w:rsidR="00527508" w:rsidP="00216B9D" w:rsidRDefault="00527508" w14:paraId="57F049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87CB4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07291" w:rsidR="00C91F0B" w:rsidP="00692C19" w:rsidRDefault="00C91F0B" w14:paraId="5854AEB6" w14:textId="77777777">
    <w:pPr>
      <w:pStyle w:val="SidfotFtg"/>
    </w:pPr>
  </w:p>
  <w:p w:rsidRPr="00C91F0B" w:rsidR="00A145F9" w:rsidP="00C91F0B" w:rsidRDefault="00A145F9" w14:paraId="43BF543C"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508" w:rsidP="00216B9D" w:rsidRDefault="00527508" w14:paraId="6FB00D20" w14:textId="77777777">
      <w:r>
        <w:separator/>
      </w:r>
    </w:p>
  </w:footnote>
  <w:footnote w:type="continuationSeparator" w:id="0">
    <w:p w:rsidR="00527508" w:rsidP="00216B9D" w:rsidRDefault="00527508" w14:paraId="716ACF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Style w:val="Tabellrutnt"/>
      <w:tblW w:w="9072" w:type="dxa"/>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rsidTr="00CA4910" w14:paraId="42E659F1" w14:textId="77777777">
      <w:tc>
        <w:tcPr>
          <w:tcW w:w="1843" w:type="dxa"/>
        </w:tcPr>
        <w:p w:rsidRPr="00BA5D8C" w:rsidR="00F25823" w:rsidP="00396885" w:rsidRDefault="00C91F0B" w14:paraId="0788A151" w14:textId="77777777">
          <w:pPr>
            <w:pStyle w:val="Sidhuvud"/>
            <w:jc w:val="center"/>
          </w:pPr>
          <w:bookmarkStart w:name="bkmlogoimg_2" w:id="4"/>
          <w:bookmarkEnd w:id="4"/>
          <w:r w:rsidRPr="00D00A6F">
            <w:rPr>
              <w:noProof/>
              <w:lang w:eastAsia="sv-SE"/>
            </w:rPr>
            <w:drawing>
              <wp:inline distT="0" distB="0" distL="0" distR="0" wp14:anchorId="2D251CB9" wp14:editId="03CBB53C">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Pr="006B1AAF" w:rsidR="00F25823" w:rsidP="00396885" w:rsidRDefault="00F25823" w14:paraId="1FA16330" w14:textId="77777777">
          <w:pPr>
            <w:pStyle w:val="Sidhuvud"/>
          </w:pPr>
        </w:p>
      </w:tc>
      <w:bookmarkStart w:name="bmSidnrSecond" w:id="5"/>
      <w:tc>
        <w:tcPr>
          <w:tcW w:w="1417" w:type="dxa"/>
        </w:tcPr>
        <w:p w:rsidRPr="00F43914" w:rsidR="00F25823" w:rsidP="00396885" w:rsidRDefault="003515DE" w14:paraId="0D66FC36" w14:textId="77777777">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3142BE">
            <w:rPr>
              <w:rStyle w:val="Sidnummer"/>
              <w:noProof/>
            </w:rPr>
            <w:t>2</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3142BE">
            <w:rPr>
              <w:rStyle w:val="Sidnummer"/>
              <w:noProof/>
            </w:rPr>
            <w:t>2</w:t>
          </w:r>
          <w:r w:rsidRPr="003515DE">
            <w:rPr>
              <w:rStyle w:val="Sidnummer"/>
            </w:rPr>
            <w:fldChar w:fldCharType="end"/>
          </w:r>
          <w:r w:rsidRPr="003515DE">
            <w:rPr>
              <w:rStyle w:val="Sidnummer"/>
            </w:rPr>
            <w:t>)</w:t>
          </w:r>
          <w:bookmarkStart w:name="bmSidnrSecondTrue" w:id="6"/>
          <w:bookmarkEnd w:id="5"/>
          <w:bookmarkEnd w:id="6"/>
        </w:p>
      </w:tc>
    </w:tr>
  </w:tbl>
  <w:p w:rsidR="00AB03E5" w:rsidP="00AB03E5" w:rsidRDefault="00AB03E5" w14:paraId="1A15407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Style w:val="Tabellrutnt"/>
      <w:tblW w:w="9072" w:type="dxa"/>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rsidTr="008642BC" w14:paraId="624FCF57" w14:textId="77777777">
      <w:tc>
        <w:tcPr>
          <w:tcW w:w="1843" w:type="dxa"/>
        </w:tcPr>
        <w:p w:rsidRPr="00BA5D8C" w:rsidR="00256F0B" w:rsidP="008642BC" w:rsidRDefault="00C91F0B" w14:paraId="7ED396C5" w14:textId="77777777">
          <w:pPr>
            <w:pStyle w:val="Sidhuvud"/>
            <w:jc w:val="center"/>
          </w:pPr>
          <w:bookmarkStart w:name="bkmlogoimg_col_1" w:id="7"/>
          <w:bookmarkStart w:name="bmLogga2" w:id="8"/>
          <w:bookmarkEnd w:id="7"/>
          <w:r w:rsidRPr="00D00A6F">
            <w:rPr>
              <w:noProof/>
              <w:lang w:eastAsia="sv-SE"/>
            </w:rPr>
            <w:drawing>
              <wp:inline distT="0" distB="0" distL="0" distR="0" wp14:anchorId="38F471F9" wp14:editId="14C5399F">
                <wp:extent cx="864110" cy="601981"/>
                <wp:effectExtent l="19050" t="0" r="0" b="0"/>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8"/>
        </w:p>
      </w:tc>
      <w:tc>
        <w:tcPr>
          <w:tcW w:w="3827" w:type="dxa"/>
        </w:tcPr>
        <w:p w:rsidRPr="00BA5D8C" w:rsidR="00256F0B" w:rsidP="008642BC" w:rsidRDefault="00256F0B" w14:paraId="164C0951" w14:textId="77777777">
          <w:pPr>
            <w:pStyle w:val="Sidhuvud"/>
          </w:pPr>
        </w:p>
      </w:tc>
      <w:tc>
        <w:tcPr>
          <w:tcW w:w="1985" w:type="dxa"/>
        </w:tcPr>
        <w:p w:rsidRPr="006B1AAF" w:rsidR="00256F0B" w:rsidP="008642BC" w:rsidRDefault="00256F0B" w14:paraId="7E0E24BD" w14:textId="77777777">
          <w:pPr>
            <w:pStyle w:val="Sidhuvud"/>
          </w:pPr>
        </w:p>
      </w:tc>
      <w:bookmarkStart w:name="bmSidnrFirst" w:id="9"/>
      <w:tc>
        <w:tcPr>
          <w:tcW w:w="1417" w:type="dxa"/>
        </w:tcPr>
        <w:p w:rsidRPr="00F43914" w:rsidR="00256F0B" w:rsidP="008642BC" w:rsidRDefault="00256F0B" w14:paraId="7FA46F53" w14:textId="77777777">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3142BE">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3142BE">
            <w:rPr>
              <w:rStyle w:val="Sidnummer"/>
              <w:noProof/>
            </w:rPr>
            <w:t>2</w:t>
          </w:r>
          <w:r w:rsidRPr="00646ED4">
            <w:rPr>
              <w:rStyle w:val="Sidnummer"/>
              <w:noProof/>
            </w:rPr>
            <w:fldChar w:fldCharType="end"/>
          </w:r>
          <w:r w:rsidRPr="00646ED4">
            <w:rPr>
              <w:rStyle w:val="Sidnummer"/>
            </w:rPr>
            <w:t>)</w:t>
          </w:r>
          <w:bookmarkStart w:name="bmSidnrFirstTrue" w:id="10"/>
          <w:bookmarkEnd w:id="9"/>
          <w:bookmarkEnd w:id="10"/>
        </w:p>
      </w:tc>
    </w:tr>
  </w:tbl>
  <w:p w:rsidRPr="00F25823" w:rsidR="00F25823" w:rsidP="00F25823" w:rsidRDefault="00F25823" w14:paraId="2AD2371D"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742"/>
    <w:multiLevelType w:val="hybridMultilevel"/>
    <w:tmpl w:val="B992C576"/>
    <w:lvl w:ilvl="0">
      <w:start w:val="1"/>
      <w:numFmt w:val="decimal"/>
      <w:lvlText w:val="%1."/>
      <w:lvlJc w:val="left"/>
      <w:pPr>
        <w:ind w:left="720" w:hanging="360"/>
      </w:pPr>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hint="default" w:ascii="Symbol" w:hAnsi="Symbol"/>
      </w:rPr>
    </w:lvl>
    <w:lvl w:ilvl="1">
      <w:start w:val="1"/>
      <w:numFmt w:val="bullet"/>
      <w:pStyle w:val="Punktlista2"/>
      <w:lvlText w:val="o"/>
      <w:lvlJc w:val="left"/>
      <w:pPr>
        <w:ind w:left="851" w:hanging="284"/>
      </w:pPr>
      <w:rPr>
        <w:rFonts w:hint="default" w:ascii="Courier New" w:hAnsi="Courier New"/>
      </w:rPr>
    </w:lvl>
    <w:lvl w:ilvl="2">
      <w:start w:val="1"/>
      <w:numFmt w:val="bullet"/>
      <w:pStyle w:val="Punktlista3"/>
      <w:lvlText w:val=""/>
      <w:lvlJc w:val="left"/>
      <w:pPr>
        <w:ind w:left="1418" w:hanging="284"/>
      </w:pPr>
      <w:rPr>
        <w:rFonts w:hint="default" w:ascii="Wingdings" w:hAnsi="Wingdings"/>
      </w:rPr>
    </w:lvl>
    <w:lvl w:ilvl="3">
      <w:start w:val="1"/>
      <w:numFmt w:val="bullet"/>
      <w:pStyle w:val="Punktlista4"/>
      <w:lvlText w:val=""/>
      <w:lvlJc w:val="left"/>
      <w:pPr>
        <w:ind w:left="1985" w:hanging="284"/>
      </w:pPr>
      <w:rPr>
        <w:rFonts w:hint="default" w:ascii="Symbol" w:hAnsi="Symbol"/>
      </w:rPr>
    </w:lvl>
    <w:lvl w:ilvl="4">
      <w:start w:val="1"/>
      <w:numFmt w:val="bullet"/>
      <w:pStyle w:val="Punktlista5"/>
      <w:lvlText w:val="o"/>
      <w:lvlJc w:val="left"/>
      <w:pPr>
        <w:ind w:left="2552" w:hanging="284"/>
      </w:pPr>
      <w:rPr>
        <w:rFonts w:hint="default" w:ascii="Courier New" w:hAnsi="Courier New"/>
      </w:rPr>
    </w:lvl>
    <w:lvl w:ilvl="5">
      <w:start w:val="1"/>
      <w:numFmt w:val="bullet"/>
      <w:lvlText w:val=""/>
      <w:lvlJc w:val="left"/>
      <w:pPr>
        <w:ind w:left="3119" w:hanging="284"/>
      </w:pPr>
      <w:rPr>
        <w:rFonts w:hint="default" w:ascii="Wingdings" w:hAnsi="Wingdings"/>
      </w:rPr>
    </w:lvl>
    <w:lvl w:ilvl="6">
      <w:start w:val="1"/>
      <w:numFmt w:val="bullet"/>
      <w:lvlText w:val=""/>
      <w:lvlJc w:val="left"/>
      <w:pPr>
        <w:ind w:left="3686" w:hanging="284"/>
      </w:pPr>
      <w:rPr>
        <w:rFonts w:hint="default" w:ascii="Symbol" w:hAnsi="Symbol"/>
      </w:rPr>
    </w:lvl>
    <w:lvl w:ilvl="7">
      <w:start w:val="1"/>
      <w:numFmt w:val="bullet"/>
      <w:lvlText w:val="o"/>
      <w:lvlJc w:val="left"/>
      <w:pPr>
        <w:ind w:left="4253" w:hanging="284"/>
      </w:pPr>
      <w:rPr>
        <w:rFonts w:hint="default" w:ascii="Courier New" w:hAnsi="Courier New" w:cs="Courier New"/>
      </w:rPr>
    </w:lvl>
    <w:lvl w:ilvl="8">
      <w:start w:val="1"/>
      <w:numFmt w:val="bullet"/>
      <w:lvlText w:val=""/>
      <w:lvlJc w:val="left"/>
      <w:pPr>
        <w:ind w:left="4820" w:hanging="284"/>
      </w:pPr>
      <w:rPr>
        <w:rFonts w:hint="default" w:ascii="Wingdings" w:hAnsi="Wingdings"/>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63"/>
    <w:rsid w:val="00003877"/>
    <w:rsid w:val="00005A36"/>
    <w:rsid w:val="000200C8"/>
    <w:rsid w:val="00023126"/>
    <w:rsid w:val="00023BD1"/>
    <w:rsid w:val="00033BA1"/>
    <w:rsid w:val="00051FBD"/>
    <w:rsid w:val="00052B17"/>
    <w:rsid w:val="00052E24"/>
    <w:rsid w:val="0005680A"/>
    <w:rsid w:val="00060CF7"/>
    <w:rsid w:val="00061842"/>
    <w:rsid w:val="00072A99"/>
    <w:rsid w:val="000807E7"/>
    <w:rsid w:val="00080921"/>
    <w:rsid w:val="000818FB"/>
    <w:rsid w:val="00090E65"/>
    <w:rsid w:val="000933D5"/>
    <w:rsid w:val="000953D8"/>
    <w:rsid w:val="00097E2A"/>
    <w:rsid w:val="000A0596"/>
    <w:rsid w:val="000C0E23"/>
    <w:rsid w:val="000C3636"/>
    <w:rsid w:val="000E1C6D"/>
    <w:rsid w:val="000F07E2"/>
    <w:rsid w:val="000F345F"/>
    <w:rsid w:val="000F7D51"/>
    <w:rsid w:val="00110E5E"/>
    <w:rsid w:val="00111096"/>
    <w:rsid w:val="00112C21"/>
    <w:rsid w:val="00124F8E"/>
    <w:rsid w:val="001255E5"/>
    <w:rsid w:val="00132183"/>
    <w:rsid w:val="001321CC"/>
    <w:rsid w:val="001323F5"/>
    <w:rsid w:val="00135FB5"/>
    <w:rsid w:val="00143DCE"/>
    <w:rsid w:val="00150C3D"/>
    <w:rsid w:val="00155508"/>
    <w:rsid w:val="0015563E"/>
    <w:rsid w:val="001717BA"/>
    <w:rsid w:val="001722D0"/>
    <w:rsid w:val="00176544"/>
    <w:rsid w:val="00193262"/>
    <w:rsid w:val="00194E8E"/>
    <w:rsid w:val="001966D0"/>
    <w:rsid w:val="001A128B"/>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42BE"/>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15BFF"/>
    <w:rsid w:val="004218A7"/>
    <w:rsid w:val="0042328A"/>
    <w:rsid w:val="00435107"/>
    <w:rsid w:val="00435C5C"/>
    <w:rsid w:val="00436489"/>
    <w:rsid w:val="00437AAA"/>
    <w:rsid w:val="004413AB"/>
    <w:rsid w:val="00442E84"/>
    <w:rsid w:val="00446E1F"/>
    <w:rsid w:val="004525D1"/>
    <w:rsid w:val="00454064"/>
    <w:rsid w:val="004631BA"/>
    <w:rsid w:val="00463DC9"/>
    <w:rsid w:val="004766B7"/>
    <w:rsid w:val="00480A17"/>
    <w:rsid w:val="0049516A"/>
    <w:rsid w:val="00497CEF"/>
    <w:rsid w:val="004A0FFB"/>
    <w:rsid w:val="004A1AF2"/>
    <w:rsid w:val="004A2D9A"/>
    <w:rsid w:val="004A3F5C"/>
    <w:rsid w:val="004A493E"/>
    <w:rsid w:val="004A496A"/>
    <w:rsid w:val="004C1D5A"/>
    <w:rsid w:val="004C41EC"/>
    <w:rsid w:val="004D2B1A"/>
    <w:rsid w:val="004E06B8"/>
    <w:rsid w:val="004E2A51"/>
    <w:rsid w:val="004E30EC"/>
    <w:rsid w:val="004E4524"/>
    <w:rsid w:val="004E55F3"/>
    <w:rsid w:val="004E5A42"/>
    <w:rsid w:val="004F10D4"/>
    <w:rsid w:val="004F2446"/>
    <w:rsid w:val="004F2AB2"/>
    <w:rsid w:val="005024B3"/>
    <w:rsid w:val="00507F12"/>
    <w:rsid w:val="0051665B"/>
    <w:rsid w:val="005171E0"/>
    <w:rsid w:val="00525F91"/>
    <w:rsid w:val="00527508"/>
    <w:rsid w:val="0052760A"/>
    <w:rsid w:val="00533638"/>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2C19"/>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1CB"/>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D5A75"/>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3154"/>
    <w:rsid w:val="00A145F9"/>
    <w:rsid w:val="00A22F25"/>
    <w:rsid w:val="00A23FC6"/>
    <w:rsid w:val="00A370F2"/>
    <w:rsid w:val="00A46372"/>
    <w:rsid w:val="00A471D5"/>
    <w:rsid w:val="00A56A2E"/>
    <w:rsid w:val="00A61B9A"/>
    <w:rsid w:val="00A61C93"/>
    <w:rsid w:val="00A672C3"/>
    <w:rsid w:val="00A729B4"/>
    <w:rsid w:val="00A73D9F"/>
    <w:rsid w:val="00A77985"/>
    <w:rsid w:val="00A80E39"/>
    <w:rsid w:val="00A81627"/>
    <w:rsid w:val="00A8165A"/>
    <w:rsid w:val="00A8315E"/>
    <w:rsid w:val="00A864E3"/>
    <w:rsid w:val="00A947B0"/>
    <w:rsid w:val="00AB03E5"/>
    <w:rsid w:val="00AB2172"/>
    <w:rsid w:val="00AB7A1C"/>
    <w:rsid w:val="00AC0608"/>
    <w:rsid w:val="00AC67B2"/>
    <w:rsid w:val="00AE51CA"/>
    <w:rsid w:val="00B107D6"/>
    <w:rsid w:val="00B11C49"/>
    <w:rsid w:val="00B14C92"/>
    <w:rsid w:val="00B212C3"/>
    <w:rsid w:val="00B244C7"/>
    <w:rsid w:val="00B25F9A"/>
    <w:rsid w:val="00B26A8B"/>
    <w:rsid w:val="00B26E55"/>
    <w:rsid w:val="00B37CCA"/>
    <w:rsid w:val="00B4414F"/>
    <w:rsid w:val="00B4659D"/>
    <w:rsid w:val="00B51E52"/>
    <w:rsid w:val="00B550BC"/>
    <w:rsid w:val="00B56D73"/>
    <w:rsid w:val="00B61EBA"/>
    <w:rsid w:val="00B62968"/>
    <w:rsid w:val="00B7270B"/>
    <w:rsid w:val="00B83A24"/>
    <w:rsid w:val="00B96F33"/>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25F8E"/>
    <w:rsid w:val="00C32315"/>
    <w:rsid w:val="00C3642B"/>
    <w:rsid w:val="00C36DF2"/>
    <w:rsid w:val="00C403E0"/>
    <w:rsid w:val="00C40BFA"/>
    <w:rsid w:val="00C43506"/>
    <w:rsid w:val="00C45113"/>
    <w:rsid w:val="00C45648"/>
    <w:rsid w:val="00C4736A"/>
    <w:rsid w:val="00C52D3F"/>
    <w:rsid w:val="00C52D60"/>
    <w:rsid w:val="00C5640D"/>
    <w:rsid w:val="00C655D2"/>
    <w:rsid w:val="00C80B88"/>
    <w:rsid w:val="00C91CB8"/>
    <w:rsid w:val="00C91F0B"/>
    <w:rsid w:val="00C96EBA"/>
    <w:rsid w:val="00C977CD"/>
    <w:rsid w:val="00CA06A4"/>
    <w:rsid w:val="00CA3F3D"/>
    <w:rsid w:val="00CA6064"/>
    <w:rsid w:val="00CB26B6"/>
    <w:rsid w:val="00CC0AA0"/>
    <w:rsid w:val="00CC63D4"/>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9741A"/>
    <w:rsid w:val="00DA055D"/>
    <w:rsid w:val="00DA30ED"/>
    <w:rsid w:val="00DB2AC8"/>
    <w:rsid w:val="00DB53EC"/>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3D42"/>
    <w:rsid w:val="00E74442"/>
    <w:rsid w:val="00E7561D"/>
    <w:rsid w:val="00E77E58"/>
    <w:rsid w:val="00E81A47"/>
    <w:rsid w:val="00E90BDA"/>
    <w:rsid w:val="00E917EC"/>
    <w:rsid w:val="00E9189A"/>
    <w:rsid w:val="00E97495"/>
    <w:rsid w:val="00EA322A"/>
    <w:rsid w:val="00EA3F03"/>
    <w:rsid w:val="00EB73AE"/>
    <w:rsid w:val="00EB7B83"/>
    <w:rsid w:val="00EB7FA4"/>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1B90"/>
    <w:rsid w:val="00F56C3A"/>
    <w:rsid w:val="00F57A09"/>
    <w:rsid w:val="00F630CA"/>
    <w:rsid w:val="00F63E0C"/>
    <w:rsid w:val="00F6747D"/>
    <w:rsid w:val="00F717B8"/>
    <w:rsid w:val="00F75F7A"/>
    <w:rsid w:val="00F82463"/>
    <w:rsid w:val="00F83AE9"/>
    <w:rsid w:val="00F84A0A"/>
    <w:rsid w:val="00F84B1A"/>
    <w:rsid w:val="00F87FE5"/>
    <w:rsid w:val="00F9543B"/>
    <w:rsid w:val="00FC499A"/>
    <w:rsid w:val="00FC5BAC"/>
    <w:rsid w:val="00FC5EF7"/>
    <w:rsid w:val="00FC7D68"/>
    <w:rsid w:val="00FD6FAA"/>
    <w:rsid w:val="00FF04E6"/>
    <w:rsid w:val="00FF76FC"/>
    <w:rsid w:val="0D113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AE628"/>
  <w15:docId w15:val="{506BF3C8-4CFD-4AAC-9F12-99CFCDB50A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1" w:semiHidden="1" w:unhideWhenUsed="1" w:qFormat="1"/>
    <w:lsdException w:name="heading 3" w:uiPriority="2" w:semiHidden="1" w:unhideWhenUsed="1" w:qFormat="1"/>
    <w:lsdException w:name="heading 4" w:uiPriority="3"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7"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semiHidden="1" w:unhideWhenUsed="1" w:qFormat="1"/>
    <w:lsdException w:name="List Number" w:uiPriority="11"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82463"/>
    <w:pPr>
      <w:spacing w:after="0" w:line="240" w:lineRule="auto"/>
    </w:pPr>
    <w:rPr>
      <w:rFonts w:ascii="Times New Roman" w:hAnsi="Times New Roman" w:eastAsia="Times New Roman" w:cs="Times New Roman"/>
      <w:sz w:val="20"/>
      <w:szCs w:val="20"/>
      <w:lang w:eastAsia="sv-SE"/>
    </w:rPr>
  </w:style>
  <w:style w:type="paragraph" w:styleId="Rubrik1">
    <w:name w:val="heading 1"/>
    <w:next w:val="Brdtext"/>
    <w:link w:val="Rubrik1Char"/>
    <w:qFormat/>
    <w:rsid w:val="00872ACC"/>
    <w:pPr>
      <w:keepNext/>
      <w:keepLines/>
      <w:spacing w:after="240" w:line="380" w:lineRule="atLeast"/>
      <w:outlineLvl w:val="0"/>
    </w:pPr>
    <w:rPr>
      <w:rFonts w:ascii="Arial" w:hAnsi="Arial" w:eastAsiaTheme="majorEastAsia"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hAnsi="Arial" w:eastAsiaTheme="majorEastAsia"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styleId="SidhuvudChar" w:customStyle="1">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styleId="SidfotChar" w:customStyle="1">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styleId="BallongtextChar" w:customStyle="1">
    <w:name w:val="Ballongtext Char"/>
    <w:basedOn w:val="Standardstycketeckensnitt"/>
    <w:link w:val="Ballongtext"/>
    <w:uiPriority w:val="99"/>
    <w:semiHidden/>
    <w:rsid w:val="004A2D9A"/>
    <w:rPr>
      <w:rFonts w:ascii="Tahoma" w:hAnsi="Tahoma" w:cs="Tahoma"/>
      <w:sz w:val="16"/>
      <w:szCs w:val="16"/>
    </w:rPr>
  </w:style>
  <w:style w:type="character" w:styleId="Rubrik1Char" w:customStyle="1">
    <w:name w:val="Rubrik 1 Char"/>
    <w:basedOn w:val="Standardstycketeckensnitt"/>
    <w:link w:val="Rubrik1"/>
    <w:rsid w:val="00872ACC"/>
    <w:rPr>
      <w:rFonts w:ascii="Arial" w:hAnsi="Arial" w:eastAsiaTheme="majorEastAsia"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styleId="BrdtextChar" w:customStyle="1">
    <w:name w:val="Brödtext Char"/>
    <w:basedOn w:val="Standardstycketeckensnitt"/>
    <w:link w:val="Brdtext"/>
    <w:rsid w:val="00C40BFA"/>
    <w:rPr>
      <w:rFonts w:ascii="Times New Roman" w:hAnsi="Times New Roman"/>
    </w:rPr>
  </w:style>
  <w:style w:type="character" w:styleId="Rubrik2Char" w:customStyle="1">
    <w:name w:val="Rubrik 2 Char"/>
    <w:basedOn w:val="Standardstycketeckensnitt"/>
    <w:link w:val="Rubrik2"/>
    <w:uiPriority w:val="1"/>
    <w:rsid w:val="00872ACC"/>
    <w:rPr>
      <w:rFonts w:ascii="Arial" w:hAnsi="Arial" w:eastAsiaTheme="majorEastAsia" w:cstheme="majorBidi"/>
      <w:b/>
      <w:bCs/>
      <w:caps/>
      <w:color w:val="00257A"/>
      <w:sz w:val="28"/>
      <w:szCs w:val="26"/>
    </w:rPr>
  </w:style>
  <w:style w:type="character" w:styleId="Rubrik3Char" w:customStyle="1">
    <w:name w:val="Rubrik 3 Char"/>
    <w:basedOn w:val="Standardstycketeckensnitt"/>
    <w:link w:val="Rubrik3"/>
    <w:uiPriority w:val="2"/>
    <w:rsid w:val="00872ACC"/>
    <w:rPr>
      <w:rFonts w:ascii="Arial" w:hAnsi="Arial" w:eastAsiaTheme="majorEastAsia"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C40BFA"/>
    <w:pPr>
      <w:numPr>
        <w:numId w:val="2"/>
      </w:numPr>
      <w:spacing w:before="120" w:after="120" w:line="260" w:lineRule="exact"/>
    </w:pPr>
    <w:rPr>
      <w:rFonts w:eastAsiaTheme="minorHAnsi" w:cstheme="minorBidi"/>
      <w:sz w:val="22"/>
      <w:szCs w:val="22"/>
      <w:lang w:eastAsia="en-US"/>
    </w:rPr>
  </w:style>
  <w:style w:type="character" w:styleId="Rubrik4Char" w:customStyle="1">
    <w:name w:val="Rubrik 4 Char"/>
    <w:basedOn w:val="Standardstycketeckensnitt"/>
    <w:link w:val="Rubrik4"/>
    <w:uiPriority w:val="3"/>
    <w:rsid w:val="00872ACC"/>
    <w:rPr>
      <w:rFonts w:ascii="Arial" w:hAnsi="Arial" w:eastAsiaTheme="majorEastAsia" w:cstheme="majorBidi"/>
      <w:b/>
      <w:bCs/>
      <w:color w:val="00257A"/>
      <w:sz w:val="26"/>
      <w:szCs w:val="26"/>
    </w:rPr>
  </w:style>
  <w:style w:type="paragraph" w:styleId="Mottagare" w:customStyle="1">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styleId="SidfotFtg" w:customStyle="1">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styleId="DokNamn" w:customStyle="1">
    <w:name w:val="DokNamn"/>
    <w:uiPriority w:val="9"/>
    <w:rsid w:val="004A2D9A"/>
    <w:pPr>
      <w:framePr w:w="425" w:h="8024" w:hSpace="180" w:wrap="around" w:hAnchor="text" w:vAnchor="page" w:x="-780" w:y="7711" w:hRule="exact" w:anchorLock="1"/>
      <w:shd w:val="solid" w:color="FFFFFF" w:fill="FFFFFF"/>
      <w:spacing w:before="40" w:after="40" w:line="240" w:lineRule="auto"/>
      <w:suppressOverlap/>
      <w:textDirection w:val="btLr"/>
    </w:pPr>
    <w:rPr>
      <w:rFonts w:ascii="Arial" w:hAnsi="Arial" w:eastAsia="Times New Roman" w:cs="Arial"/>
      <w:bCs/>
      <w:noProof/>
      <w:color w:val="B5B6B3"/>
      <w:kern w:val="32"/>
      <w:sz w:val="16"/>
      <w:szCs w:val="18"/>
      <w:lang w:eastAsia="sv-SE"/>
    </w:rPr>
  </w:style>
  <w:style w:type="paragraph" w:styleId="LedRub" w:customStyle="1">
    <w:name w:val="LedRub"/>
    <w:uiPriority w:val="7"/>
    <w:rsid w:val="00D60B01"/>
    <w:pPr>
      <w:spacing w:before="20" w:after="80" w:line="240" w:lineRule="auto"/>
    </w:pPr>
    <w:rPr>
      <w:rFonts w:ascii="Arial" w:hAnsi="Arial" w:eastAsiaTheme="majorEastAsia" w:cstheme="majorBidi"/>
      <w:b/>
      <w:bCs/>
    </w:rPr>
  </w:style>
  <w:style w:type="paragraph" w:styleId="LedText" w:customStyle="1">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hAnsi="Arial" w:eastAsiaTheme="majorEastAsia" w:cstheme="majorBidi"/>
      <w:b/>
      <w:caps/>
      <w:spacing w:val="5"/>
      <w:kern w:val="28"/>
      <w:sz w:val="40"/>
      <w:szCs w:val="52"/>
    </w:rPr>
  </w:style>
  <w:style w:type="character" w:styleId="RubrikChar" w:customStyle="1">
    <w:name w:val="Rubrik Char"/>
    <w:basedOn w:val="Standardstycketeckensnitt"/>
    <w:link w:val="Rubrik"/>
    <w:rsid w:val="00F25823"/>
    <w:rPr>
      <w:rFonts w:ascii="Arial" w:hAnsi="Arial" w:eastAsiaTheme="majorEastAsia"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rPr>
      <w:rFonts w:eastAsiaTheme="minorHAnsi" w:cstheme="minorBidi"/>
      <w:sz w:val="22"/>
      <w:szCs w:val="22"/>
      <w:lang w:eastAsia="en-US"/>
    </w:rPr>
  </w:style>
  <w:style w:type="paragraph" w:styleId="Punktlista3">
    <w:name w:val="List Bullet 3"/>
    <w:basedOn w:val="Normal"/>
    <w:uiPriority w:val="99"/>
    <w:rsid w:val="00C40BFA"/>
    <w:pPr>
      <w:numPr>
        <w:ilvl w:val="2"/>
        <w:numId w:val="3"/>
      </w:numPr>
      <w:spacing w:before="120" w:after="120"/>
    </w:pPr>
    <w:rPr>
      <w:rFonts w:eastAsiaTheme="minorHAnsi" w:cstheme="minorBidi"/>
      <w:sz w:val="22"/>
      <w:szCs w:val="22"/>
      <w:lang w:eastAsia="en-US"/>
    </w:rPr>
  </w:style>
  <w:style w:type="paragraph" w:styleId="Punktlista4">
    <w:name w:val="List Bullet 4"/>
    <w:basedOn w:val="Normal"/>
    <w:uiPriority w:val="99"/>
    <w:rsid w:val="00C40BFA"/>
    <w:pPr>
      <w:numPr>
        <w:ilvl w:val="3"/>
        <w:numId w:val="3"/>
      </w:numPr>
      <w:spacing w:before="120" w:after="120"/>
    </w:pPr>
    <w:rPr>
      <w:rFonts w:eastAsiaTheme="minorHAnsi" w:cstheme="minorBidi"/>
      <w:sz w:val="22"/>
      <w:szCs w:val="22"/>
      <w:lang w:eastAsia="en-US"/>
    </w:rPr>
  </w:style>
  <w:style w:type="paragraph" w:styleId="Punktlista5">
    <w:name w:val="List Bullet 5"/>
    <w:basedOn w:val="Normal"/>
    <w:uiPriority w:val="99"/>
    <w:rsid w:val="00C40BFA"/>
    <w:pPr>
      <w:numPr>
        <w:ilvl w:val="4"/>
        <w:numId w:val="3"/>
      </w:numPr>
      <w:spacing w:before="120" w:after="120"/>
    </w:pPr>
    <w:rPr>
      <w:rFonts w:eastAsiaTheme="minorHAnsi" w:cstheme="minorBidi"/>
      <w:sz w:val="22"/>
      <w:szCs w:val="22"/>
      <w:lang w:eastAsia="en-US"/>
    </w:rPr>
  </w:style>
  <w:style w:type="character" w:styleId="Rubrik5Char" w:customStyle="1">
    <w:name w:val="Rubrik 5 Char"/>
    <w:basedOn w:val="Standardstycketeckensnitt"/>
    <w:link w:val="Rubrik5"/>
    <w:uiPriority w:val="9"/>
    <w:rsid w:val="00872ACC"/>
    <w:rPr>
      <w:rFonts w:ascii="Arial" w:hAnsi="Arial" w:eastAsiaTheme="majorEastAsia" w:cstheme="majorBidi"/>
      <w:b/>
      <w:bCs/>
      <w:color w:val="00257A"/>
      <w:szCs w:val="26"/>
    </w:rPr>
  </w:style>
  <w:style w:type="character" w:styleId="Rubrik6Char" w:customStyle="1">
    <w:name w:val="Rubrik 6 Char"/>
    <w:basedOn w:val="Standardstycketeckensnitt"/>
    <w:link w:val="Rubrik6"/>
    <w:uiPriority w:val="9"/>
    <w:rsid w:val="00872ACC"/>
    <w:rPr>
      <w:rFonts w:ascii="Times New Roman" w:hAnsi="Times New Roman" w:eastAsiaTheme="majorEastAsia" w:cstheme="majorBidi"/>
      <w:b/>
      <w:iCs/>
      <w:color w:val="00257A"/>
      <w:lang w:eastAsia="sv-SE"/>
    </w:rPr>
  </w:style>
  <w:style w:type="paragraph" w:styleId="Rubrik0" w:customStyle="1">
    <w:name w:val="Rubrik0"/>
    <w:basedOn w:val="Rubrik"/>
    <w:link w:val="Rubrik0Char"/>
    <w:rsid w:val="00111096"/>
    <w:pPr>
      <w:spacing w:after="0"/>
    </w:pPr>
  </w:style>
  <w:style w:type="paragraph" w:styleId="SidhuvudRubrik" w:customStyle="1">
    <w:name w:val="SidhuvudRubrik"/>
    <w:basedOn w:val="Rubrik0"/>
    <w:rsid w:val="00CB26B6"/>
    <w:rPr>
      <w:color w:val="00257A"/>
    </w:rPr>
  </w:style>
  <w:style w:type="character" w:styleId="Rubrik0Char" w:customStyle="1">
    <w:name w:val="Rubrik0 Char"/>
    <w:basedOn w:val="RubrikChar"/>
    <w:link w:val="Rubrik0"/>
    <w:rsid w:val="00111096"/>
    <w:rPr>
      <w:rFonts w:ascii="Arial" w:hAnsi="Arial" w:eastAsiaTheme="majorEastAsia" w:cstheme="majorBidi"/>
      <w:b/>
      <w:caps/>
      <w:spacing w:val="5"/>
      <w:kern w:val="28"/>
      <w:sz w:val="40"/>
      <w:szCs w:val="52"/>
    </w:rPr>
  </w:style>
  <w:style w:type="paragraph" w:styleId="nRubrik1" w:customStyle="1">
    <w:name w:val="nRubrik 1"/>
    <w:basedOn w:val="Rubrik1"/>
    <w:next w:val="Brdtext"/>
    <w:uiPriority w:val="1"/>
    <w:rsid w:val="00C40BFA"/>
    <w:pPr>
      <w:numPr>
        <w:numId w:val="1"/>
      </w:numPr>
    </w:pPr>
  </w:style>
  <w:style w:type="paragraph" w:styleId="nRubrik2" w:customStyle="1">
    <w:name w:val="nRubrik 2"/>
    <w:basedOn w:val="Rubrik2"/>
    <w:next w:val="Brdtext"/>
    <w:uiPriority w:val="1"/>
    <w:rsid w:val="00C40BFA"/>
    <w:pPr>
      <w:numPr>
        <w:ilvl w:val="1"/>
        <w:numId w:val="1"/>
      </w:numPr>
    </w:pPr>
  </w:style>
  <w:style w:type="paragraph" w:styleId="nRubrik3" w:customStyle="1">
    <w:name w:val="nRubrik 3"/>
    <w:basedOn w:val="Rubrik3"/>
    <w:next w:val="Brdtext"/>
    <w:uiPriority w:val="1"/>
    <w:rsid w:val="00C40BFA"/>
    <w:pPr>
      <w:numPr>
        <w:ilvl w:val="2"/>
        <w:numId w:val="1"/>
      </w:numPr>
    </w:pPr>
  </w:style>
  <w:style w:type="paragraph" w:styleId="Liststycke">
    <w:name w:val="List Paragraph"/>
    <w:basedOn w:val="Normal"/>
    <w:uiPriority w:val="34"/>
    <w:rsid w:val="00822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9E915DD4E78C418013114A52E678CE" ma:contentTypeVersion="6" ma:contentTypeDescription="Skapa ett nytt dokument." ma:contentTypeScope="" ma:versionID="215668dcd79cbdda17e2c6bb692b8349">
  <xsd:schema xmlns:xsd="http://www.w3.org/2001/XMLSchema" xmlns:xs="http://www.w3.org/2001/XMLSchema" xmlns:p="http://schemas.microsoft.com/office/2006/metadata/properties" xmlns:ns2="87a64f59-9a72-4ffa-8a0e-a5a145b24532" targetNamespace="http://schemas.microsoft.com/office/2006/metadata/properties" ma:root="true" ma:fieldsID="70348e2d8640a8485a30be00775b6c0a" ns2:_="">
    <xsd:import namespace="87a64f59-9a72-4ffa-8a0e-a5a145b24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64f59-9a72-4ffa-8a0e-a5a145b2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2AD8A-C3FC-40EA-A3E9-82D5460D0FF2}"/>
</file>

<file path=customXml/itemProps2.xml><?xml version="1.0" encoding="utf-8"?>
<ds:datastoreItem xmlns:ds="http://schemas.openxmlformats.org/officeDocument/2006/customXml" ds:itemID="{E7CB4BE8-0832-46B6-B36C-ECE92A973E83}"/>
</file>

<file path=customXml/itemProps3.xml><?xml version="1.0" encoding="utf-8"?>
<ds:datastoreItem xmlns:ds="http://schemas.openxmlformats.org/officeDocument/2006/customXml" ds:itemID="{743F7ECF-BFF4-433D-A276-EDE1B842D1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Grund.dotm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Grund..docx</dc:title>
  <dc:subject/>
  <dc:creator>Viktoria Nielsen</dc:creator>
  <keywords>Grundmall - HSB</keywords>
  <dc:description/>
  <lastModifiedBy>Roland Frisdalen</lastModifiedBy>
  <revision>3</revision>
  <lastPrinted>2011-02-08T13:12:00.0000000Z</lastPrinted>
  <dcterms:created xsi:type="dcterms:W3CDTF">2019-10-17T17:51:00.0000000Z</dcterms:created>
  <dcterms:modified xsi:type="dcterms:W3CDTF">2019-10-30T12:47:47.4963761Z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2016-09-05</vt:lpwstr>
  </property>
  <property fmtid="{D5CDD505-2E9C-101B-9397-08002B2CF9AE}" pid="4" name="Rubrik">
    <vt:lpwstr/>
  </property>
  <property fmtid="{D5CDD505-2E9C-101B-9397-08002B2CF9AE}" pid="5" name="ContentTypeId">
    <vt:lpwstr>0x010100BA9E915DD4E78C418013114A52E678CE</vt:lpwstr>
  </property>
</Properties>
</file>