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2F37F4F0" w14:textId="77777777" w:rsidTr="00D303A3">
        <w:tc>
          <w:tcPr>
            <w:tcW w:w="8405" w:type="dxa"/>
          </w:tcPr>
          <w:p w14:paraId="64CF2C24" w14:textId="77777777" w:rsidR="00C1244B" w:rsidRPr="002120B0" w:rsidRDefault="00B76249" w:rsidP="00FC601C">
            <w:pPr>
              <w:pStyle w:val="Rubrik1"/>
              <w:rPr>
                <w:sz w:val="52"/>
                <w:szCs w:val="52"/>
              </w:rPr>
            </w:pPr>
            <w:r w:rsidRPr="002120B0">
              <w:rPr>
                <w:sz w:val="52"/>
                <w:szCs w:val="52"/>
              </w:rPr>
              <w:t>ordningsre</w:t>
            </w:r>
            <w:r w:rsidR="00AD129E" w:rsidRPr="002120B0">
              <w:rPr>
                <w:sz w:val="52"/>
                <w:szCs w:val="52"/>
              </w:rPr>
              <w:t>G</w:t>
            </w:r>
            <w:r w:rsidRPr="002120B0">
              <w:rPr>
                <w:sz w:val="52"/>
                <w:szCs w:val="52"/>
              </w:rPr>
              <w:t>ler för tvättstugan</w:t>
            </w:r>
            <w:r w:rsidR="00FD0439" w:rsidRPr="002120B0">
              <w:rPr>
                <w:sz w:val="52"/>
                <w:szCs w:val="52"/>
              </w:rPr>
              <w:t xml:space="preserve"> I BRF Lejonet</w:t>
            </w:r>
          </w:p>
          <w:tbl>
            <w:tblPr>
              <w:tblW w:w="8405" w:type="dxa"/>
              <w:tblLayout w:type="fixed"/>
              <w:tblCellMar>
                <w:left w:w="6" w:type="dxa"/>
                <w:right w:w="6" w:type="dxa"/>
              </w:tblCellMar>
              <w:tblLook w:val="01E0" w:firstRow="1" w:lastRow="1" w:firstColumn="1" w:lastColumn="1" w:noHBand="0" w:noVBand="0"/>
            </w:tblPr>
            <w:tblGrid>
              <w:gridCol w:w="8405"/>
            </w:tblGrid>
            <w:tr w:rsidR="00D5421C" w14:paraId="634B9E88" w14:textId="77777777" w:rsidTr="00E86A1B">
              <w:tc>
                <w:tcPr>
                  <w:tcW w:w="8405" w:type="dxa"/>
                </w:tcPr>
                <w:p w14:paraId="62741979" w14:textId="77777777" w:rsidR="00D5421C" w:rsidRDefault="00D5421C" w:rsidP="00D5421C">
                  <w:pPr>
                    <w:pStyle w:val="Rubrik2"/>
                  </w:pPr>
                  <w:r>
                    <w:t>tVÄTTSTUGAN ÄR KANSKE DET VIKTIGASTE GEMENSAMMA UTRYMMET I HELA HUSET. dÅ DET ÄR MÅNGA SOM ANVÄNDER DEN ÄR DET VIKTIGT ATT VAR OCH EN TAR ANSVAR FÖR ATT FÖLJA DE ORDNINGSREGLER SOM FINNS.</w:t>
                  </w:r>
                </w:p>
                <w:p w14:paraId="35B71132" w14:textId="77777777" w:rsidR="002120B0" w:rsidRPr="002120B0" w:rsidRDefault="002120B0" w:rsidP="002120B0">
                  <w:pPr>
                    <w:pStyle w:val="Brdtext"/>
                  </w:pPr>
                </w:p>
                <w:p w14:paraId="1B021033" w14:textId="77777777" w:rsidR="00D5421C" w:rsidRPr="00A55B13" w:rsidRDefault="00D5421C" w:rsidP="00D5421C">
                  <w:pPr>
                    <w:pStyle w:val="Brdtext"/>
                    <w:rPr>
                      <w:rFonts w:ascii="Arial" w:hAnsi="Arial" w:cs="Arial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70C0"/>
                      <w:sz w:val="28"/>
                      <w:szCs w:val="28"/>
                    </w:rPr>
                    <w:t>Tvättstugan är endast avsedd för den boendes tvätt</w:t>
                  </w:r>
                </w:p>
                <w:p w14:paraId="393434D1" w14:textId="77777777" w:rsidR="00D5421C" w:rsidRPr="003141A1" w:rsidRDefault="00D5421C" w:rsidP="00D5421C">
                  <w:pPr>
                    <w:pStyle w:val="Punktlista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</w:rPr>
                    <w:t xml:space="preserve">Bokning av tvättid sker digitalt på den informationstavla som finns i ditt trapphus. Du öppnar informationstavlan med hjälp av din låsbricka till porten. Du kan boka tvättider mellan 07.00 och 22.00. Övriga tider är det stängt. </w:t>
                  </w:r>
                  <w:r w:rsidRPr="003141A1">
                    <w:rPr>
                      <w:b/>
                      <w:bCs/>
                      <w:sz w:val="24"/>
                    </w:rPr>
                    <w:t>Se utdelad bokningsinstruktion</w:t>
                  </w:r>
                  <w:r>
                    <w:rPr>
                      <w:b/>
                      <w:bCs/>
                      <w:sz w:val="24"/>
                    </w:rPr>
                    <w:t>.</w:t>
                  </w:r>
                </w:p>
                <w:p w14:paraId="22DB09EC" w14:textId="70AC0C8C" w:rsidR="00D5421C" w:rsidRDefault="00D5421C" w:rsidP="00D5421C">
                  <w:pPr>
                    <w:pStyle w:val="Punktlista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Den som bokat ett </w:t>
                  </w:r>
                  <w:proofErr w:type="spellStart"/>
                  <w:r>
                    <w:rPr>
                      <w:sz w:val="24"/>
                    </w:rPr>
                    <w:t>tvättpass</w:t>
                  </w:r>
                  <w:proofErr w:type="spellEnd"/>
                  <w:r>
                    <w:rPr>
                      <w:sz w:val="24"/>
                    </w:rPr>
                    <w:t xml:space="preserve"> och inte börjat tvättningen inom 60 minuter har förbrukat sitt </w:t>
                  </w:r>
                  <w:proofErr w:type="spellStart"/>
                  <w:r>
                    <w:rPr>
                      <w:sz w:val="24"/>
                    </w:rPr>
                    <w:t>tvättpass</w:t>
                  </w:r>
                  <w:proofErr w:type="spellEnd"/>
                  <w:r>
                    <w:rPr>
                      <w:sz w:val="24"/>
                    </w:rPr>
                    <w:t>. Det är då möjligt för annan boende att boka passet.</w:t>
                  </w:r>
                </w:p>
                <w:p w14:paraId="48186DF6" w14:textId="77777777" w:rsidR="00D5421C" w:rsidRDefault="00D5421C" w:rsidP="00D5421C">
                  <w:pPr>
                    <w:pStyle w:val="Punktlista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</w:rPr>
                    <w:t>För att komma in i tvättstugan på din bokade tid använder du din låsbricka</w:t>
                  </w:r>
                  <w:r w:rsidRPr="003141A1">
                    <w:rPr>
                      <w:b/>
                      <w:bCs/>
                      <w:sz w:val="24"/>
                    </w:rPr>
                    <w:t>. Se utdelad bokningsinstruktion till tvättstugan.</w:t>
                  </w:r>
                </w:p>
                <w:p w14:paraId="6C3F5E4A" w14:textId="77777777" w:rsidR="00D5421C" w:rsidRPr="003900A1" w:rsidRDefault="00D5421C" w:rsidP="00D5421C">
                  <w:pPr>
                    <w:pStyle w:val="Punktlista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</w:rPr>
                    <w:t>Avboka din tid om du inte kommer att använda den!</w:t>
                  </w:r>
                </w:p>
                <w:p w14:paraId="56113A9D" w14:textId="0E7552C1" w:rsidR="00D5421C" w:rsidRPr="00A975D7" w:rsidRDefault="00D5421C" w:rsidP="00D5421C">
                  <w:pPr>
                    <w:pStyle w:val="Punktlista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</w:rPr>
                    <w:t>Följ noga anvisningarna för samtliga maskiner i våra tvättstugor. Tänk på att alla extrautgifter till exempel reparation av tvättmaskiner medför kostnader som betalas av alla i föreningen.</w:t>
                  </w:r>
                </w:p>
                <w:p w14:paraId="6E026B14" w14:textId="77777777" w:rsidR="00D5421C" w:rsidRPr="00774444" w:rsidRDefault="00D5421C" w:rsidP="00D5421C">
                  <w:pPr>
                    <w:pStyle w:val="Punktlista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</w:rPr>
                    <w:t>Använd alltid tvättpåse vid tvätt av bygel-bh.</w:t>
                  </w:r>
                </w:p>
                <w:p w14:paraId="6DD2DA7F" w14:textId="0FFD0B57" w:rsidR="00D5421C" w:rsidRPr="00774444" w:rsidRDefault="00D5421C" w:rsidP="00D5421C">
                  <w:pPr>
                    <w:pStyle w:val="Punktlista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</w:rPr>
                    <w:t xml:space="preserve">För så kallad grovtvätt till exempel mattor, täcken, överkast och liknande, använd maskin nr </w:t>
                  </w:r>
                  <w:r w:rsidR="00FC536F">
                    <w:rPr>
                      <w:sz w:val="24"/>
                    </w:rPr>
                    <w:t>4</w:t>
                  </w:r>
                  <w:r>
                    <w:rPr>
                      <w:sz w:val="24"/>
                    </w:rPr>
                    <w:t>.</w:t>
                  </w:r>
                </w:p>
                <w:p w14:paraId="4D151A45" w14:textId="77777777" w:rsidR="00D5421C" w:rsidRPr="002120B0" w:rsidRDefault="00D5421C" w:rsidP="00D5421C">
                  <w:pPr>
                    <w:pStyle w:val="Punktlista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</w:rPr>
                    <w:t>Det är inte tillåtet att använda andra kemikalier än tvättmedel och sköljmedel i våra maskiner. Till exempel blekmedel, färgmedel eller kemtvättmedel.</w:t>
                  </w:r>
                </w:p>
                <w:p w14:paraId="3AD1D543" w14:textId="77777777" w:rsidR="002120B0" w:rsidRDefault="002120B0" w:rsidP="002120B0">
                  <w:pPr>
                    <w:pStyle w:val="Punktlista"/>
                    <w:numPr>
                      <w:ilvl w:val="0"/>
                      <w:numId w:val="0"/>
                    </w:numPr>
                    <w:ind w:left="284" w:hanging="284"/>
                    <w:rPr>
                      <w:sz w:val="24"/>
                    </w:rPr>
                  </w:pPr>
                </w:p>
                <w:p w14:paraId="5CC4E14E" w14:textId="77777777" w:rsidR="002120B0" w:rsidRDefault="002120B0" w:rsidP="002120B0">
                  <w:pPr>
                    <w:pStyle w:val="Punktlista"/>
                    <w:numPr>
                      <w:ilvl w:val="0"/>
                      <w:numId w:val="0"/>
                    </w:numPr>
                    <w:ind w:left="284" w:hanging="284"/>
                    <w:rPr>
                      <w:sz w:val="24"/>
                    </w:rPr>
                  </w:pPr>
                </w:p>
                <w:p w14:paraId="26D23F08" w14:textId="77777777" w:rsidR="002120B0" w:rsidRPr="00C3433E" w:rsidRDefault="002120B0" w:rsidP="002120B0">
                  <w:pPr>
                    <w:pStyle w:val="Punktlista"/>
                    <w:numPr>
                      <w:ilvl w:val="0"/>
                      <w:numId w:val="0"/>
                    </w:numPr>
                    <w:ind w:left="284" w:hanging="284"/>
                    <w:rPr>
                      <w:b/>
                      <w:bCs/>
                      <w:sz w:val="24"/>
                    </w:rPr>
                  </w:pPr>
                </w:p>
                <w:p w14:paraId="3D9DA4B4" w14:textId="77777777" w:rsidR="00D5421C" w:rsidRDefault="00D5421C" w:rsidP="00D5421C">
                  <w:pPr>
                    <w:pStyle w:val="Punktlista"/>
                    <w:rPr>
                      <w:sz w:val="24"/>
                    </w:rPr>
                  </w:pPr>
                  <w:r w:rsidRPr="00774444">
                    <w:rPr>
                      <w:b/>
                      <w:bCs/>
                      <w:sz w:val="24"/>
                    </w:rPr>
                    <w:lastRenderedPageBreak/>
                    <w:t xml:space="preserve">Allmän städning/rengöring av maskiner och tvättstuga ska göras efter </w:t>
                  </w:r>
                  <w:r w:rsidRPr="00774444">
                    <w:rPr>
                      <w:b/>
                      <w:bCs/>
                      <w:sz w:val="24"/>
                    </w:rPr>
                    <w:br/>
                    <w:t xml:space="preserve">avslutat </w:t>
                  </w:r>
                  <w:proofErr w:type="spellStart"/>
                  <w:r w:rsidRPr="00774444">
                    <w:rPr>
                      <w:b/>
                      <w:bCs/>
                      <w:sz w:val="24"/>
                    </w:rPr>
                    <w:t>tvättpass</w:t>
                  </w:r>
                  <w:proofErr w:type="spellEnd"/>
                  <w:r>
                    <w:rPr>
                      <w:sz w:val="24"/>
                    </w:rPr>
                    <w:t>:</w:t>
                  </w:r>
                </w:p>
                <w:p w14:paraId="63C46CD9" w14:textId="77777777" w:rsidR="00D5421C" w:rsidRDefault="00D5421C" w:rsidP="00D5421C">
                  <w:pPr>
                    <w:pStyle w:val="Punktlista"/>
                    <w:numPr>
                      <w:ilvl w:val="0"/>
                      <w:numId w:val="7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Torka rent tvättmaskiner och torktumlare.</w:t>
                  </w:r>
                </w:p>
                <w:p w14:paraId="0190AA69" w14:textId="77777777" w:rsidR="00D5421C" w:rsidRDefault="00D5421C" w:rsidP="00D5421C">
                  <w:pPr>
                    <w:pStyle w:val="Punktlista"/>
                    <w:numPr>
                      <w:ilvl w:val="0"/>
                      <w:numId w:val="7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Gör rent tvättmedels- och sköljmedelsfacken och lämna locken öppna.</w:t>
                  </w:r>
                </w:p>
                <w:p w14:paraId="25E62F00" w14:textId="77777777" w:rsidR="00D5421C" w:rsidRDefault="00D5421C" w:rsidP="00D5421C">
                  <w:pPr>
                    <w:pStyle w:val="Punktlista"/>
                    <w:numPr>
                      <w:ilvl w:val="0"/>
                      <w:numId w:val="7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Filtret i torktumlaren ska rengöras mellan varje torkning och efter avslutat </w:t>
                  </w:r>
                  <w:proofErr w:type="spellStart"/>
                  <w:r>
                    <w:rPr>
                      <w:sz w:val="24"/>
                    </w:rPr>
                    <w:t>tvättpass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  <w:p w14:paraId="0AA5D6F7" w14:textId="77777777" w:rsidR="00D5421C" w:rsidRDefault="00D5421C" w:rsidP="00D5421C">
                  <w:pPr>
                    <w:pStyle w:val="Punktlista"/>
                    <w:numPr>
                      <w:ilvl w:val="0"/>
                      <w:numId w:val="7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Torka av torkskåpen in- och utvändigt samt gör rent luddfiltren.</w:t>
                  </w:r>
                </w:p>
                <w:p w14:paraId="1734770B" w14:textId="77777777" w:rsidR="00D5421C" w:rsidRDefault="00D5421C" w:rsidP="00D5421C">
                  <w:pPr>
                    <w:pStyle w:val="Punktlista"/>
                    <w:numPr>
                      <w:ilvl w:val="0"/>
                      <w:numId w:val="7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Torka av arbetsbänkar, tvättho och mangeln.</w:t>
                  </w:r>
                </w:p>
                <w:p w14:paraId="52C7B0C2" w14:textId="77777777" w:rsidR="00D5421C" w:rsidRDefault="00D5421C" w:rsidP="00D5421C">
                  <w:pPr>
                    <w:pStyle w:val="Punktlista"/>
                    <w:numPr>
                      <w:ilvl w:val="0"/>
                      <w:numId w:val="7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Låt samtliga lock och luckor på maskiner och torktumlare stå uppställda, detta för att öka livslängden på maskinerna.</w:t>
                  </w:r>
                </w:p>
                <w:p w14:paraId="51D4D6CF" w14:textId="77777777" w:rsidR="00D5421C" w:rsidRPr="00B76249" w:rsidRDefault="00D5421C" w:rsidP="00D5421C">
                  <w:pPr>
                    <w:pStyle w:val="Punktlista"/>
                    <w:numPr>
                      <w:ilvl w:val="0"/>
                      <w:numId w:val="7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Sopa/dammsug och moppa golven</w:t>
                  </w:r>
                </w:p>
                <w:p w14:paraId="6D419A90" w14:textId="77777777" w:rsidR="00D5421C" w:rsidRPr="00B76249" w:rsidRDefault="00D5421C" w:rsidP="00D5421C">
                  <w:pPr>
                    <w:pStyle w:val="Punktlista"/>
                    <w:numPr>
                      <w:ilvl w:val="0"/>
                      <w:numId w:val="0"/>
                    </w:numPr>
                    <w:ind w:left="284"/>
                    <w:rPr>
                      <w:sz w:val="24"/>
                    </w:rPr>
                  </w:pPr>
                </w:p>
                <w:p w14:paraId="08D37E93" w14:textId="77777777" w:rsidR="00D5421C" w:rsidRPr="00B76249" w:rsidRDefault="00D5421C" w:rsidP="00D5421C">
                  <w:pPr>
                    <w:pStyle w:val="Punktlista"/>
                    <w:rPr>
                      <w:sz w:val="24"/>
                    </w:rPr>
                  </w:pPr>
                  <w:r w:rsidRPr="00B76249">
                    <w:rPr>
                      <w:sz w:val="24"/>
                    </w:rPr>
                    <w:t>Pälsdjur är inte tillåtna.</w:t>
                  </w:r>
                </w:p>
                <w:p w14:paraId="412B5812" w14:textId="77777777" w:rsidR="00D5421C" w:rsidRPr="00D5421C" w:rsidRDefault="00D5421C" w:rsidP="00D5421C">
                  <w:pPr>
                    <w:pStyle w:val="Punktlista"/>
                  </w:pPr>
                  <w:r w:rsidRPr="00B76249">
                    <w:rPr>
                      <w:sz w:val="24"/>
                    </w:rPr>
                    <w:t>Rökning är inte tillåten.</w:t>
                  </w:r>
                </w:p>
                <w:p w14:paraId="5EC11442" w14:textId="77777777" w:rsidR="008D61C4" w:rsidRPr="008D61C4" w:rsidRDefault="00D5421C" w:rsidP="00D5421C">
                  <w:pPr>
                    <w:pStyle w:val="Punktlista"/>
                  </w:pPr>
                  <w:r>
                    <w:rPr>
                      <w:sz w:val="24"/>
                    </w:rPr>
                    <w:t>Barn får inte vistas i tvättstugan utan vuxen</w:t>
                  </w:r>
                  <w:r w:rsidR="007D28D1">
                    <w:rPr>
                      <w:sz w:val="24"/>
                    </w:rPr>
                    <w:t>s</w:t>
                  </w:r>
                  <w:r>
                    <w:rPr>
                      <w:sz w:val="24"/>
                    </w:rPr>
                    <w:t xml:space="preserve"> närvaro</w:t>
                  </w:r>
                  <w:r w:rsidR="00517D60">
                    <w:rPr>
                      <w:sz w:val="24"/>
                    </w:rPr>
                    <w:t>.</w:t>
                  </w:r>
                </w:p>
                <w:p w14:paraId="3112FE22" w14:textId="77777777" w:rsidR="008D61C4" w:rsidRPr="008D61C4" w:rsidRDefault="008D61C4" w:rsidP="00D5421C">
                  <w:pPr>
                    <w:pStyle w:val="Punktlista"/>
                  </w:pPr>
                  <w:r>
                    <w:rPr>
                      <w:sz w:val="24"/>
                    </w:rPr>
                    <w:t xml:space="preserve">Om du har klagomål på till exempel dålig städning i tvättstugan. Meddela styrelsen detta genom att mejla till </w:t>
                  </w:r>
                  <w:hyperlink r:id="rId8" w:history="1">
                    <w:r w:rsidRPr="00986FB7">
                      <w:rPr>
                        <w:rStyle w:val="Hyperlnk"/>
                        <w:sz w:val="24"/>
                      </w:rPr>
                      <w:t>brflejonet@outlook.com</w:t>
                    </w:r>
                  </w:hyperlink>
                  <w:r>
                    <w:rPr>
                      <w:sz w:val="24"/>
                    </w:rPr>
                    <w:t xml:space="preserve"> eller lägg informationen i styrelsen postbox på </w:t>
                  </w:r>
                  <w:proofErr w:type="spellStart"/>
                  <w:r>
                    <w:rPr>
                      <w:sz w:val="24"/>
                    </w:rPr>
                    <w:t>Vårfruvägen</w:t>
                  </w:r>
                  <w:proofErr w:type="spellEnd"/>
                  <w:r>
                    <w:rPr>
                      <w:sz w:val="24"/>
                    </w:rPr>
                    <w:t xml:space="preserve"> 10. Lämna uppgifter om ditt namn, datum och tid för tvätt samt information om brist av städning. Vid upprepade klagomål kommer styrelsen att kontakta berörd person.</w:t>
                  </w:r>
                </w:p>
                <w:p w14:paraId="34AB9569" w14:textId="6922902B" w:rsidR="00D5421C" w:rsidRDefault="008D61C4" w:rsidP="00D5421C">
                  <w:pPr>
                    <w:pStyle w:val="Punktlista"/>
                  </w:pPr>
                  <w:r>
                    <w:rPr>
                      <w:sz w:val="24"/>
                    </w:rPr>
                    <w:t>Meddela styrelsen</w:t>
                  </w:r>
                  <w:r w:rsidR="0090446E">
                    <w:rPr>
                      <w:sz w:val="24"/>
                    </w:rPr>
                    <w:t xml:space="preserve"> om någon av maskinerna inte fungerar. brflejonet@outlook.com</w:t>
                  </w:r>
                  <w:r w:rsidR="00D5421C">
                    <w:br/>
                  </w:r>
                </w:p>
                <w:p w14:paraId="358FA5FA" w14:textId="77777777" w:rsidR="00D5421C" w:rsidRDefault="00D5421C" w:rsidP="00D5421C">
                  <w:pPr>
                    <w:pStyle w:val="Rubrik5"/>
                  </w:pPr>
                  <w:r>
                    <w:t>Tack för er hjälp!</w:t>
                  </w:r>
                </w:p>
                <w:p w14:paraId="62DF3093" w14:textId="77777777" w:rsidR="00D5421C" w:rsidRDefault="00D5421C" w:rsidP="00D5421C">
                  <w:pPr>
                    <w:pStyle w:val="Anslagbrdtext"/>
                  </w:pPr>
                </w:p>
                <w:p w14:paraId="27575F8E" w14:textId="77777777" w:rsidR="00D5421C" w:rsidRDefault="00D5421C" w:rsidP="00D5421C">
                  <w:pPr>
                    <w:pStyle w:val="Anslagbrdtext"/>
                  </w:pPr>
                </w:p>
                <w:p w14:paraId="5DF9907E" w14:textId="77777777" w:rsidR="00D5421C" w:rsidRDefault="00D5421C" w:rsidP="00D5421C">
                  <w:pPr>
                    <w:pStyle w:val="Anslagbrdtext"/>
                  </w:pPr>
                  <w:r>
                    <w:t>Vänliga hälsningar</w:t>
                  </w:r>
                </w:p>
                <w:p w14:paraId="4A291DAB" w14:textId="77777777" w:rsidR="00D5421C" w:rsidRDefault="00D5421C" w:rsidP="00D5421C">
                  <w:pPr>
                    <w:pStyle w:val="Anslagbrdtext"/>
                  </w:pPr>
                </w:p>
                <w:p w14:paraId="2664188B" w14:textId="77777777" w:rsidR="00D5421C" w:rsidRDefault="00D5421C" w:rsidP="00D5421C">
                  <w:pPr>
                    <w:pStyle w:val="Anslagbrdtext"/>
                  </w:pPr>
                  <w:r>
                    <w:t>Styrelsen</w:t>
                  </w:r>
                </w:p>
                <w:p w14:paraId="690E43CA" w14:textId="5BB65497" w:rsidR="00D5421C" w:rsidRDefault="00D5421C" w:rsidP="00D5421C">
                  <w:pPr>
                    <w:pStyle w:val="Anslagbrdtext"/>
                  </w:pPr>
                  <w:r>
                    <w:t>Brf Lejonet</w:t>
                  </w:r>
                </w:p>
              </w:tc>
            </w:tr>
          </w:tbl>
          <w:p w14:paraId="4F6D7571" w14:textId="54624539" w:rsidR="00B06AE9" w:rsidRDefault="00B06AE9" w:rsidP="00C3433E">
            <w:pPr>
              <w:pStyle w:val="Brdtext"/>
            </w:pPr>
            <w:r>
              <w:lastRenderedPageBreak/>
              <w:t xml:space="preserve">       </w:t>
            </w:r>
          </w:p>
          <w:p w14:paraId="58729C75" w14:textId="72062402" w:rsidR="00B06AE9" w:rsidRDefault="00B06AE9" w:rsidP="00C3433E">
            <w:pPr>
              <w:pStyle w:val="Brdtext"/>
            </w:pPr>
            <w:r>
              <w:t xml:space="preserve">                                                               </w:t>
            </w:r>
            <w:r w:rsidR="00B51242">
              <w:rPr>
                <w:rFonts w:eastAsia="Calibri" w:cs="Times New Roman"/>
              </w:rPr>
              <w:object w:dxaOrig="2100" w:dyaOrig="2330" w14:anchorId="4602BC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116.5pt" o:ole="">
                  <v:imagedata r:id="rId9" o:title=""/>
                </v:shape>
                <o:OLEObject Type="Embed" ProgID="MS_ClipArt_Gallery.5" ShapeID="_x0000_i1025" DrawAspect="Content" ObjectID="_1770032424" r:id="rId10"/>
              </w:object>
            </w:r>
          </w:p>
          <w:p w14:paraId="561CABF5" w14:textId="77777777" w:rsidR="00C3433E" w:rsidRDefault="00C3433E" w:rsidP="00C3433E">
            <w:pPr>
              <w:pStyle w:val="Brdtext"/>
            </w:pPr>
          </w:p>
          <w:p w14:paraId="62C80A17" w14:textId="3122911D" w:rsidR="00C3433E" w:rsidRPr="00C3433E" w:rsidRDefault="00C3433E" w:rsidP="00C3433E">
            <w:pPr>
              <w:pStyle w:val="Brdtext"/>
            </w:pPr>
          </w:p>
        </w:tc>
      </w:tr>
      <w:tr w:rsidR="00C1244B" w14:paraId="2DEE5AFE" w14:textId="77777777" w:rsidTr="00D303A3">
        <w:tc>
          <w:tcPr>
            <w:tcW w:w="8405" w:type="dxa"/>
          </w:tcPr>
          <w:p w14:paraId="1E1D57E6" w14:textId="77777777" w:rsidR="008C7BFA" w:rsidRDefault="008C7BFA" w:rsidP="00D303A3">
            <w:pPr>
              <w:pStyle w:val="Anslagbrdtext"/>
            </w:pPr>
          </w:p>
          <w:p w14:paraId="35523600" w14:textId="7D33A92A" w:rsidR="00C1244B" w:rsidRDefault="00C1244B" w:rsidP="00D303A3">
            <w:pPr>
              <w:pStyle w:val="Anslagbrdtext"/>
            </w:pPr>
          </w:p>
        </w:tc>
      </w:tr>
    </w:tbl>
    <w:p w14:paraId="2C259692" w14:textId="77777777" w:rsidR="008B5722" w:rsidRPr="00C1244B" w:rsidRDefault="008B5722" w:rsidP="00C1244B"/>
    <w:sectPr w:rsidR="008B5722" w:rsidRPr="00C1244B" w:rsidSect="007E0D2D">
      <w:head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1F6F" w14:textId="77777777" w:rsidR="003A607B" w:rsidRDefault="003A607B" w:rsidP="00216B9D">
      <w:r>
        <w:separator/>
      </w:r>
    </w:p>
  </w:endnote>
  <w:endnote w:type="continuationSeparator" w:id="0">
    <w:p w14:paraId="38E6AC5D" w14:textId="77777777" w:rsidR="003A607B" w:rsidRDefault="003A607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77EB" w14:textId="77777777" w:rsidR="008E21B0" w:rsidRDefault="008E21B0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1B80EC6" wp14:editId="0D1B7196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ECBB" w14:textId="77777777" w:rsidR="003A607B" w:rsidRDefault="003A607B" w:rsidP="00216B9D">
      <w:r>
        <w:separator/>
      </w:r>
    </w:p>
  </w:footnote>
  <w:footnote w:type="continuationSeparator" w:id="0">
    <w:p w14:paraId="2C7A2C38" w14:textId="77777777" w:rsidR="003A607B" w:rsidRDefault="003A607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112D3811" w14:textId="77777777" w:rsidTr="00CA4910">
      <w:tc>
        <w:tcPr>
          <w:tcW w:w="1843" w:type="dxa"/>
        </w:tcPr>
        <w:p w14:paraId="38C99F96" w14:textId="77777777" w:rsidR="00F25823" w:rsidRPr="00BA5D8C" w:rsidRDefault="00C1244B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73D10856" wp14:editId="3539B3EB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9FC12EA" w14:textId="77777777"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466E512E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0ECC9C4D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8F38" w14:textId="300FFFF9" w:rsidR="008E6FAA" w:rsidRDefault="00517D60" w:rsidP="00517D60">
    <w:pPr>
      <w:pStyle w:val="Sidhuvud"/>
    </w:pPr>
    <w:r w:rsidRPr="00D00A6F">
      <w:rPr>
        <w:noProof/>
        <w:lang w:eastAsia="sv-SE"/>
      </w:rPr>
      <w:drawing>
        <wp:inline distT="0" distB="0" distL="0" distR="0" wp14:anchorId="7266D424" wp14:editId="6DE5672E">
          <wp:extent cx="860407" cy="601981"/>
          <wp:effectExtent l="0" t="0" r="0" b="7620"/>
          <wp:docPr id="1357179931" name="Bildobjekt 3" descr="En bild som visar logotyp, symbol, emblem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79931" name="Bildobjekt 3" descr="En bild som visar logotyp, symbol, emblem, Varumärke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7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3AA7">
      <w:t xml:space="preserve">                                                                                                                            </w:t>
    </w:r>
  </w:p>
  <w:p w14:paraId="151AF8D7" w14:textId="77777777" w:rsidR="00BE3AA7" w:rsidRDefault="00BE3AA7" w:rsidP="00517D60">
    <w:pPr>
      <w:pStyle w:val="Sidhuvud"/>
    </w:pPr>
  </w:p>
  <w:p w14:paraId="2C4CF241" w14:textId="77777777" w:rsidR="00BE3AA7" w:rsidRPr="00517D60" w:rsidRDefault="00BE3AA7" w:rsidP="00517D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A49149B"/>
    <w:multiLevelType w:val="hybridMultilevel"/>
    <w:tmpl w:val="B62EBA2E"/>
    <w:lvl w:ilvl="0" w:tplc="ED067C5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62572476">
    <w:abstractNumId w:val="4"/>
  </w:num>
  <w:num w:numId="2" w16cid:durableId="1392389400">
    <w:abstractNumId w:val="1"/>
  </w:num>
  <w:num w:numId="3" w16cid:durableId="2130120912">
    <w:abstractNumId w:val="3"/>
  </w:num>
  <w:num w:numId="4" w16cid:durableId="383452074">
    <w:abstractNumId w:val="0"/>
  </w:num>
  <w:num w:numId="5" w16cid:durableId="857082182">
    <w:abstractNumId w:val="2"/>
  </w:num>
  <w:num w:numId="6" w16cid:durableId="1493596819">
    <w:abstractNumId w:val="3"/>
  </w:num>
  <w:num w:numId="7" w16cid:durableId="5391302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4658D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3D5C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0B0"/>
    <w:rsid w:val="002129F0"/>
    <w:rsid w:val="00216B9D"/>
    <w:rsid w:val="00225517"/>
    <w:rsid w:val="00225B75"/>
    <w:rsid w:val="0025232F"/>
    <w:rsid w:val="00252901"/>
    <w:rsid w:val="00256F0B"/>
    <w:rsid w:val="00261E88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41A1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00A1"/>
    <w:rsid w:val="00393088"/>
    <w:rsid w:val="00393760"/>
    <w:rsid w:val="0039690E"/>
    <w:rsid w:val="003A1292"/>
    <w:rsid w:val="003A607B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17D6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4636A"/>
    <w:rsid w:val="007669D2"/>
    <w:rsid w:val="0076761A"/>
    <w:rsid w:val="00774444"/>
    <w:rsid w:val="00776F11"/>
    <w:rsid w:val="00783A14"/>
    <w:rsid w:val="00791AAF"/>
    <w:rsid w:val="007A265B"/>
    <w:rsid w:val="007A7AB3"/>
    <w:rsid w:val="007A7C22"/>
    <w:rsid w:val="007B6419"/>
    <w:rsid w:val="007B799C"/>
    <w:rsid w:val="007D20A9"/>
    <w:rsid w:val="007D28D1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D61C4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446E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4499"/>
    <w:rsid w:val="009364B7"/>
    <w:rsid w:val="00940670"/>
    <w:rsid w:val="00947DBC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3112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0901"/>
    <w:rsid w:val="00A04773"/>
    <w:rsid w:val="00A145F9"/>
    <w:rsid w:val="00A22F25"/>
    <w:rsid w:val="00A23FC6"/>
    <w:rsid w:val="00A3385F"/>
    <w:rsid w:val="00A370F2"/>
    <w:rsid w:val="00A46372"/>
    <w:rsid w:val="00A471D5"/>
    <w:rsid w:val="00A55B13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975D7"/>
    <w:rsid w:val="00AB03E5"/>
    <w:rsid w:val="00AB2172"/>
    <w:rsid w:val="00AB7A1C"/>
    <w:rsid w:val="00AC0608"/>
    <w:rsid w:val="00AD129E"/>
    <w:rsid w:val="00AE51CA"/>
    <w:rsid w:val="00B06AE9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242"/>
    <w:rsid w:val="00B51E52"/>
    <w:rsid w:val="00B550BC"/>
    <w:rsid w:val="00B56D73"/>
    <w:rsid w:val="00B61EBA"/>
    <w:rsid w:val="00B62968"/>
    <w:rsid w:val="00B643B8"/>
    <w:rsid w:val="00B7270B"/>
    <w:rsid w:val="00B76249"/>
    <w:rsid w:val="00B83A24"/>
    <w:rsid w:val="00B97646"/>
    <w:rsid w:val="00BA23FA"/>
    <w:rsid w:val="00BA4909"/>
    <w:rsid w:val="00BA5D8C"/>
    <w:rsid w:val="00BA7BA7"/>
    <w:rsid w:val="00BB322C"/>
    <w:rsid w:val="00BE3AA7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433E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421C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36F"/>
    <w:rsid w:val="00FC5BAC"/>
    <w:rsid w:val="00FC5EF7"/>
    <w:rsid w:val="00FC601C"/>
    <w:rsid w:val="00FC7D68"/>
    <w:rsid w:val="00FD0439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A2821A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D6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lejonet@outlook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66C1-2E01-4521-AC2D-0E30634A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3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Monika Lundstedt</cp:lastModifiedBy>
  <cp:revision>14</cp:revision>
  <cp:lastPrinted>2019-11-28T10:30:00Z</cp:lastPrinted>
  <dcterms:created xsi:type="dcterms:W3CDTF">2024-02-21T10:08:00Z</dcterms:created>
  <dcterms:modified xsi:type="dcterms:W3CDTF">2024-02-21T13:54:00Z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