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D4E" w:rsidRPr="000D0AB3" w:rsidRDefault="00816D4E" w:rsidP="002821DF">
      <w:pPr>
        <w:rPr>
          <w:sz w:val="24"/>
          <w:szCs w:val="24"/>
        </w:rPr>
      </w:pPr>
    </w:p>
    <w:p w:rsidR="002821DF" w:rsidRPr="000D0AB3" w:rsidRDefault="000874F1" w:rsidP="002821DF">
      <w:pPr>
        <w:rPr>
          <w:sz w:val="24"/>
          <w:szCs w:val="24"/>
        </w:rPr>
      </w:pPr>
      <w:r w:rsidRPr="000D0AB3">
        <w:rPr>
          <w:sz w:val="24"/>
          <w:szCs w:val="24"/>
        </w:rPr>
        <w:tab/>
      </w:r>
      <w:r w:rsidRPr="000D0AB3">
        <w:rPr>
          <w:sz w:val="24"/>
          <w:szCs w:val="24"/>
        </w:rPr>
        <w:tab/>
      </w:r>
      <w:r w:rsidRPr="000D0AB3">
        <w:rPr>
          <w:sz w:val="24"/>
          <w:szCs w:val="24"/>
        </w:rPr>
        <w:tab/>
      </w:r>
      <w:r w:rsidRPr="000D0AB3">
        <w:rPr>
          <w:sz w:val="24"/>
          <w:szCs w:val="24"/>
        </w:rPr>
        <w:tab/>
        <w:t>Medlemsinfo</w:t>
      </w:r>
      <w:r w:rsidR="007364DC" w:rsidRPr="000D0AB3">
        <w:rPr>
          <w:sz w:val="24"/>
          <w:szCs w:val="24"/>
        </w:rPr>
        <w:t>rmation</w:t>
      </w:r>
      <w:r w:rsidR="00A00FB5">
        <w:rPr>
          <w:sz w:val="24"/>
          <w:szCs w:val="24"/>
        </w:rPr>
        <w:t xml:space="preserve"> 1, 2018</w:t>
      </w:r>
    </w:p>
    <w:p w:rsidR="002821DF" w:rsidRPr="000D0AB3" w:rsidRDefault="00735FCD" w:rsidP="002821DF">
      <w:pPr>
        <w:rPr>
          <w:sz w:val="24"/>
          <w:szCs w:val="24"/>
        </w:rPr>
      </w:pPr>
      <w:r>
        <w:rPr>
          <w:sz w:val="24"/>
          <w:szCs w:val="24"/>
        </w:rPr>
        <w:t xml:space="preserve">Den </w:t>
      </w:r>
      <w:r w:rsidR="00A00FB5">
        <w:rPr>
          <w:sz w:val="24"/>
          <w:szCs w:val="24"/>
        </w:rPr>
        <w:t>23 januari</w:t>
      </w:r>
      <w:r w:rsidR="00B80906" w:rsidRPr="000D0AB3">
        <w:rPr>
          <w:sz w:val="24"/>
          <w:szCs w:val="24"/>
        </w:rPr>
        <w:t xml:space="preserve"> hade Tusenskönans </w:t>
      </w:r>
      <w:r w:rsidR="00A00FB5">
        <w:rPr>
          <w:sz w:val="24"/>
          <w:szCs w:val="24"/>
        </w:rPr>
        <w:t xml:space="preserve">styrelse årets första </w:t>
      </w:r>
      <w:r w:rsidR="000874F1" w:rsidRPr="000D0AB3">
        <w:rPr>
          <w:sz w:val="24"/>
          <w:szCs w:val="24"/>
        </w:rPr>
        <w:t xml:space="preserve">sammanträde. </w:t>
      </w:r>
      <w:r w:rsidR="00592BE4" w:rsidRPr="000D0AB3">
        <w:rPr>
          <w:sz w:val="24"/>
          <w:szCs w:val="24"/>
        </w:rPr>
        <w:t>Här följer det viktigaste</w:t>
      </w:r>
      <w:r w:rsidR="002821DF" w:rsidRPr="000D0AB3">
        <w:rPr>
          <w:sz w:val="24"/>
          <w:szCs w:val="24"/>
        </w:rPr>
        <w:t xml:space="preserve"> från mötet.</w:t>
      </w:r>
    </w:p>
    <w:p w:rsidR="002821DF" w:rsidRDefault="00592BE4" w:rsidP="002821DF">
      <w:pPr>
        <w:rPr>
          <w:sz w:val="24"/>
          <w:szCs w:val="24"/>
        </w:rPr>
      </w:pPr>
      <w:r w:rsidRPr="000D0AB3">
        <w:rPr>
          <w:sz w:val="24"/>
          <w:szCs w:val="24"/>
        </w:rPr>
        <w:t>Ekonomi</w:t>
      </w:r>
      <w:r w:rsidR="000874F1" w:rsidRPr="000D0AB3">
        <w:rPr>
          <w:sz w:val="24"/>
          <w:szCs w:val="24"/>
        </w:rPr>
        <w:t>n är</w:t>
      </w:r>
      <w:r w:rsidR="00A00FB5">
        <w:rPr>
          <w:sz w:val="24"/>
          <w:szCs w:val="24"/>
        </w:rPr>
        <w:t xml:space="preserve"> fortsatt god. Vi har drygt 3, 4</w:t>
      </w:r>
      <w:r w:rsidR="000874F1" w:rsidRPr="000D0AB3">
        <w:rPr>
          <w:sz w:val="24"/>
          <w:szCs w:val="24"/>
        </w:rPr>
        <w:t xml:space="preserve"> miljoner på vårt konto</w:t>
      </w:r>
      <w:r w:rsidR="00A00FB5">
        <w:rPr>
          <w:sz w:val="24"/>
          <w:szCs w:val="24"/>
        </w:rPr>
        <w:t xml:space="preserve"> trots att vi 2017 amorterade 2 miljoner</w:t>
      </w:r>
      <w:r w:rsidR="00817D62">
        <w:rPr>
          <w:sz w:val="24"/>
          <w:szCs w:val="24"/>
        </w:rPr>
        <w:t xml:space="preserve"> kronor</w:t>
      </w:r>
      <w:r w:rsidRPr="000D0AB3">
        <w:rPr>
          <w:sz w:val="24"/>
          <w:szCs w:val="24"/>
        </w:rPr>
        <w:t>.</w:t>
      </w:r>
      <w:r w:rsidR="000874F1" w:rsidRPr="000D0AB3">
        <w:rPr>
          <w:sz w:val="24"/>
          <w:szCs w:val="24"/>
        </w:rPr>
        <w:t xml:space="preserve"> </w:t>
      </w:r>
    </w:p>
    <w:p w:rsidR="00A00FB5" w:rsidRDefault="00A00FB5" w:rsidP="002821DF">
      <w:pPr>
        <w:rPr>
          <w:sz w:val="24"/>
          <w:szCs w:val="24"/>
        </w:rPr>
      </w:pPr>
      <w:r>
        <w:rPr>
          <w:sz w:val="24"/>
          <w:szCs w:val="24"/>
        </w:rPr>
        <w:t>Sotningen har gått bra</w:t>
      </w:r>
      <w:r w:rsidR="005D6181">
        <w:rPr>
          <w:sz w:val="24"/>
          <w:szCs w:val="24"/>
        </w:rPr>
        <w:t>, tack alla som såg till att vi fic</w:t>
      </w:r>
      <w:r w:rsidR="0067694D">
        <w:rPr>
          <w:sz w:val="24"/>
          <w:szCs w:val="24"/>
        </w:rPr>
        <w:t>k tillgång till alla lägenheter. Den</w:t>
      </w:r>
      <w:r>
        <w:rPr>
          <w:sz w:val="24"/>
          <w:szCs w:val="24"/>
        </w:rPr>
        <w:t xml:space="preserve"> 6-7/2 är det dags för kontroll av vårt ventilationssystem (så kallad OVK-besiktning). Mer i</w:t>
      </w:r>
      <w:r w:rsidR="005D6181">
        <w:rPr>
          <w:sz w:val="24"/>
          <w:szCs w:val="24"/>
        </w:rPr>
        <w:t xml:space="preserve">nformation om detta anslås och skickas </w:t>
      </w:r>
      <w:r>
        <w:rPr>
          <w:sz w:val="24"/>
          <w:szCs w:val="24"/>
        </w:rPr>
        <w:t>ut ti</w:t>
      </w:r>
      <w:r w:rsidR="005D6181">
        <w:rPr>
          <w:sz w:val="24"/>
          <w:szCs w:val="24"/>
        </w:rPr>
        <w:t xml:space="preserve">ll alla </w:t>
      </w:r>
      <w:r w:rsidR="0067694D">
        <w:rPr>
          <w:sz w:val="24"/>
          <w:szCs w:val="24"/>
        </w:rPr>
        <w:t xml:space="preserve">medlemmar </w:t>
      </w:r>
      <w:r w:rsidR="005D6181">
        <w:rPr>
          <w:sz w:val="24"/>
          <w:szCs w:val="24"/>
        </w:rPr>
        <w:t>med mailadress.</w:t>
      </w:r>
      <w:r>
        <w:rPr>
          <w:sz w:val="24"/>
          <w:szCs w:val="24"/>
        </w:rPr>
        <w:t xml:space="preserve"> Under </w:t>
      </w:r>
      <w:proofErr w:type="spellStart"/>
      <w:r>
        <w:rPr>
          <w:sz w:val="24"/>
          <w:szCs w:val="24"/>
        </w:rPr>
        <w:t>OVK:n</w:t>
      </w:r>
      <w:proofErr w:type="spellEnd"/>
      <w:r>
        <w:rPr>
          <w:sz w:val="24"/>
          <w:szCs w:val="24"/>
        </w:rPr>
        <w:t xml:space="preserve"> kommer vi att dela ut gratis brandvarnare till alla som saknar en sådan. Detta som ett led i vårt </w:t>
      </w:r>
      <w:r w:rsidR="0080376C">
        <w:rPr>
          <w:sz w:val="24"/>
          <w:szCs w:val="24"/>
        </w:rPr>
        <w:t xml:space="preserve">pågående </w:t>
      </w:r>
      <w:r>
        <w:rPr>
          <w:sz w:val="24"/>
          <w:szCs w:val="24"/>
        </w:rPr>
        <w:t>brandskyddsarbete.</w:t>
      </w:r>
      <w:r w:rsidR="0067694D">
        <w:rPr>
          <w:sz w:val="24"/>
          <w:szCs w:val="24"/>
        </w:rPr>
        <w:t xml:space="preserve"> Styrelsen har utsett</w:t>
      </w:r>
      <w:r w:rsidR="0080376C">
        <w:rPr>
          <w:sz w:val="24"/>
          <w:szCs w:val="24"/>
        </w:rPr>
        <w:t xml:space="preserve"> Ulf Wilson, 15A, som föreningens brandskyddsansvarige.</w:t>
      </w:r>
    </w:p>
    <w:p w:rsidR="00A00FB5" w:rsidRDefault="00817D62" w:rsidP="002821DF">
      <w:pPr>
        <w:rPr>
          <w:sz w:val="24"/>
          <w:szCs w:val="24"/>
        </w:rPr>
      </w:pPr>
      <w:r>
        <w:rPr>
          <w:sz w:val="24"/>
          <w:szCs w:val="24"/>
        </w:rPr>
        <w:t xml:space="preserve">Styrelsen beslutade </w:t>
      </w:r>
      <w:r w:rsidR="00A00FB5">
        <w:rPr>
          <w:sz w:val="24"/>
          <w:szCs w:val="24"/>
        </w:rPr>
        <w:t xml:space="preserve">att ta in anbud på nytt låssystem, då våra lås nu är drygt 25 år gamla. Andra åtgärder som planeras är översyn av våra hängrännor </w:t>
      </w:r>
      <w:r w:rsidR="0080376C">
        <w:rPr>
          <w:sz w:val="24"/>
          <w:szCs w:val="24"/>
        </w:rPr>
        <w:t>och att ta fram en plan för uppfräschning av trapphusen.</w:t>
      </w:r>
    </w:p>
    <w:p w:rsidR="00407C2E" w:rsidRDefault="005D6181" w:rsidP="002821DF">
      <w:pPr>
        <w:rPr>
          <w:sz w:val="24"/>
          <w:szCs w:val="24"/>
        </w:rPr>
      </w:pPr>
      <w:r>
        <w:rPr>
          <w:sz w:val="24"/>
          <w:szCs w:val="24"/>
        </w:rPr>
        <w:t xml:space="preserve">Uppfräschningen </w:t>
      </w:r>
      <w:r w:rsidR="0080376C">
        <w:rPr>
          <w:sz w:val="24"/>
          <w:szCs w:val="24"/>
        </w:rPr>
        <w:t>av vår föreningslokal pågår. Den kommer att målas om och nya möbler köps in</w:t>
      </w:r>
      <w:r w:rsidR="00771CBD">
        <w:rPr>
          <w:sz w:val="24"/>
          <w:szCs w:val="24"/>
        </w:rPr>
        <w:t xml:space="preserve">. </w:t>
      </w:r>
      <w:r w:rsidR="00817D62">
        <w:rPr>
          <w:sz w:val="24"/>
          <w:szCs w:val="24"/>
        </w:rPr>
        <w:t>B</w:t>
      </w:r>
      <w:r w:rsidR="00407C2E">
        <w:rPr>
          <w:sz w:val="24"/>
          <w:szCs w:val="24"/>
        </w:rPr>
        <w:t>ör vara klart i början av mars, men under veckorna 7-9 är lokalen stängd.</w:t>
      </w:r>
    </w:p>
    <w:p w:rsidR="00817D62" w:rsidRDefault="00771CBD" w:rsidP="002821DF">
      <w:pPr>
        <w:rPr>
          <w:sz w:val="24"/>
          <w:szCs w:val="24"/>
        </w:rPr>
      </w:pPr>
      <w:r w:rsidRPr="005D6181">
        <w:rPr>
          <w:b/>
          <w:sz w:val="24"/>
          <w:szCs w:val="24"/>
        </w:rPr>
        <w:t>De gamla möblerna samt en del porslin erbjuds</w:t>
      </w:r>
      <w:r>
        <w:rPr>
          <w:sz w:val="24"/>
          <w:szCs w:val="24"/>
        </w:rPr>
        <w:t xml:space="preserve"> </w:t>
      </w:r>
      <w:r w:rsidR="0067694D" w:rsidRPr="0067694D">
        <w:rPr>
          <w:b/>
          <w:sz w:val="24"/>
          <w:szCs w:val="24"/>
        </w:rPr>
        <w:t>nu</w:t>
      </w:r>
      <w:r w:rsidR="0067694D">
        <w:rPr>
          <w:sz w:val="24"/>
          <w:szCs w:val="24"/>
        </w:rPr>
        <w:t xml:space="preserve"> </w:t>
      </w:r>
      <w:r w:rsidRPr="005D6181">
        <w:rPr>
          <w:b/>
          <w:sz w:val="24"/>
          <w:szCs w:val="24"/>
        </w:rPr>
        <w:t>gratis till medlemmarna.</w:t>
      </w:r>
      <w:r>
        <w:rPr>
          <w:sz w:val="24"/>
          <w:szCs w:val="24"/>
        </w:rPr>
        <w:t xml:space="preserve"> </w:t>
      </w:r>
    </w:p>
    <w:p w:rsidR="00407C2E" w:rsidRDefault="00771CBD" w:rsidP="002821DF">
      <w:pPr>
        <w:rPr>
          <w:b/>
          <w:sz w:val="24"/>
          <w:szCs w:val="24"/>
        </w:rPr>
      </w:pPr>
      <w:r w:rsidRPr="00771CBD">
        <w:rPr>
          <w:b/>
          <w:sz w:val="24"/>
          <w:szCs w:val="24"/>
        </w:rPr>
        <w:t xml:space="preserve">Torsdag den 8 februari </w:t>
      </w:r>
      <w:r w:rsidR="00817D62">
        <w:rPr>
          <w:b/>
          <w:sz w:val="24"/>
          <w:szCs w:val="24"/>
        </w:rPr>
        <w:t xml:space="preserve">klockan </w:t>
      </w:r>
      <w:r w:rsidRPr="00771CBD">
        <w:rPr>
          <w:b/>
          <w:sz w:val="24"/>
          <w:szCs w:val="24"/>
        </w:rPr>
        <w:t>1</w:t>
      </w:r>
      <w:r w:rsidR="00817D62">
        <w:rPr>
          <w:b/>
          <w:sz w:val="24"/>
          <w:szCs w:val="24"/>
        </w:rPr>
        <w:t xml:space="preserve">8:00-19:00 har vi öppet i lokalen och </w:t>
      </w:r>
      <w:r w:rsidRPr="00771CBD">
        <w:rPr>
          <w:b/>
          <w:sz w:val="24"/>
          <w:szCs w:val="24"/>
        </w:rPr>
        <w:t>ni medlemmar får ta det ni vill ha. Det som blir över körs til</w:t>
      </w:r>
      <w:r w:rsidR="00817D62">
        <w:rPr>
          <w:b/>
          <w:sz w:val="24"/>
          <w:szCs w:val="24"/>
        </w:rPr>
        <w:t xml:space="preserve">l Återbruket. </w:t>
      </w:r>
    </w:p>
    <w:p w:rsidR="0080376C" w:rsidRPr="00771CBD" w:rsidRDefault="00817D62" w:rsidP="002821DF">
      <w:pPr>
        <w:rPr>
          <w:b/>
          <w:sz w:val="24"/>
          <w:szCs w:val="24"/>
        </w:rPr>
      </w:pPr>
      <w:r>
        <w:rPr>
          <w:b/>
          <w:sz w:val="24"/>
          <w:szCs w:val="24"/>
        </w:rPr>
        <w:t>Välkomna</w:t>
      </w:r>
      <w:r w:rsidR="00407C2E">
        <w:rPr>
          <w:b/>
          <w:sz w:val="24"/>
          <w:szCs w:val="24"/>
        </w:rPr>
        <w:t xml:space="preserve"> att fynda</w:t>
      </w:r>
      <w:r w:rsidR="00771CBD" w:rsidRPr="00771CBD">
        <w:rPr>
          <w:b/>
          <w:sz w:val="24"/>
          <w:szCs w:val="24"/>
        </w:rPr>
        <w:t>!</w:t>
      </w:r>
    </w:p>
    <w:p w:rsidR="0080376C" w:rsidRDefault="0080376C" w:rsidP="002821DF">
      <w:pPr>
        <w:rPr>
          <w:sz w:val="24"/>
          <w:szCs w:val="24"/>
        </w:rPr>
      </w:pPr>
      <w:r>
        <w:rPr>
          <w:sz w:val="24"/>
          <w:szCs w:val="24"/>
        </w:rPr>
        <w:t>Som nya medlemmar hälsas Kjell-Ove Karlsson och Pia Lundkvist i 22B välkomna.</w:t>
      </w:r>
    </w:p>
    <w:p w:rsidR="000D0AB3" w:rsidRPr="00771CBD" w:rsidRDefault="0080376C" w:rsidP="00771CBD">
      <w:pPr>
        <w:rPr>
          <w:sz w:val="24"/>
          <w:szCs w:val="24"/>
        </w:rPr>
      </w:pPr>
      <w:r>
        <w:rPr>
          <w:sz w:val="24"/>
          <w:szCs w:val="24"/>
        </w:rPr>
        <w:t>Årets årsmöte blir tisdag 24 april 18.30 i föreningslokalen. Då kommer vi att förutom de stadgeenliga ärendena rapportera om up</w:t>
      </w:r>
      <w:r w:rsidR="00817D62">
        <w:rPr>
          <w:sz w:val="24"/>
          <w:szCs w:val="24"/>
        </w:rPr>
        <w:t>pfräschningen av utemiljön och</w:t>
      </w:r>
      <w:r>
        <w:rPr>
          <w:sz w:val="24"/>
          <w:szCs w:val="24"/>
        </w:rPr>
        <w:t xml:space="preserve"> ha en kort dragning om vårt brandskyddsarbete. Inbjudan skickas ut i mars.</w:t>
      </w:r>
    </w:p>
    <w:p w:rsidR="00105544" w:rsidRDefault="00105544" w:rsidP="002821DF">
      <w:pPr>
        <w:pStyle w:val="Standard"/>
        <w:rPr>
          <w:rFonts w:ascii="Calibri" w:hAnsi="Calibri"/>
        </w:rPr>
      </w:pPr>
    </w:p>
    <w:p w:rsidR="00105544" w:rsidRDefault="00105544" w:rsidP="002821DF">
      <w:pPr>
        <w:pStyle w:val="Standard"/>
        <w:rPr>
          <w:rFonts w:ascii="Calibri" w:hAnsi="Calibri"/>
        </w:rPr>
      </w:pPr>
      <w:r>
        <w:rPr>
          <w:rFonts w:ascii="Calibri" w:hAnsi="Calibri"/>
        </w:rPr>
        <w:t>N</w:t>
      </w:r>
      <w:r w:rsidR="00771CBD">
        <w:rPr>
          <w:rFonts w:ascii="Calibri" w:hAnsi="Calibri"/>
        </w:rPr>
        <w:t>ästa styrelsemöte är den 13 mars 18.30</w:t>
      </w:r>
      <w:r>
        <w:rPr>
          <w:rFonts w:ascii="Calibri" w:hAnsi="Calibri"/>
        </w:rPr>
        <w:t>.</w:t>
      </w:r>
    </w:p>
    <w:p w:rsidR="000D0AB3" w:rsidRDefault="000D0AB3" w:rsidP="002821DF">
      <w:pPr>
        <w:pStyle w:val="Standard"/>
        <w:rPr>
          <w:rFonts w:ascii="Calibri" w:hAnsi="Calibri"/>
        </w:rPr>
      </w:pPr>
    </w:p>
    <w:p w:rsidR="000D0AB3" w:rsidRDefault="000D0AB3" w:rsidP="002821DF">
      <w:pPr>
        <w:pStyle w:val="Standard"/>
        <w:rPr>
          <w:rFonts w:ascii="Calibri" w:hAnsi="Calibri"/>
        </w:rPr>
      </w:pPr>
    </w:p>
    <w:p w:rsidR="000D0AB3" w:rsidRDefault="000D0AB3" w:rsidP="002821DF">
      <w:pPr>
        <w:pStyle w:val="Standard"/>
        <w:rPr>
          <w:rFonts w:ascii="Calibri" w:hAnsi="Calibri"/>
        </w:rPr>
      </w:pPr>
      <w:r>
        <w:rPr>
          <w:rFonts w:ascii="Calibri" w:hAnsi="Calibri"/>
        </w:rPr>
        <w:t>För styrelsen, Lars-Göran Almgren (sekreterare)</w:t>
      </w:r>
    </w:p>
    <w:p w:rsidR="000D0AB3" w:rsidRDefault="000D0AB3" w:rsidP="002821DF">
      <w:pPr>
        <w:pStyle w:val="Standard"/>
        <w:rPr>
          <w:rFonts w:ascii="Calibri" w:hAnsi="Calibri"/>
        </w:rPr>
      </w:pPr>
      <w:bookmarkStart w:id="0" w:name="_GoBack"/>
      <w:bookmarkEnd w:id="0"/>
    </w:p>
    <w:sectPr w:rsidR="000D0AB3" w:rsidSect="00B25C39">
      <w:headerReference w:type="even" r:id="rId7"/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9A2" w:rsidRDefault="002029A2" w:rsidP="002821DF">
      <w:pPr>
        <w:spacing w:after="0" w:line="240" w:lineRule="auto"/>
      </w:pPr>
      <w:r>
        <w:separator/>
      </w:r>
    </w:p>
  </w:endnote>
  <w:endnote w:type="continuationSeparator" w:id="0">
    <w:p w:rsidR="002029A2" w:rsidRDefault="002029A2" w:rsidP="00282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9A2" w:rsidRDefault="002029A2" w:rsidP="002821DF">
      <w:pPr>
        <w:spacing w:after="0" w:line="240" w:lineRule="auto"/>
      </w:pPr>
      <w:r>
        <w:separator/>
      </w:r>
    </w:p>
  </w:footnote>
  <w:footnote w:type="continuationSeparator" w:id="0">
    <w:p w:rsidR="002029A2" w:rsidRDefault="002029A2" w:rsidP="00282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049"/>
      <w:gridCol w:w="1269"/>
      <w:gridCol w:w="3847"/>
    </w:tblGrid>
    <w:tr w:rsidR="002821DF" w:rsidRPr="008E0D90" w:rsidTr="008E0D90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2821DF" w:rsidRDefault="002821DF">
          <w:pPr>
            <w:pStyle w:val="Sidhuvud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:rsidR="002821DF" w:rsidRDefault="002029A2">
          <w:pPr>
            <w:pStyle w:val="Ingetavstnd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306DD967ED8A0C4EBE261C382A99EB11"/>
              </w:placeholder>
              <w:temporary/>
              <w:showingPlcHdr/>
            </w:sdtPr>
            <w:sdtEndPr/>
            <w:sdtContent>
              <w:r w:rsidR="002821DF">
                <w:rPr>
                  <w:rFonts w:ascii="Cambria" w:hAnsi="Cambria"/>
                  <w:color w:val="4F81BD" w:themeColor="accent1"/>
                </w:rPr>
                <w:t>[Skriv text]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2821DF" w:rsidRDefault="002821DF">
          <w:pPr>
            <w:pStyle w:val="Sidhuvud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2821DF" w:rsidRPr="008E0D90" w:rsidTr="008E0D90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2821DF" w:rsidRDefault="002821DF">
          <w:pPr>
            <w:pStyle w:val="Sidhuvud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:rsidR="002821DF" w:rsidRDefault="002821DF">
          <w:pPr>
            <w:spacing w:after="0" w:line="240" w:lineRule="auto"/>
            <w:rPr>
              <w:rFonts w:ascii="Cambria" w:hAnsi="Cambria"/>
              <w:color w:val="4F81BD" w:themeColor="accent1"/>
              <w:sz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2821DF" w:rsidRDefault="002821DF">
          <w:pPr>
            <w:pStyle w:val="Sidhuvud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:rsidR="002821DF" w:rsidRDefault="002821DF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1DF" w:rsidRDefault="002821DF">
    <w:pPr>
      <w:pStyle w:val="Sidhuvud"/>
    </w:pPr>
    <w:r>
      <w:rPr>
        <w:noProof/>
        <w:lang w:val="sv-SE"/>
      </w:rPr>
      <w:drawing>
        <wp:inline distT="0" distB="0" distL="0" distR="0">
          <wp:extent cx="5756910" cy="1979672"/>
          <wp:effectExtent l="0" t="0" r="8890" b="1905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979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1DF"/>
    <w:rsid w:val="000874F1"/>
    <w:rsid w:val="000D0AB3"/>
    <w:rsid w:val="00105544"/>
    <w:rsid w:val="002029A2"/>
    <w:rsid w:val="002821DF"/>
    <w:rsid w:val="00284947"/>
    <w:rsid w:val="002F2E9E"/>
    <w:rsid w:val="003A713B"/>
    <w:rsid w:val="00407C2E"/>
    <w:rsid w:val="004630ED"/>
    <w:rsid w:val="004E5A5A"/>
    <w:rsid w:val="00592BE4"/>
    <w:rsid w:val="005A7B0D"/>
    <w:rsid w:val="005D6181"/>
    <w:rsid w:val="005E47AF"/>
    <w:rsid w:val="005F7F38"/>
    <w:rsid w:val="0067694D"/>
    <w:rsid w:val="00735FCD"/>
    <w:rsid w:val="007364DC"/>
    <w:rsid w:val="00771CBD"/>
    <w:rsid w:val="0080376C"/>
    <w:rsid w:val="00816D4E"/>
    <w:rsid w:val="00817D62"/>
    <w:rsid w:val="0087116A"/>
    <w:rsid w:val="008A27EA"/>
    <w:rsid w:val="009A3A96"/>
    <w:rsid w:val="00A00FB5"/>
    <w:rsid w:val="00B25C39"/>
    <w:rsid w:val="00B7617B"/>
    <w:rsid w:val="00B80906"/>
    <w:rsid w:val="00BE1ECB"/>
    <w:rsid w:val="00C8400E"/>
    <w:rsid w:val="00CA3597"/>
    <w:rsid w:val="00D016B6"/>
    <w:rsid w:val="00D04E86"/>
    <w:rsid w:val="00D55AC3"/>
    <w:rsid w:val="00DE0588"/>
    <w:rsid w:val="00E309DD"/>
    <w:rsid w:val="00EB0D7F"/>
    <w:rsid w:val="00FE762D"/>
    <w:rsid w:val="00FF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1D548952-EFC8-42F4-9AFC-F1735445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1DF"/>
    <w:pPr>
      <w:spacing w:after="160" w:line="259" w:lineRule="auto"/>
    </w:pPr>
    <w:rPr>
      <w:rFonts w:eastAsiaTheme="minorHAnsi"/>
      <w:sz w:val="32"/>
      <w:szCs w:val="22"/>
      <w:lang w:val="sv-SE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821DF"/>
    <w:pPr>
      <w:spacing w:after="0" w:line="240" w:lineRule="auto"/>
    </w:pPr>
    <w:rPr>
      <w:rFonts w:ascii="Lucida Grande" w:eastAsiaTheme="minorEastAsia" w:hAnsi="Lucida Grande"/>
      <w:sz w:val="18"/>
      <w:szCs w:val="18"/>
      <w:lang w:val="en-US" w:eastAsia="sv-S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21DF"/>
    <w:rPr>
      <w:rFonts w:ascii="Lucida Grande" w:hAnsi="Lucida Grande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2821DF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sz w:val="24"/>
      <w:szCs w:val="24"/>
      <w:lang w:val="en-US" w:eastAsia="sv-SE"/>
    </w:rPr>
  </w:style>
  <w:style w:type="character" w:customStyle="1" w:styleId="SidhuvudChar">
    <w:name w:val="Sidhuvud Char"/>
    <w:basedOn w:val="Standardstycketeckensnitt"/>
    <w:link w:val="Sidhuvud"/>
    <w:uiPriority w:val="99"/>
    <w:rsid w:val="002821DF"/>
  </w:style>
  <w:style w:type="paragraph" w:styleId="Sidfot">
    <w:name w:val="footer"/>
    <w:basedOn w:val="Normal"/>
    <w:link w:val="SidfotChar"/>
    <w:uiPriority w:val="99"/>
    <w:unhideWhenUsed/>
    <w:rsid w:val="002821DF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sz w:val="24"/>
      <w:szCs w:val="24"/>
      <w:lang w:val="en-US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2821DF"/>
  </w:style>
  <w:style w:type="paragraph" w:styleId="Ingetavstnd">
    <w:name w:val="No Spacing"/>
    <w:link w:val="IngetavstndChar"/>
    <w:qFormat/>
    <w:rsid w:val="002821DF"/>
    <w:rPr>
      <w:rFonts w:ascii="PMingLiU" w:hAnsi="PMingLiU"/>
      <w:sz w:val="22"/>
      <w:szCs w:val="22"/>
      <w:lang w:val="sv-SE"/>
    </w:rPr>
  </w:style>
  <w:style w:type="character" w:customStyle="1" w:styleId="IngetavstndChar">
    <w:name w:val="Inget avstånd Char"/>
    <w:basedOn w:val="Standardstycketeckensnitt"/>
    <w:link w:val="Ingetavstnd"/>
    <w:rsid w:val="002821DF"/>
    <w:rPr>
      <w:rFonts w:ascii="PMingLiU" w:hAnsi="PMingLiU"/>
      <w:sz w:val="22"/>
      <w:szCs w:val="22"/>
      <w:lang w:val="sv-SE"/>
    </w:rPr>
  </w:style>
  <w:style w:type="paragraph" w:customStyle="1" w:styleId="Standard">
    <w:name w:val="Standard"/>
    <w:rsid w:val="002821DF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lang w:val="sv-SE" w:eastAsia="zh-CN" w:bidi="hi-IN"/>
    </w:rPr>
  </w:style>
  <w:style w:type="character" w:styleId="Hyperlnk">
    <w:name w:val="Hyperlink"/>
    <w:basedOn w:val="Standardstycketeckensnitt"/>
    <w:uiPriority w:val="99"/>
    <w:unhideWhenUsed/>
    <w:rsid w:val="00B809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06DD967ED8A0C4EBE261C382A99EB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FD7645-39C6-DF41-98F9-47307B995E14}"/>
      </w:docPartPr>
      <w:docPartBody>
        <w:p w:rsidR="005D57A0" w:rsidRDefault="00566D8F" w:rsidP="00566D8F">
          <w:pPr>
            <w:pStyle w:val="306DD967ED8A0C4EBE261C382A99EB11"/>
          </w:pPr>
          <w:r>
            <w:t>[Skriv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D8F"/>
    <w:rsid w:val="000B79DA"/>
    <w:rsid w:val="000C370F"/>
    <w:rsid w:val="00566D8F"/>
    <w:rsid w:val="005D57A0"/>
    <w:rsid w:val="008548CD"/>
    <w:rsid w:val="008D5448"/>
    <w:rsid w:val="00914EAA"/>
    <w:rsid w:val="00B5619E"/>
    <w:rsid w:val="00C1660A"/>
    <w:rsid w:val="00C210DF"/>
    <w:rsid w:val="00E33EC0"/>
    <w:rsid w:val="00ED57FB"/>
    <w:rsid w:val="00F6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06DD967ED8A0C4EBE261C382A99EB11">
    <w:name w:val="306DD967ED8A0C4EBE261C382A99EB11"/>
    <w:rsid w:val="00566D8F"/>
  </w:style>
  <w:style w:type="paragraph" w:customStyle="1" w:styleId="D6ECAE308D1BD2478E7294FDBA451EFE">
    <w:name w:val="D6ECAE308D1BD2478E7294FDBA451EFE"/>
    <w:rsid w:val="00566D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F2F201-CAC5-46F9-9B4C-D200284C0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Mdh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Peeter Saare</dc:creator>
  <cp:keywords/>
  <dc:description/>
  <cp:lastModifiedBy>BRF Tusenskönan</cp:lastModifiedBy>
  <cp:revision>5</cp:revision>
  <cp:lastPrinted>2017-10-05T09:02:00Z</cp:lastPrinted>
  <dcterms:created xsi:type="dcterms:W3CDTF">2018-01-25T12:43:00Z</dcterms:created>
  <dcterms:modified xsi:type="dcterms:W3CDTF">2018-01-26T09:33:00Z</dcterms:modified>
</cp:coreProperties>
</file>