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EFB" w:rsidRPr="00DB168F" w:rsidRDefault="00F867FD" w:rsidP="00D67EFB">
      <w:pPr>
        <w:pStyle w:val="Rubrik"/>
        <w:rPr>
          <w:color w:val="2D7327" w:themeColor="accent1" w:themeShade="BF"/>
        </w:rPr>
      </w:pPr>
      <w:bookmarkStart w:id="0" w:name="_GoBack"/>
      <w:bookmarkEnd w:id="0"/>
      <w:r w:rsidRPr="00DB168F">
        <w:rPr>
          <w:noProof/>
          <w:color w:val="2D7327" w:themeColor="accent1" w:themeShade="BF"/>
          <w:lang w:eastAsia="sv-SE"/>
        </w:rPr>
        <w:drawing>
          <wp:anchor distT="0" distB="0" distL="114300" distR="114300" simplePos="0" relativeHeight="251656704" behindDoc="0" locked="0" layoutInCell="1" allowOverlap="1">
            <wp:simplePos x="0" y="0"/>
            <wp:positionH relativeFrom="column">
              <wp:posOffset>4502150</wp:posOffset>
            </wp:positionH>
            <wp:positionV relativeFrom="paragraph">
              <wp:posOffset>-625475</wp:posOffset>
            </wp:positionV>
            <wp:extent cx="1282065" cy="1085850"/>
            <wp:effectExtent l="0" t="0" r="0" b="0"/>
            <wp:wrapSquare wrapText="bothSides"/>
            <wp:docPr id="1" name="Bild 1" descr="C:\Users\Tryboma\Desktop\sol-sonr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yboma\Desktop\sol-sonriente.jpg"/>
                    <pic:cNvPicPr>
                      <a:picLocks noChangeAspect="1" noChangeArrowheads="1"/>
                    </pic:cNvPicPr>
                  </pic:nvPicPr>
                  <pic:blipFill>
                    <a:blip r:embed="rId5" cstate="print"/>
                    <a:srcRect/>
                    <a:stretch>
                      <a:fillRect/>
                    </a:stretch>
                  </pic:blipFill>
                  <pic:spPr bwMode="auto">
                    <a:xfrm>
                      <a:off x="0" y="0"/>
                      <a:ext cx="1282065" cy="1085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DB168F">
        <w:rPr>
          <w:color w:val="2D7327" w:themeColor="accent1" w:themeShade="BF"/>
        </w:rPr>
        <w:t>Vår</w:t>
      </w:r>
      <w:r w:rsidR="00D67EFB" w:rsidRPr="00DB168F">
        <w:rPr>
          <w:color w:val="2D7327" w:themeColor="accent1" w:themeShade="BF"/>
        </w:rPr>
        <w:t>utskick</w:t>
      </w:r>
      <w:proofErr w:type="spellEnd"/>
      <w:r w:rsidR="00D67EFB" w:rsidRPr="00DB168F">
        <w:rPr>
          <w:color w:val="2D7327" w:themeColor="accent1" w:themeShade="BF"/>
        </w:rPr>
        <w:t xml:space="preserve"> 201</w:t>
      </w:r>
      <w:r w:rsidR="00DB168F" w:rsidRPr="00DB168F">
        <w:rPr>
          <w:color w:val="2D7327" w:themeColor="accent1" w:themeShade="BF"/>
        </w:rPr>
        <w:t>8</w:t>
      </w:r>
    </w:p>
    <w:p w:rsidR="00DB168F" w:rsidRPr="00DB168F" w:rsidRDefault="00DB168F" w:rsidP="00FB67DB">
      <w:pPr>
        <w:pStyle w:val="Underrubrik"/>
        <w:spacing w:after="0"/>
        <w:rPr>
          <w:noProof/>
          <w:sz w:val="28"/>
          <w:szCs w:val="28"/>
          <w:lang w:eastAsia="sv-SE"/>
        </w:rPr>
      </w:pPr>
      <w:r w:rsidRPr="00DB168F">
        <w:rPr>
          <w:sz w:val="28"/>
          <w:szCs w:val="28"/>
        </w:rPr>
        <w:t xml:space="preserve">Nu är äntligen våren här!! </w:t>
      </w:r>
    </w:p>
    <w:p w:rsidR="00DB168F" w:rsidRDefault="00DB168F" w:rsidP="00FB67DB">
      <w:pPr>
        <w:pStyle w:val="Underrubrik"/>
        <w:spacing w:after="0"/>
      </w:pPr>
    </w:p>
    <w:p w:rsidR="00DB168F" w:rsidRDefault="00DB168F" w:rsidP="00DB168F">
      <w:pPr>
        <w:pStyle w:val="Underrubrik"/>
        <w:spacing w:after="0"/>
      </w:pPr>
      <w:r>
        <w:t>Pergola och grillning på gården</w:t>
      </w:r>
    </w:p>
    <w:p w:rsidR="00DB168F" w:rsidRDefault="00DB168F" w:rsidP="00DB168F">
      <w:pPr>
        <w:spacing w:after="120"/>
      </w:pPr>
      <w:r>
        <w:t>Njut av våra fina innergårdar och grilla gärna men se även till att städa efter er ordentligt. Använd kol eller briketter, inte kottar, pinnar eller annat brännbart. Fimpar hör varken hemma i grillen, omkring grillplatserna eller på våra gårdar.</w:t>
      </w:r>
    </w:p>
    <w:p w:rsidR="0026413C" w:rsidRDefault="0026413C" w:rsidP="0026413C">
      <w:pPr>
        <w:pStyle w:val="Underrubrik"/>
        <w:spacing w:after="0"/>
      </w:pPr>
      <w:r>
        <w:t>Trivsel - &amp; Trädgårdsgruppen</w:t>
      </w:r>
    </w:p>
    <w:p w:rsidR="0026413C" w:rsidRDefault="0026413C" w:rsidP="0026413C">
      <w:pPr>
        <w:spacing w:after="120"/>
      </w:pPr>
      <w:r>
        <w:t>Vi vill gärna bli fler för att fortsätta driva arbetet med att verka för en trevligare och gemytligare utemiljö. Varmt välkomna till vårt informationsmöte den 8/5-2018 KL 18:30. Om väderleken tillåter ses vi i pergolan på nedre gården annars ses vi på Holbergsgatan 120.</w:t>
      </w:r>
    </w:p>
    <w:p w:rsidR="0026413C" w:rsidRDefault="0026413C" w:rsidP="0026413C">
      <w:pPr>
        <w:pStyle w:val="Underrubrik"/>
        <w:spacing w:after="0"/>
      </w:pPr>
      <w:r>
        <w:t>Blomlådor</w:t>
      </w:r>
    </w:p>
    <w:p w:rsidR="0026413C" w:rsidRDefault="0026413C" w:rsidP="0026413C">
      <w:pPr>
        <w:spacing w:after="120"/>
      </w:pPr>
      <w:r>
        <w:t xml:space="preserve">Utanpåhängande blomlådor får inte finnas på fastigheten. Blomlådor skall monteras på insidan av balkongen enligt ordningsreglerna. Vänligen respektera detta! </w:t>
      </w:r>
    </w:p>
    <w:p w:rsidR="00095292" w:rsidRDefault="00DB168F" w:rsidP="00FB67DB">
      <w:pPr>
        <w:pStyle w:val="Underrubrik"/>
        <w:spacing w:after="0"/>
      </w:pPr>
      <w:r>
        <w:t xml:space="preserve">Parkering </w:t>
      </w:r>
    </w:p>
    <w:p w:rsidR="00E8328B" w:rsidRPr="0026413C" w:rsidRDefault="00DB168F" w:rsidP="0026413C">
      <w:pPr>
        <w:spacing w:after="120"/>
      </w:pPr>
      <w:r>
        <w:t xml:space="preserve">Det är fortfarande alldeles för mycket biltrafik och okynnesparkeringar på våra innegårdar. I synnerlighet den övre gården. Vänligen respektera att det endast är tillåtet att åka in vid på och avlastning och max under 10min. Tänk på att inte blockera gångvägarna. Dels finns det personer som då har svårt att ta sig fram </w:t>
      </w:r>
      <w:r w:rsidR="00E8328B">
        <w:t>dels utgör gångvägarna insatsväg för räddningstjänst vid brand.</w:t>
      </w:r>
      <w:r w:rsidR="00095292">
        <w:t xml:space="preserve"> </w:t>
      </w:r>
    </w:p>
    <w:p w:rsidR="00095292" w:rsidRPr="00095292" w:rsidRDefault="00095292" w:rsidP="00FB67DB">
      <w:pPr>
        <w:pStyle w:val="Underrubrik"/>
        <w:spacing w:after="0"/>
      </w:pPr>
      <w:r>
        <w:t>Miljöstugan</w:t>
      </w:r>
    </w:p>
    <w:p w:rsidR="00E8328B" w:rsidRDefault="00E8328B" w:rsidP="006D7509">
      <w:pPr>
        <w:spacing w:after="120"/>
      </w:pPr>
      <w:r>
        <w:t>S</w:t>
      </w:r>
      <w:r w:rsidR="00095292">
        <w:t>ortering</w:t>
      </w:r>
      <w:r>
        <w:t>en</w:t>
      </w:r>
      <w:r w:rsidR="00095292">
        <w:t xml:space="preserve"> i miljöstugan </w:t>
      </w:r>
      <w:r>
        <w:t xml:space="preserve">har blivit betydligt bättre men det förekommer fortfarande en hel del felsortering. Detta kostar oss </w:t>
      </w:r>
      <w:r w:rsidR="00095292">
        <w:t xml:space="preserve">otroligt mycket av vår tid som vi hellre skulle vilja lägga på </w:t>
      </w:r>
      <w:r w:rsidR="001C3AAE">
        <w:t>annat.</w:t>
      </w:r>
      <w:r w:rsidR="00095292">
        <w:t xml:space="preserve"> </w:t>
      </w:r>
      <w:r>
        <w:t xml:space="preserve">Vid in-&amp; utflytt får ni åka till återvinningsstationer. Miljöstugan </w:t>
      </w:r>
      <w:r w:rsidR="001C3AAE">
        <w:t xml:space="preserve">skall </w:t>
      </w:r>
      <w:r>
        <w:t xml:space="preserve">användas till alldaglig sortering av fraktioner och inte </w:t>
      </w:r>
      <w:r w:rsidR="001C3AAE">
        <w:t xml:space="preserve">till </w:t>
      </w:r>
      <w:r>
        <w:t>hela flyttlass.</w:t>
      </w:r>
    </w:p>
    <w:p w:rsidR="0026413C" w:rsidRDefault="0026413C" w:rsidP="0026413C">
      <w:pPr>
        <w:pStyle w:val="Underrubrik"/>
        <w:spacing w:after="0"/>
      </w:pPr>
      <w:r>
        <w:t>Markiser</w:t>
      </w:r>
    </w:p>
    <w:p w:rsidR="0026413C" w:rsidRDefault="0026413C" w:rsidP="0026413C">
      <w:pPr>
        <w:spacing w:after="0"/>
      </w:pPr>
      <w:r>
        <w:t xml:space="preserve">Skall ni montera markiser får ni ansöka om detta via vår hemsida så hjälper vi er med färgnummer och övrigt inför montage.  </w:t>
      </w:r>
    </w:p>
    <w:p w:rsidR="00123F53" w:rsidRDefault="00123F53" w:rsidP="0026413C">
      <w:pPr>
        <w:spacing w:after="0"/>
      </w:pPr>
    </w:p>
    <w:p w:rsidR="0026413C" w:rsidRDefault="00123F53" w:rsidP="00123F53">
      <w:pPr>
        <w:pStyle w:val="Underrubrik"/>
        <w:spacing w:after="0"/>
      </w:pPr>
      <w:r>
        <w:t>Övrigt</w:t>
      </w:r>
    </w:p>
    <w:p w:rsidR="00123F53" w:rsidRDefault="00123F53" w:rsidP="00123F53">
      <w:r>
        <w:t>Vi vill meddela att våra källarutrymmen och dörrar är nymålade och fina. Var rädda om dessa när ni transporterar material till och från era förråd samt cyklar och barnvagnar i korridorerna.</w:t>
      </w:r>
    </w:p>
    <w:p w:rsidR="00123F53" w:rsidRDefault="00123F53" w:rsidP="00123F53">
      <w:r>
        <w:t>Till sist vill vi</w:t>
      </w:r>
      <w:r w:rsidR="001C3AAE">
        <w:t>,</w:t>
      </w:r>
      <w:r>
        <w:t xml:space="preserve"> i Styrelsen för HSB Brf Engelsmannen</w:t>
      </w:r>
      <w:r w:rsidR="001C3AAE">
        <w:t>,</w:t>
      </w:r>
      <w:r>
        <w:t xml:space="preserve"> även rikta ett STORT TACK till Peter Kaye som varit vår vaktmästare under två år. Hans anställning avslutas den 11/6-2018.</w:t>
      </w:r>
    </w:p>
    <w:p w:rsidR="00123F53" w:rsidRDefault="00123F53" w:rsidP="00123F53"/>
    <w:p w:rsidR="00123F53" w:rsidRDefault="00123F53" w:rsidP="00123F53">
      <w:r>
        <w:t xml:space="preserve">Kontakt kan som vanligt ske via vår mail: </w:t>
      </w:r>
      <w:hyperlink r:id="rId6" w:history="1">
        <w:r w:rsidRPr="006B4F9C">
          <w:rPr>
            <w:rStyle w:val="Hyperlnk"/>
          </w:rPr>
          <w:t>brfengelsmannen5@gmail.com</w:t>
        </w:r>
      </w:hyperlink>
    </w:p>
    <w:p w:rsidR="00123F53" w:rsidRPr="00123F53" w:rsidRDefault="00123F53" w:rsidP="00123F53"/>
    <w:p w:rsidR="006D7509" w:rsidRPr="006D7509" w:rsidRDefault="006D7509" w:rsidP="006D7509">
      <w:pPr>
        <w:spacing w:after="0"/>
        <w:jc w:val="right"/>
        <w:rPr>
          <w:i/>
          <w:sz w:val="28"/>
          <w:szCs w:val="28"/>
        </w:rPr>
      </w:pPr>
      <w:r w:rsidRPr="006D7509">
        <w:rPr>
          <w:i/>
          <w:sz w:val="28"/>
          <w:szCs w:val="28"/>
        </w:rPr>
        <w:t>- Styrelsen</w:t>
      </w:r>
    </w:p>
    <w:sectPr w:rsidR="006D7509" w:rsidRPr="006D7509" w:rsidSect="00302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2E"/>
    <w:rsid w:val="000416D8"/>
    <w:rsid w:val="00095292"/>
    <w:rsid w:val="00116BF9"/>
    <w:rsid w:val="00123F53"/>
    <w:rsid w:val="001C3AAE"/>
    <w:rsid w:val="00202959"/>
    <w:rsid w:val="00241A14"/>
    <w:rsid w:val="0025195A"/>
    <w:rsid w:val="0026413C"/>
    <w:rsid w:val="003021EF"/>
    <w:rsid w:val="003D0724"/>
    <w:rsid w:val="00405A6D"/>
    <w:rsid w:val="004D674A"/>
    <w:rsid w:val="005D34F8"/>
    <w:rsid w:val="00665883"/>
    <w:rsid w:val="006D7509"/>
    <w:rsid w:val="00732908"/>
    <w:rsid w:val="009A3667"/>
    <w:rsid w:val="009E5A83"/>
    <w:rsid w:val="00B6129C"/>
    <w:rsid w:val="00B719A5"/>
    <w:rsid w:val="00B94CA3"/>
    <w:rsid w:val="00CF6945"/>
    <w:rsid w:val="00D67EFB"/>
    <w:rsid w:val="00DA0E3E"/>
    <w:rsid w:val="00DB168F"/>
    <w:rsid w:val="00DC6491"/>
    <w:rsid w:val="00DF402E"/>
    <w:rsid w:val="00E25085"/>
    <w:rsid w:val="00E8328B"/>
    <w:rsid w:val="00F867FD"/>
    <w:rsid w:val="00FB6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008B7-F116-4E52-AE73-5AD8A00C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1E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D67EFB"/>
    <w:pPr>
      <w:pBdr>
        <w:bottom w:val="single" w:sz="8" w:space="4" w:color="3D9B35" w:themeColor="accent1"/>
      </w:pBdr>
      <w:spacing w:after="300" w:line="240" w:lineRule="auto"/>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uiPriority w:val="10"/>
    <w:rsid w:val="00D67EFB"/>
    <w:rPr>
      <w:rFonts w:asciiTheme="majorHAnsi" w:eastAsiaTheme="majorEastAsia" w:hAnsiTheme="majorHAnsi" w:cstheme="majorBidi"/>
      <w:color w:val="6FB1CF" w:themeColor="text2" w:themeShade="BF"/>
      <w:spacing w:val="5"/>
      <w:kern w:val="28"/>
      <w:sz w:val="52"/>
      <w:szCs w:val="52"/>
    </w:rPr>
  </w:style>
  <w:style w:type="paragraph" w:styleId="Underrubrik">
    <w:name w:val="Subtitle"/>
    <w:basedOn w:val="Normal"/>
    <w:next w:val="Normal"/>
    <w:link w:val="UnderrubrikChar"/>
    <w:uiPriority w:val="11"/>
    <w:qFormat/>
    <w:rsid w:val="00095292"/>
    <w:pPr>
      <w:numPr>
        <w:ilvl w:val="1"/>
      </w:numPr>
    </w:pPr>
    <w:rPr>
      <w:rFonts w:asciiTheme="majorHAnsi" w:eastAsiaTheme="majorEastAsia" w:hAnsiTheme="majorHAnsi" w:cstheme="majorBidi"/>
      <w:i/>
      <w:iCs/>
      <w:color w:val="3D9B35" w:themeColor="accent1"/>
      <w:spacing w:val="15"/>
      <w:sz w:val="24"/>
      <w:szCs w:val="24"/>
    </w:rPr>
  </w:style>
  <w:style w:type="character" w:customStyle="1" w:styleId="UnderrubrikChar">
    <w:name w:val="Underrubrik Char"/>
    <w:basedOn w:val="Standardstycketeckensnitt"/>
    <w:link w:val="Underrubrik"/>
    <w:uiPriority w:val="11"/>
    <w:rsid w:val="00095292"/>
    <w:rPr>
      <w:rFonts w:asciiTheme="majorHAnsi" w:eastAsiaTheme="majorEastAsia" w:hAnsiTheme="majorHAnsi" w:cstheme="majorBidi"/>
      <w:i/>
      <w:iCs/>
      <w:color w:val="3D9B35" w:themeColor="accent1"/>
      <w:spacing w:val="15"/>
      <w:sz w:val="24"/>
      <w:szCs w:val="24"/>
    </w:rPr>
  </w:style>
  <w:style w:type="paragraph" w:styleId="Ballongtext">
    <w:name w:val="Balloon Text"/>
    <w:basedOn w:val="Normal"/>
    <w:link w:val="BallongtextChar"/>
    <w:uiPriority w:val="99"/>
    <w:semiHidden/>
    <w:unhideWhenUsed/>
    <w:rsid w:val="00F867F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867FD"/>
    <w:rPr>
      <w:rFonts w:ascii="Tahoma" w:hAnsi="Tahoma" w:cs="Tahoma"/>
      <w:sz w:val="16"/>
      <w:szCs w:val="16"/>
    </w:rPr>
  </w:style>
  <w:style w:type="character" w:styleId="Hyperlnk">
    <w:name w:val="Hyperlink"/>
    <w:basedOn w:val="Standardstycketeckensnitt"/>
    <w:uiPriority w:val="99"/>
    <w:unhideWhenUsed/>
    <w:rsid w:val="00123F53"/>
    <w:rPr>
      <w:color w:val="293E6B" w:themeColor="hyperlink"/>
      <w:u w:val="single"/>
    </w:rPr>
  </w:style>
  <w:style w:type="character" w:customStyle="1" w:styleId="UnresolvedMention">
    <w:name w:val="Unresolved Mention"/>
    <w:basedOn w:val="Standardstycketeckensnitt"/>
    <w:uiPriority w:val="99"/>
    <w:semiHidden/>
    <w:unhideWhenUsed/>
    <w:rsid w:val="00123F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rfengelsmannen5@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644F6-53DF-4191-AA85-E565DEF1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1848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Tryboma</dc:creator>
  <cp:lastModifiedBy>Trybom, Arvid</cp:lastModifiedBy>
  <cp:revision>2</cp:revision>
  <dcterms:created xsi:type="dcterms:W3CDTF">2018-06-27T18:11:00Z</dcterms:created>
  <dcterms:modified xsi:type="dcterms:W3CDTF">2018-06-27T18:11:00Z</dcterms:modified>
</cp:coreProperties>
</file>