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95" w:rsidRPr="00AE4651" w:rsidRDefault="00320C95" w:rsidP="00320C95">
      <w:pPr>
        <w:tabs>
          <w:tab w:val="center" w:pos="4822"/>
          <w:tab w:val="right" w:pos="9871"/>
        </w:tabs>
        <w:spacing w:after="0"/>
        <w:rPr>
          <w:sz w:val="24"/>
          <w:szCs w:val="24"/>
        </w:rPr>
      </w:pPr>
      <w:bookmarkStart w:id="0" w:name="_GoBack"/>
      <w:bookmarkEnd w:id="0"/>
      <w:r w:rsidRPr="00AE4651">
        <w:rPr>
          <w:rFonts w:ascii="Times New Roman" w:eastAsia="Times New Roman" w:hAnsi="Times New Roman" w:cs="Times New Roman"/>
          <w:sz w:val="24"/>
          <w:szCs w:val="24"/>
        </w:rPr>
        <w:tab/>
        <w:t>INFORMATIONSBLAD</w:t>
      </w:r>
      <w:r w:rsidRPr="00AE4651">
        <w:rPr>
          <w:rFonts w:ascii="Times New Roman" w:eastAsia="Times New Roman" w:hAnsi="Times New Roman" w:cs="Times New Roman"/>
          <w:sz w:val="24"/>
          <w:szCs w:val="24"/>
        </w:rPr>
        <w:tab/>
      </w:r>
      <w:r w:rsidRPr="00AE4651">
        <w:rPr>
          <w:noProof/>
          <w:sz w:val="24"/>
          <w:szCs w:val="24"/>
          <w:lang w:eastAsia="sv-SE"/>
        </w:rPr>
        <w:drawing>
          <wp:inline distT="0" distB="0" distL="0" distR="0" wp14:anchorId="2E598C07" wp14:editId="3C5DC2E8">
            <wp:extent cx="1162050" cy="81915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
                    <a:stretch>
                      <a:fillRect/>
                    </a:stretch>
                  </pic:blipFill>
                  <pic:spPr>
                    <a:xfrm>
                      <a:off x="0" y="0"/>
                      <a:ext cx="1162050" cy="819150"/>
                    </a:xfrm>
                    <a:prstGeom prst="rect">
                      <a:avLst/>
                    </a:prstGeom>
                  </pic:spPr>
                </pic:pic>
              </a:graphicData>
            </a:graphic>
          </wp:inline>
        </w:drawing>
      </w:r>
    </w:p>
    <w:p w:rsidR="00320C95" w:rsidRPr="00AE4651" w:rsidRDefault="00320C95" w:rsidP="00320C95">
      <w:pPr>
        <w:pStyle w:val="Rubrik1"/>
        <w:rPr>
          <w:sz w:val="24"/>
          <w:szCs w:val="24"/>
        </w:rPr>
      </w:pPr>
      <w:r w:rsidRPr="00AE4651">
        <w:rPr>
          <w:sz w:val="24"/>
          <w:szCs w:val="24"/>
        </w:rPr>
        <w:t>Brf Jakthornet</w:t>
      </w:r>
    </w:p>
    <w:p w:rsidR="00320C95" w:rsidRPr="00AE4651" w:rsidRDefault="00320C95" w:rsidP="00320C95">
      <w:pPr>
        <w:spacing w:after="0"/>
        <w:ind w:left="107"/>
        <w:jc w:val="center"/>
        <w:rPr>
          <w:sz w:val="24"/>
          <w:szCs w:val="24"/>
        </w:rPr>
      </w:pPr>
      <w:r>
        <w:rPr>
          <w:rFonts w:ascii="Times New Roman" w:eastAsia="Times New Roman" w:hAnsi="Times New Roman" w:cs="Times New Roman"/>
          <w:sz w:val="24"/>
          <w:szCs w:val="24"/>
        </w:rPr>
        <w:t>2024-06</w:t>
      </w:r>
      <w:r w:rsidRPr="00AE4651">
        <w:rPr>
          <w:rFonts w:ascii="Times New Roman" w:eastAsia="Times New Roman" w:hAnsi="Times New Roman" w:cs="Times New Roman"/>
          <w:sz w:val="24"/>
          <w:szCs w:val="24"/>
        </w:rPr>
        <w:t>-</w:t>
      </w:r>
      <w:r w:rsidR="00A74154">
        <w:rPr>
          <w:rFonts w:ascii="Times New Roman" w:eastAsia="Times New Roman" w:hAnsi="Times New Roman" w:cs="Times New Roman"/>
          <w:sz w:val="24"/>
          <w:szCs w:val="24"/>
        </w:rPr>
        <w:t>14</w:t>
      </w:r>
    </w:p>
    <w:p w:rsidR="00320C95" w:rsidRPr="00AE4651" w:rsidRDefault="00320C95" w:rsidP="00320C95">
      <w:pPr>
        <w:spacing w:after="508"/>
        <w:ind w:left="-15"/>
        <w:rPr>
          <w:sz w:val="24"/>
          <w:szCs w:val="24"/>
        </w:rPr>
      </w:pPr>
      <w:r w:rsidRPr="00AE4651">
        <w:rPr>
          <w:noProof/>
          <w:sz w:val="24"/>
          <w:szCs w:val="24"/>
          <w:lang w:eastAsia="sv-SE"/>
        </w:rPr>
        <w:drawing>
          <wp:inline distT="0" distB="0" distL="0" distR="0" wp14:anchorId="740B1A5E" wp14:editId="68FF6B0D">
            <wp:extent cx="6134100" cy="1905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6134100" cy="19050"/>
                    </a:xfrm>
                    <a:prstGeom prst="rect">
                      <a:avLst/>
                    </a:prstGeom>
                  </pic:spPr>
                </pic:pic>
              </a:graphicData>
            </a:graphic>
          </wp:inline>
        </w:drawing>
      </w:r>
    </w:p>
    <w:p w:rsidR="00811E6F" w:rsidRPr="00AE4651" w:rsidRDefault="00811E6F" w:rsidP="00811E6F">
      <w:pPr>
        <w:pStyle w:val="Rubrik2"/>
        <w:ind w:left="-5"/>
        <w:rPr>
          <w:sz w:val="24"/>
          <w:szCs w:val="24"/>
        </w:rPr>
      </w:pPr>
      <w:r>
        <w:rPr>
          <w:sz w:val="24"/>
          <w:szCs w:val="24"/>
        </w:rPr>
        <w:t>Varmvattnet</w:t>
      </w:r>
    </w:p>
    <w:p w:rsidR="00320C95" w:rsidRDefault="00A74154" w:rsidP="00B57AEF">
      <w:pPr>
        <w:rPr>
          <w:sz w:val="24"/>
          <w:szCs w:val="24"/>
        </w:rPr>
      </w:pPr>
      <w:r>
        <w:rPr>
          <w:sz w:val="24"/>
          <w:szCs w:val="24"/>
        </w:rPr>
        <w:t>Tisda</w:t>
      </w:r>
      <w:r w:rsidR="00811E6F">
        <w:rPr>
          <w:sz w:val="24"/>
          <w:szCs w:val="24"/>
        </w:rPr>
        <w:t>g 18/6 kommer varmvattnet att vara delvis avstängt.</w:t>
      </w:r>
    </w:p>
    <w:p w:rsidR="00320C95" w:rsidRPr="00AE4651" w:rsidRDefault="00E762F6" w:rsidP="00320C95">
      <w:pPr>
        <w:pStyle w:val="Rubrik2"/>
        <w:ind w:left="-5"/>
        <w:rPr>
          <w:sz w:val="24"/>
          <w:szCs w:val="24"/>
        </w:rPr>
      </w:pPr>
      <w:r>
        <w:rPr>
          <w:sz w:val="24"/>
          <w:szCs w:val="24"/>
        </w:rPr>
        <w:t>Ny styrelse</w:t>
      </w:r>
    </w:p>
    <w:p w:rsidR="003C2D3B" w:rsidRPr="00AE4651" w:rsidRDefault="00E762F6" w:rsidP="003C2D3B">
      <w:pPr>
        <w:ind w:left="-5"/>
        <w:rPr>
          <w:sz w:val="24"/>
          <w:szCs w:val="24"/>
        </w:rPr>
      </w:pPr>
      <w:r>
        <w:rPr>
          <w:sz w:val="24"/>
          <w:szCs w:val="24"/>
        </w:rPr>
        <w:t>Sedan årsstämman</w:t>
      </w:r>
      <w:r w:rsidR="00D13DEA">
        <w:rPr>
          <w:sz w:val="24"/>
          <w:szCs w:val="24"/>
        </w:rPr>
        <w:t xml:space="preserve"> </w:t>
      </w:r>
      <w:r>
        <w:rPr>
          <w:sz w:val="24"/>
          <w:szCs w:val="24"/>
        </w:rPr>
        <w:t>22/5 har föreningen en ny styrelse. Styrelsen består nu av Stefan Larsson (ordförande), Staffan Svensson (vice ordförande), Magnus Johansson (kassör), Johan Metzner (sekreterare), Cecilia Thörnqvist (ledamot), Lena Sporre (ledamot), Eva Johannesson (ledamot)</w:t>
      </w:r>
      <w:r w:rsidR="003C2D3B">
        <w:rPr>
          <w:sz w:val="24"/>
          <w:szCs w:val="24"/>
        </w:rPr>
        <w:t>, Jennifer Reed (ledamot och representant för HSB) samt suppleanterna Cecilia Wetzel och Lejla Kuduzovic. I samb</w:t>
      </w:r>
      <w:r w:rsidR="00A74154">
        <w:rPr>
          <w:sz w:val="24"/>
          <w:szCs w:val="24"/>
        </w:rPr>
        <w:t>and med att detta blad delas ut</w:t>
      </w:r>
      <w:r w:rsidR="003C2D3B">
        <w:rPr>
          <w:sz w:val="24"/>
          <w:szCs w:val="24"/>
        </w:rPr>
        <w:t xml:space="preserve"> kommer också en ny förteckning, med kontaktuppgifter, att sättas upp i trapphusen.</w:t>
      </w:r>
    </w:p>
    <w:p w:rsidR="00811E6F" w:rsidRPr="00AE4651" w:rsidRDefault="00811E6F" w:rsidP="00811E6F">
      <w:pPr>
        <w:pStyle w:val="Rubrik2"/>
        <w:ind w:left="-5"/>
        <w:rPr>
          <w:sz w:val="24"/>
          <w:szCs w:val="24"/>
        </w:rPr>
      </w:pPr>
      <w:r>
        <w:rPr>
          <w:sz w:val="24"/>
          <w:szCs w:val="24"/>
        </w:rPr>
        <w:t>Expeditionen stänger</w:t>
      </w:r>
    </w:p>
    <w:p w:rsidR="00320C95" w:rsidRPr="00D63497" w:rsidRDefault="00811E6F" w:rsidP="000D0BE7">
      <w:pPr>
        <w:rPr>
          <w:sz w:val="24"/>
          <w:szCs w:val="24"/>
        </w:rPr>
      </w:pPr>
      <w:r>
        <w:rPr>
          <w:sz w:val="24"/>
          <w:szCs w:val="24"/>
        </w:rPr>
        <w:t>Under sommaren håller den fysiska expeditionen stängt. Mailen läses dock regelbundet. Välkommen med dina frågor och synpunkter!</w:t>
      </w:r>
    </w:p>
    <w:p w:rsidR="00B57AEF" w:rsidRPr="00AE4651" w:rsidRDefault="00B57AEF" w:rsidP="00B57AEF">
      <w:pPr>
        <w:pStyle w:val="Rubrik2"/>
        <w:ind w:left="-5"/>
        <w:rPr>
          <w:sz w:val="24"/>
          <w:szCs w:val="24"/>
        </w:rPr>
      </w:pPr>
      <w:proofErr w:type="spellStart"/>
      <w:r>
        <w:rPr>
          <w:sz w:val="24"/>
          <w:szCs w:val="24"/>
        </w:rPr>
        <w:t>Sommarvett</w:t>
      </w:r>
      <w:proofErr w:type="spellEnd"/>
    </w:p>
    <w:p w:rsidR="000D0BE7" w:rsidRDefault="00FD1EDB" w:rsidP="00B57AEF">
      <w:pPr>
        <w:rPr>
          <w:sz w:val="24"/>
          <w:szCs w:val="24"/>
        </w:rPr>
      </w:pPr>
      <w:r>
        <w:rPr>
          <w:sz w:val="24"/>
          <w:szCs w:val="24"/>
        </w:rPr>
        <w:t>När det blir någorlunda sommarvarmt igen kan det locka till grillning</w:t>
      </w:r>
      <w:r w:rsidR="000D0BE7">
        <w:rPr>
          <w:sz w:val="24"/>
          <w:szCs w:val="24"/>
        </w:rPr>
        <w:t xml:space="preserve">! Föreningen har en murgrill intill kvartersgården. Välkommen att använda den och trädgårdsmöblerna! Efter </w:t>
      </w:r>
      <w:r w:rsidR="004C3B8E">
        <w:rPr>
          <w:sz w:val="24"/>
          <w:szCs w:val="24"/>
        </w:rPr>
        <w:t>grillning ska gallret rengöras.</w:t>
      </w:r>
      <w:r w:rsidR="000D0BE7">
        <w:rPr>
          <w:sz w:val="24"/>
          <w:szCs w:val="24"/>
        </w:rPr>
        <w:t xml:space="preserve"> Ta hand om överblivet grillkol</w:t>
      </w:r>
      <w:r w:rsidR="000D0BE7" w:rsidRPr="005D2719">
        <w:rPr>
          <w:sz w:val="24"/>
          <w:szCs w:val="24"/>
        </w:rPr>
        <w:t xml:space="preserve"> </w:t>
      </w:r>
      <w:r w:rsidR="000D0BE7">
        <w:rPr>
          <w:sz w:val="24"/>
          <w:szCs w:val="24"/>
        </w:rPr>
        <w:t xml:space="preserve">när kolet kallnat. </w:t>
      </w:r>
    </w:p>
    <w:p w:rsidR="000D0BE7" w:rsidRDefault="000D0BE7" w:rsidP="000D0BE7">
      <w:pPr>
        <w:ind w:left="-5"/>
        <w:rPr>
          <w:sz w:val="24"/>
          <w:szCs w:val="24"/>
        </w:rPr>
      </w:pPr>
      <w:r>
        <w:rPr>
          <w:sz w:val="24"/>
          <w:szCs w:val="24"/>
        </w:rPr>
        <w:t xml:space="preserve">På balkongerna får endast </w:t>
      </w:r>
      <w:proofErr w:type="spellStart"/>
      <w:r>
        <w:rPr>
          <w:sz w:val="24"/>
          <w:szCs w:val="24"/>
        </w:rPr>
        <w:t>elgrill</w:t>
      </w:r>
      <w:proofErr w:type="spellEnd"/>
      <w:r>
        <w:rPr>
          <w:sz w:val="24"/>
          <w:szCs w:val="24"/>
        </w:rPr>
        <w:t xml:space="preserve"> användas. Om du grillar i din trädgård försök se till att inte grannar störs av röken och använd tändrör, </w:t>
      </w:r>
      <w:proofErr w:type="spellStart"/>
      <w:r>
        <w:rPr>
          <w:sz w:val="24"/>
          <w:szCs w:val="24"/>
        </w:rPr>
        <w:t>tä</w:t>
      </w:r>
      <w:r w:rsidR="004C3B8E">
        <w:rPr>
          <w:sz w:val="24"/>
          <w:szCs w:val="24"/>
        </w:rPr>
        <w:t>ndkuber</w:t>
      </w:r>
      <w:proofErr w:type="spellEnd"/>
      <w:r w:rsidR="004C3B8E">
        <w:rPr>
          <w:sz w:val="24"/>
          <w:szCs w:val="24"/>
        </w:rPr>
        <w:t xml:space="preserve"> eller elektrisk tändare</w:t>
      </w:r>
      <w:r>
        <w:rPr>
          <w:sz w:val="24"/>
          <w:szCs w:val="24"/>
        </w:rPr>
        <w:t xml:space="preserve">, inte tändvätska. </w:t>
      </w:r>
    </w:p>
    <w:p w:rsidR="003C2D3B" w:rsidRDefault="000D0BE7" w:rsidP="00DD7315">
      <w:pPr>
        <w:ind w:left="-5"/>
        <w:rPr>
          <w:sz w:val="24"/>
          <w:szCs w:val="24"/>
        </w:rPr>
      </w:pPr>
      <w:r>
        <w:rPr>
          <w:sz w:val="24"/>
          <w:szCs w:val="24"/>
        </w:rPr>
        <w:t>Också i år växer det så det knakar i trädgårdarna.</w:t>
      </w:r>
      <w:r w:rsidR="00320C95">
        <w:rPr>
          <w:sz w:val="24"/>
          <w:szCs w:val="24"/>
        </w:rPr>
        <w:t xml:space="preserve"> Tänk på att buskar och träd inte får överstiga gränsen in mot grannen, varken på bredden eller på höjden ( balkongen på grannen ovanpå). Häckar klipps till max 160 cm höjd. Blommande häckar klipps efter blomningen för att få blomning nästa år.  Uppdaterad Trädgårdspolicy finns på Jakthornets hemsida. </w:t>
      </w:r>
    </w:p>
    <w:p w:rsidR="00DD7315" w:rsidRDefault="00DD7315" w:rsidP="00DD7315">
      <w:pPr>
        <w:ind w:left="-5"/>
        <w:rPr>
          <w:sz w:val="24"/>
          <w:szCs w:val="24"/>
        </w:rPr>
      </w:pPr>
    </w:p>
    <w:p w:rsidR="003C2D3B" w:rsidRPr="00B57AEF" w:rsidRDefault="003C2D3B" w:rsidP="00B57AEF">
      <w:pPr>
        <w:ind w:left="-5"/>
        <w:rPr>
          <w:b/>
          <w:i/>
          <w:sz w:val="24"/>
          <w:szCs w:val="24"/>
        </w:rPr>
      </w:pPr>
      <w:r>
        <w:rPr>
          <w:i/>
          <w:sz w:val="24"/>
          <w:szCs w:val="24"/>
        </w:rPr>
        <w:t xml:space="preserve">Den nya styrelsen önskar en </w:t>
      </w:r>
      <w:r>
        <w:rPr>
          <w:b/>
          <w:i/>
          <w:sz w:val="24"/>
          <w:szCs w:val="24"/>
        </w:rPr>
        <w:t>glad sommar!</w:t>
      </w:r>
    </w:p>
    <w:p w:rsidR="00320C95" w:rsidRPr="00AE4651" w:rsidRDefault="00320C95" w:rsidP="00320C95">
      <w:pPr>
        <w:ind w:left="-5"/>
        <w:rPr>
          <w:sz w:val="24"/>
          <w:szCs w:val="24"/>
        </w:rPr>
      </w:pPr>
      <w:r w:rsidRPr="00AE4651">
        <w:rPr>
          <w:noProof/>
          <w:sz w:val="24"/>
          <w:szCs w:val="24"/>
          <w:lang w:eastAsia="sv-SE"/>
        </w:rPr>
        <w:drawing>
          <wp:inline distT="0" distB="0" distL="0" distR="0" wp14:anchorId="29BAC8EF" wp14:editId="7DBB5249">
            <wp:extent cx="6134100" cy="1905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6"/>
                    <a:stretch>
                      <a:fillRect/>
                    </a:stretch>
                  </pic:blipFill>
                  <pic:spPr>
                    <a:xfrm>
                      <a:off x="0" y="0"/>
                      <a:ext cx="6134100" cy="19050"/>
                    </a:xfrm>
                    <a:prstGeom prst="rect">
                      <a:avLst/>
                    </a:prstGeom>
                  </pic:spPr>
                </pic:pic>
              </a:graphicData>
            </a:graphic>
          </wp:inline>
        </w:drawing>
      </w:r>
    </w:p>
    <w:p w:rsidR="00320C95" w:rsidRPr="00AE4651" w:rsidRDefault="00320C95" w:rsidP="00320C95">
      <w:pPr>
        <w:tabs>
          <w:tab w:val="center" w:pos="2875"/>
          <w:tab w:val="center" w:pos="5274"/>
        </w:tabs>
        <w:spacing w:after="0"/>
        <w:jc w:val="center"/>
        <w:rPr>
          <w:sz w:val="24"/>
          <w:szCs w:val="24"/>
        </w:rPr>
      </w:pPr>
      <w:r w:rsidRPr="00AE4651">
        <w:rPr>
          <w:rFonts w:ascii="Times New Roman" w:eastAsia="Times New Roman" w:hAnsi="Times New Roman" w:cs="Times New Roman"/>
          <w:sz w:val="24"/>
          <w:szCs w:val="24"/>
        </w:rPr>
        <w:lastRenderedPageBreak/>
        <w:t>Nästa expeditionstid 2024-</w:t>
      </w:r>
      <w:r>
        <w:rPr>
          <w:rFonts w:ascii="Times New Roman" w:eastAsia="Times New Roman" w:hAnsi="Times New Roman" w:cs="Times New Roman"/>
          <w:sz w:val="24"/>
          <w:szCs w:val="24"/>
        </w:rPr>
        <w:t>08</w:t>
      </w:r>
      <w:r w:rsidRPr="00AE4651">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AE4651">
        <w:rPr>
          <w:rFonts w:ascii="Times New Roman" w:eastAsia="Times New Roman" w:hAnsi="Times New Roman" w:cs="Times New Roman"/>
          <w:sz w:val="24"/>
          <w:szCs w:val="24"/>
        </w:rPr>
        <w:t xml:space="preserve"> kl 18-19</w:t>
      </w:r>
      <w:r>
        <w:rPr>
          <w:rFonts w:ascii="Times New Roman" w:eastAsia="Times New Roman" w:hAnsi="Times New Roman" w:cs="Times New Roman"/>
          <w:sz w:val="24"/>
          <w:szCs w:val="24"/>
        </w:rPr>
        <w:t>.</w:t>
      </w:r>
      <w:r w:rsidRPr="00AE4651">
        <w:rPr>
          <w:noProof/>
          <w:sz w:val="24"/>
          <w:szCs w:val="24"/>
        </w:rPr>
        <w:t xml:space="preserve"> </w:t>
      </w:r>
      <w:r w:rsidRPr="00AE4651">
        <w:rPr>
          <w:noProof/>
          <w:sz w:val="24"/>
          <w:szCs w:val="24"/>
          <w:lang w:eastAsia="sv-SE"/>
        </w:rPr>
        <w:drawing>
          <wp:inline distT="0" distB="0" distL="0" distR="0" wp14:anchorId="1650B614" wp14:editId="3165E4F9">
            <wp:extent cx="6134100" cy="19050"/>
            <wp:effectExtent l="0" t="0" r="0" b="0"/>
            <wp:docPr id="1"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stretch>
                      <a:fillRect/>
                    </a:stretch>
                  </pic:blipFill>
                  <pic:spPr>
                    <a:xfrm>
                      <a:off x="0" y="0"/>
                      <a:ext cx="6134100" cy="19050"/>
                    </a:xfrm>
                    <a:prstGeom prst="rect">
                      <a:avLst/>
                    </a:prstGeom>
                  </pic:spPr>
                </pic:pic>
              </a:graphicData>
            </a:graphic>
          </wp:inline>
        </w:drawing>
      </w:r>
    </w:p>
    <w:p w:rsidR="00320C95" w:rsidRPr="00AE4651" w:rsidRDefault="00320C95" w:rsidP="00320C95">
      <w:pPr>
        <w:tabs>
          <w:tab w:val="center" w:pos="1145"/>
        </w:tabs>
        <w:spacing w:after="20"/>
        <w:ind w:left="-15"/>
        <w:rPr>
          <w:sz w:val="24"/>
          <w:szCs w:val="24"/>
        </w:rPr>
      </w:pPr>
      <w:r w:rsidRPr="00AE4651">
        <w:rPr>
          <w:rFonts w:ascii="Times New Roman" w:eastAsia="Times New Roman" w:hAnsi="Times New Roman" w:cs="Times New Roman"/>
          <w:sz w:val="24"/>
          <w:szCs w:val="24"/>
        </w:rPr>
        <w:t xml:space="preserve"> </w:t>
      </w:r>
      <w:r w:rsidR="001B6C2C">
        <w:rPr>
          <w:rFonts w:ascii="Times New Roman" w:eastAsia="Times New Roman" w:hAnsi="Times New Roman" w:cs="Times New Roman"/>
          <w:sz w:val="24"/>
          <w:szCs w:val="24"/>
        </w:rPr>
        <w:t xml:space="preserve">  </w:t>
      </w:r>
      <w:r w:rsidRPr="00AE4651">
        <w:rPr>
          <w:rFonts w:ascii="Times New Roman" w:eastAsia="Times New Roman" w:hAnsi="Times New Roman" w:cs="Times New Roman"/>
          <w:sz w:val="24"/>
          <w:szCs w:val="24"/>
        </w:rPr>
        <w:t>Brf Jakthornet</w:t>
      </w:r>
    </w:p>
    <w:p w:rsidR="001B6C2C" w:rsidRPr="001B6C2C" w:rsidRDefault="001B6C2C" w:rsidP="001B6C2C">
      <w:pPr>
        <w:tabs>
          <w:tab w:val="center" w:pos="942"/>
        </w:tabs>
        <w:spacing w:after="20"/>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0C95" w:rsidRPr="00AE4651">
        <w:rPr>
          <w:rFonts w:ascii="Times New Roman" w:eastAsia="Times New Roman" w:hAnsi="Times New Roman" w:cs="Times New Roman"/>
          <w:sz w:val="24"/>
          <w:szCs w:val="24"/>
        </w:rPr>
        <w:t>Styrelsen</w:t>
      </w:r>
    </w:p>
    <w:p w:rsidR="00320C95" w:rsidRDefault="001B6C2C" w:rsidP="00320C95">
      <w:pPr>
        <w:tabs>
          <w:tab w:val="center" w:pos="2709"/>
        </w:tabs>
        <w:spacing w:after="20"/>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0C95" w:rsidRPr="00AE4651">
        <w:rPr>
          <w:rFonts w:ascii="Times New Roman" w:eastAsia="Times New Roman" w:hAnsi="Times New Roman" w:cs="Times New Roman"/>
          <w:sz w:val="24"/>
          <w:szCs w:val="24"/>
        </w:rPr>
        <w:t>Telefon: 0723 - 96 51 82 endast under expeditionstid.</w:t>
      </w:r>
    </w:p>
    <w:p w:rsidR="001656E5" w:rsidRPr="00A74154" w:rsidRDefault="001B6C2C" w:rsidP="00B57AEF">
      <w:pPr>
        <w:tabs>
          <w:tab w:val="center" w:pos="2709"/>
        </w:tabs>
        <w:spacing w:after="20"/>
        <w:ind w:left="-15"/>
        <w:rPr>
          <w:b/>
          <w:sz w:val="24"/>
          <w:szCs w:val="24"/>
        </w:rPr>
      </w:pPr>
      <w:r w:rsidRPr="00A74154">
        <w:rPr>
          <w:rFonts w:ascii="Times New Roman" w:eastAsia="Times New Roman" w:hAnsi="Times New Roman" w:cs="Times New Roman"/>
          <w:sz w:val="24"/>
          <w:szCs w:val="24"/>
        </w:rPr>
        <w:t xml:space="preserve">   </w:t>
      </w:r>
      <w:r w:rsidR="00320C95" w:rsidRPr="00A74154">
        <w:rPr>
          <w:rFonts w:ascii="Times New Roman" w:eastAsia="Times New Roman" w:hAnsi="Times New Roman" w:cs="Times New Roman"/>
          <w:sz w:val="24"/>
          <w:szCs w:val="24"/>
        </w:rPr>
        <w:t xml:space="preserve">E-post: </w:t>
      </w:r>
      <w:hyperlink r:id="rId8" w:history="1">
        <w:r w:rsidR="00320C95" w:rsidRPr="00A74154">
          <w:rPr>
            <w:rStyle w:val="Hyperlnk"/>
            <w:rFonts w:ascii="Times New Roman" w:eastAsia="Times New Roman" w:hAnsi="Times New Roman" w:cs="Times New Roman"/>
            <w:sz w:val="24"/>
            <w:szCs w:val="24"/>
          </w:rPr>
          <w:t>brfjakthornetlund@gmail.com</w:t>
        </w:r>
      </w:hyperlink>
      <w:r w:rsidR="00320C95" w:rsidRPr="00A74154">
        <w:rPr>
          <w:rFonts w:ascii="Times New Roman" w:eastAsia="Times New Roman" w:hAnsi="Times New Roman" w:cs="Times New Roman"/>
          <w:sz w:val="24"/>
          <w:szCs w:val="24"/>
        </w:rPr>
        <w:t xml:space="preserve"> Hemsida: </w:t>
      </w:r>
      <w:hyperlink r:id="rId9">
        <w:r w:rsidR="00320C95" w:rsidRPr="00A74154">
          <w:rPr>
            <w:rFonts w:ascii="Times New Roman" w:eastAsia="Times New Roman" w:hAnsi="Times New Roman" w:cs="Times New Roman"/>
            <w:color w:val="0000FF"/>
            <w:sz w:val="24"/>
            <w:szCs w:val="24"/>
            <w:u w:val="single" w:color="0000FF"/>
          </w:rPr>
          <w:t>http://www.hsb.se/skane/jakthornet</w:t>
        </w:r>
      </w:hyperlink>
      <w:r w:rsidR="00320C95" w:rsidRPr="00A74154">
        <w:rPr>
          <w:b/>
          <w:sz w:val="24"/>
          <w:szCs w:val="24"/>
        </w:rPr>
        <w:t xml:space="preserve"> </w:t>
      </w:r>
    </w:p>
    <w:sectPr w:rsidR="001656E5" w:rsidRPr="00A74154" w:rsidSect="005306BC">
      <w:pgSz w:w="11907" w:h="16839" w:code="9"/>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95"/>
    <w:rsid w:val="000D0BE7"/>
    <w:rsid w:val="001656E5"/>
    <w:rsid w:val="001B6C2C"/>
    <w:rsid w:val="00320C95"/>
    <w:rsid w:val="003C2D3B"/>
    <w:rsid w:val="0041250B"/>
    <w:rsid w:val="00432AF1"/>
    <w:rsid w:val="004C3B8E"/>
    <w:rsid w:val="005306BC"/>
    <w:rsid w:val="007F32DF"/>
    <w:rsid w:val="00811E6F"/>
    <w:rsid w:val="00A74154"/>
    <w:rsid w:val="00B57AEF"/>
    <w:rsid w:val="00D13DEA"/>
    <w:rsid w:val="00D55562"/>
    <w:rsid w:val="00D609B5"/>
    <w:rsid w:val="00DD7315"/>
    <w:rsid w:val="00E762F6"/>
    <w:rsid w:val="00FB6F57"/>
    <w:rsid w:val="00FD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E5656-64AD-4CB7-9989-8FD4B367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uiPriority w:val="9"/>
    <w:unhideWhenUsed/>
    <w:qFormat/>
    <w:rsid w:val="00320C95"/>
    <w:pPr>
      <w:keepNext/>
      <w:keepLines/>
      <w:spacing w:after="0"/>
      <w:ind w:left="10" w:right="226" w:hanging="10"/>
      <w:jc w:val="center"/>
      <w:outlineLvl w:val="0"/>
    </w:pPr>
    <w:rPr>
      <w:rFonts w:ascii="Times New Roman" w:eastAsia="Times New Roman" w:hAnsi="Times New Roman" w:cs="Times New Roman"/>
      <w:color w:val="000000"/>
      <w:sz w:val="48"/>
      <w:lang w:eastAsia="sv-SE"/>
    </w:rPr>
  </w:style>
  <w:style w:type="paragraph" w:styleId="Rubrik2">
    <w:name w:val="heading 2"/>
    <w:next w:val="Normal"/>
    <w:link w:val="Rubrik2Char"/>
    <w:uiPriority w:val="9"/>
    <w:unhideWhenUsed/>
    <w:qFormat/>
    <w:rsid w:val="00320C95"/>
    <w:pPr>
      <w:keepNext/>
      <w:keepLines/>
      <w:spacing w:after="222"/>
      <w:ind w:left="10" w:hanging="10"/>
      <w:outlineLvl w:val="1"/>
    </w:pPr>
    <w:rPr>
      <w:rFonts w:ascii="Cambria" w:eastAsia="Cambria" w:hAnsi="Cambria" w:cs="Cambria"/>
      <w:b/>
      <w:i/>
      <w:color w:val="000000"/>
      <w:sz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0C95"/>
    <w:rPr>
      <w:rFonts w:ascii="Times New Roman" w:eastAsia="Times New Roman" w:hAnsi="Times New Roman" w:cs="Times New Roman"/>
      <w:color w:val="000000"/>
      <w:sz w:val="48"/>
      <w:lang w:eastAsia="sv-SE"/>
    </w:rPr>
  </w:style>
  <w:style w:type="character" w:customStyle="1" w:styleId="Rubrik2Char">
    <w:name w:val="Rubrik 2 Char"/>
    <w:basedOn w:val="Standardstycketeckensnitt"/>
    <w:link w:val="Rubrik2"/>
    <w:uiPriority w:val="9"/>
    <w:rsid w:val="00320C95"/>
    <w:rPr>
      <w:rFonts w:ascii="Cambria" w:eastAsia="Cambria" w:hAnsi="Cambria" w:cs="Cambria"/>
      <w:b/>
      <w:i/>
      <w:color w:val="000000"/>
      <w:sz w:val="32"/>
      <w:lang w:eastAsia="sv-SE"/>
    </w:rPr>
  </w:style>
  <w:style w:type="character" w:styleId="Hyperlnk">
    <w:name w:val="Hyperlink"/>
    <w:basedOn w:val="Standardstycketeckensnitt"/>
    <w:uiPriority w:val="99"/>
    <w:unhideWhenUsed/>
    <w:rsid w:val="00320C95"/>
    <w:rPr>
      <w:color w:val="0563C1" w:themeColor="hyperlink"/>
      <w:u w:val="single"/>
    </w:rPr>
  </w:style>
  <w:style w:type="paragraph" w:styleId="Ballongtext">
    <w:name w:val="Balloon Text"/>
    <w:basedOn w:val="Normal"/>
    <w:link w:val="BallongtextChar"/>
    <w:uiPriority w:val="99"/>
    <w:semiHidden/>
    <w:unhideWhenUsed/>
    <w:rsid w:val="0041250B"/>
    <w:pPr>
      <w:spacing w:after="0" w:line="240" w:lineRule="auto"/>
    </w:pPr>
    <w:rPr>
      <w:rFonts w:ascii="Calibri" w:hAnsi="Calibri"/>
      <w:sz w:val="18"/>
      <w:szCs w:val="18"/>
    </w:rPr>
  </w:style>
  <w:style w:type="character" w:customStyle="1" w:styleId="BallongtextChar">
    <w:name w:val="Ballongtext Char"/>
    <w:basedOn w:val="Standardstycketeckensnitt"/>
    <w:link w:val="Ballongtext"/>
    <w:uiPriority w:val="99"/>
    <w:semiHidden/>
    <w:rsid w:val="0041250B"/>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fjakthornetlund@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hsb.se/skane/jakthor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5003</TotalTime>
  <Pages>1</Pages>
  <Words>311</Words>
  <Characters>1651</Characters>
  <Application>Microsoft Office Word</Application>
  <DocSecurity>0</DocSecurity>
  <Lines>13</Lines>
  <Paragraphs>3</Paragraphs>
  <ScaleCrop>false</ScaleCrop>
  <HeadingPairs>
    <vt:vector size="4" baseType="variant">
      <vt:variant>
        <vt:lpstr>Rubrik</vt:lpstr>
      </vt:variant>
      <vt:variant>
        <vt:i4>1</vt:i4>
      </vt:variant>
      <vt:variant>
        <vt:lpstr>Rubriker</vt:lpstr>
      </vt:variant>
      <vt:variant>
        <vt:i4>5</vt:i4>
      </vt:variant>
    </vt:vector>
  </HeadingPairs>
  <TitlesOfParts>
    <vt:vector size="6" baseType="lpstr">
      <vt:lpstr/>
      <vt:lpstr>Brf Jakthornet</vt:lpstr>
      <vt:lpstr>    Varmvattnet</vt:lpstr>
      <vt:lpstr>    Ny styrelse</vt:lpstr>
      <vt:lpstr>    Expeditionen stänger</vt:lpstr>
      <vt:lpstr>    Sommarvett</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Expeditionen brf Jakthornet</dc:creator>
  <cp:keywords/>
  <dc:description/>
  <cp:lastModifiedBy>Expeditionen brf Jakthornet</cp:lastModifiedBy>
  <cp:revision>8</cp:revision>
  <cp:lastPrinted>2024-06-17T17:38:00Z</cp:lastPrinted>
  <dcterms:created xsi:type="dcterms:W3CDTF">2024-06-11T18:24:00Z</dcterms:created>
  <dcterms:modified xsi:type="dcterms:W3CDTF">2024-06-17T17:40:00Z</dcterms:modified>
</cp:coreProperties>
</file>