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3B6" w:rsidRPr="00AE4651" w:rsidRDefault="007963B6" w:rsidP="007963B6">
      <w:pPr>
        <w:tabs>
          <w:tab w:val="center" w:pos="4822"/>
          <w:tab w:val="right" w:pos="9871"/>
        </w:tabs>
        <w:spacing w:after="0"/>
        <w:ind w:left="0" w:firstLine="0"/>
        <w:rPr>
          <w:sz w:val="24"/>
          <w:szCs w:val="24"/>
        </w:rPr>
      </w:pPr>
      <w:r w:rsidRPr="00AE4651">
        <w:rPr>
          <w:noProof/>
          <w:sz w:val="24"/>
          <w:szCs w:val="24"/>
        </w:rPr>
        <w:drawing>
          <wp:inline distT="0" distB="0" distL="0" distR="0" wp14:anchorId="4D221C0C" wp14:editId="309AD007">
            <wp:extent cx="1162050" cy="819150"/>
            <wp:effectExtent l="0" t="0" r="0" b="0"/>
            <wp:docPr id="44" name="Pictu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4651">
        <w:rPr>
          <w:rFonts w:ascii="Times New Roman" w:eastAsia="Times New Roman" w:hAnsi="Times New Roman" w:cs="Times New Roman"/>
          <w:sz w:val="24"/>
          <w:szCs w:val="24"/>
        </w:rPr>
        <w:tab/>
        <w:t>INFORMATIONSBLAD</w:t>
      </w:r>
      <w:r w:rsidRPr="00AE4651">
        <w:rPr>
          <w:rFonts w:ascii="Times New Roman" w:eastAsia="Times New Roman" w:hAnsi="Times New Roman" w:cs="Times New Roman"/>
          <w:sz w:val="24"/>
          <w:szCs w:val="24"/>
        </w:rPr>
        <w:tab/>
      </w:r>
      <w:r w:rsidRPr="00AE4651">
        <w:rPr>
          <w:noProof/>
          <w:sz w:val="24"/>
          <w:szCs w:val="24"/>
        </w:rPr>
        <w:drawing>
          <wp:inline distT="0" distB="0" distL="0" distR="0" wp14:anchorId="3E2B63F3" wp14:editId="21A63F17">
            <wp:extent cx="1162050" cy="819150"/>
            <wp:effectExtent l="0" t="0" r="0" b="0"/>
            <wp:docPr id="46" name="Pictu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3B6" w:rsidRPr="00AE4651" w:rsidRDefault="007963B6" w:rsidP="007963B6">
      <w:pPr>
        <w:pStyle w:val="Rubrik1"/>
        <w:rPr>
          <w:sz w:val="24"/>
          <w:szCs w:val="24"/>
        </w:rPr>
      </w:pPr>
      <w:r w:rsidRPr="00AE4651">
        <w:rPr>
          <w:sz w:val="24"/>
          <w:szCs w:val="24"/>
        </w:rPr>
        <w:t>Brf Jakthornet</w:t>
      </w:r>
    </w:p>
    <w:p w:rsidR="007963B6" w:rsidRPr="00AE4651" w:rsidRDefault="007963B6" w:rsidP="007963B6">
      <w:pPr>
        <w:spacing w:after="0"/>
        <w:ind w:left="107" w:firstLine="0"/>
        <w:jc w:val="center"/>
        <w:rPr>
          <w:sz w:val="24"/>
          <w:szCs w:val="24"/>
        </w:rPr>
      </w:pPr>
      <w:r w:rsidRPr="00AE4651">
        <w:rPr>
          <w:rFonts w:ascii="Times New Roman" w:eastAsia="Times New Roman" w:hAnsi="Times New Roman" w:cs="Times New Roman"/>
          <w:sz w:val="24"/>
          <w:szCs w:val="24"/>
        </w:rPr>
        <w:t>2024-04-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</w:p>
    <w:p w:rsidR="007963B6" w:rsidRPr="00AE4651" w:rsidRDefault="007963B6" w:rsidP="007963B6">
      <w:pPr>
        <w:spacing w:after="508"/>
        <w:ind w:left="-15" w:firstLine="0"/>
        <w:rPr>
          <w:sz w:val="24"/>
          <w:szCs w:val="24"/>
        </w:rPr>
      </w:pPr>
      <w:r w:rsidRPr="00AE4651">
        <w:rPr>
          <w:noProof/>
          <w:sz w:val="24"/>
          <w:szCs w:val="24"/>
        </w:rPr>
        <w:drawing>
          <wp:inline distT="0" distB="0" distL="0" distR="0" wp14:anchorId="01CF18B8" wp14:editId="00F409A3">
            <wp:extent cx="6134100" cy="19050"/>
            <wp:effectExtent l="0" t="0" r="0" b="0"/>
            <wp:docPr id="48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3B6" w:rsidRDefault="007963B6" w:rsidP="007963B6">
      <w:pPr>
        <w:pStyle w:val="Rubrik2"/>
        <w:ind w:left="-5"/>
        <w:rPr>
          <w:sz w:val="24"/>
          <w:szCs w:val="24"/>
        </w:rPr>
      </w:pPr>
    </w:p>
    <w:p w:rsidR="007963B6" w:rsidRPr="00AE4651" w:rsidRDefault="007963B6" w:rsidP="007963B6">
      <w:pPr>
        <w:pStyle w:val="Rubrik2"/>
        <w:ind w:left="-5"/>
        <w:rPr>
          <w:sz w:val="24"/>
          <w:szCs w:val="24"/>
        </w:rPr>
      </w:pPr>
      <w:r>
        <w:rPr>
          <w:sz w:val="24"/>
          <w:szCs w:val="24"/>
        </w:rPr>
        <w:t>Uppdatering av stadgar</w:t>
      </w:r>
    </w:p>
    <w:p w:rsidR="007963B6" w:rsidRDefault="00491889" w:rsidP="007963B6">
      <w:pPr>
        <w:ind w:left="-5"/>
        <w:rPr>
          <w:sz w:val="24"/>
          <w:szCs w:val="24"/>
        </w:rPr>
      </w:pPr>
      <w:r>
        <w:rPr>
          <w:sz w:val="24"/>
          <w:szCs w:val="24"/>
        </w:rPr>
        <w:t>På Årsstämman 22/5 har vi en punkt</w:t>
      </w:r>
      <w:r w:rsidR="00D63497">
        <w:rPr>
          <w:sz w:val="24"/>
          <w:szCs w:val="24"/>
        </w:rPr>
        <w:t xml:space="preserve"> benämnd</w:t>
      </w:r>
      <w:r>
        <w:rPr>
          <w:sz w:val="24"/>
          <w:szCs w:val="24"/>
        </w:rPr>
        <w:t xml:space="preserve"> Antagande av nya stadgar. </w:t>
      </w:r>
      <w:r w:rsidR="007963B6">
        <w:rPr>
          <w:sz w:val="24"/>
          <w:szCs w:val="24"/>
        </w:rPr>
        <w:t xml:space="preserve">Då lagtexten ändrats i vissa delar som gäller bostadsrätter har föreningen behov av att anta nya stadgar. Lagen gäller alltid före stadgar och det är viktigt att de överensstämmer. </w:t>
      </w:r>
    </w:p>
    <w:p w:rsidR="00F76706" w:rsidRPr="00AE4651" w:rsidRDefault="002B35F0" w:rsidP="007963B6">
      <w:pPr>
        <w:ind w:left="-5"/>
        <w:rPr>
          <w:sz w:val="24"/>
          <w:szCs w:val="24"/>
        </w:rPr>
      </w:pPr>
      <w:r>
        <w:rPr>
          <w:sz w:val="24"/>
          <w:szCs w:val="24"/>
        </w:rPr>
        <w:t xml:space="preserve">De nya stadgarna delades ut inför Årsstämman 2023. </w:t>
      </w:r>
      <w:r w:rsidR="00F76706">
        <w:rPr>
          <w:sz w:val="24"/>
          <w:szCs w:val="24"/>
        </w:rPr>
        <w:t xml:space="preserve">Jämförelsematerial mellan gamla och nya stadgar finns på Jakthornets hemsida.  </w:t>
      </w:r>
      <w:hyperlink r:id="rId6" w:history="1">
        <w:r w:rsidR="00F76706" w:rsidRPr="00B362CC">
          <w:rPr>
            <w:rStyle w:val="Hyperlnk"/>
            <w:sz w:val="24"/>
            <w:szCs w:val="24"/>
          </w:rPr>
          <w:t>http://www.hsb.se/skane/jakthornet</w:t>
        </w:r>
      </w:hyperlink>
      <w:r w:rsidR="00F76706">
        <w:rPr>
          <w:sz w:val="24"/>
          <w:szCs w:val="24"/>
        </w:rPr>
        <w:t xml:space="preserve"> </w:t>
      </w:r>
      <w:r w:rsidR="005D2719">
        <w:rPr>
          <w:sz w:val="24"/>
          <w:szCs w:val="24"/>
        </w:rPr>
        <w:t xml:space="preserve"> Se Dokumentarkiv.</w:t>
      </w:r>
    </w:p>
    <w:p w:rsidR="007963B6" w:rsidRPr="00AE4651" w:rsidRDefault="007963B6" w:rsidP="007963B6">
      <w:pPr>
        <w:ind w:left="-5"/>
        <w:rPr>
          <w:sz w:val="24"/>
          <w:szCs w:val="24"/>
        </w:rPr>
      </w:pPr>
    </w:p>
    <w:p w:rsidR="007963B6" w:rsidRDefault="00C27F49" w:rsidP="007963B6">
      <w:pPr>
        <w:ind w:left="-5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Grillning</w:t>
      </w:r>
    </w:p>
    <w:p w:rsidR="00491889" w:rsidRDefault="00F230F0" w:rsidP="007963B6">
      <w:pPr>
        <w:ind w:left="-5"/>
        <w:rPr>
          <w:sz w:val="24"/>
          <w:szCs w:val="24"/>
        </w:rPr>
      </w:pPr>
      <w:r>
        <w:rPr>
          <w:sz w:val="24"/>
          <w:szCs w:val="24"/>
        </w:rPr>
        <w:t>Äntligen är värmen här och det</w:t>
      </w:r>
      <w:r w:rsidR="00491889">
        <w:rPr>
          <w:sz w:val="24"/>
          <w:szCs w:val="24"/>
        </w:rPr>
        <w:t xml:space="preserve"> inbjuder till grillning</w:t>
      </w:r>
      <w:r w:rsidR="00260A95">
        <w:rPr>
          <w:sz w:val="24"/>
          <w:szCs w:val="24"/>
        </w:rPr>
        <w:t>!</w:t>
      </w:r>
      <w:r w:rsidR="00491889">
        <w:rPr>
          <w:sz w:val="24"/>
          <w:szCs w:val="24"/>
        </w:rPr>
        <w:t xml:space="preserve"> Föreningen har en murgrill</w:t>
      </w:r>
      <w:r w:rsidR="00F6717B">
        <w:rPr>
          <w:sz w:val="24"/>
          <w:szCs w:val="24"/>
        </w:rPr>
        <w:t xml:space="preserve"> intill kvartersgården. Välkommen att använda den och trädgårdsmöblerna! Efter grillning ska gallret rengöras.  </w:t>
      </w:r>
      <w:r w:rsidR="005D2719">
        <w:rPr>
          <w:sz w:val="24"/>
          <w:szCs w:val="24"/>
        </w:rPr>
        <w:t>Ta</w:t>
      </w:r>
      <w:r w:rsidR="00F6717B">
        <w:rPr>
          <w:sz w:val="24"/>
          <w:szCs w:val="24"/>
        </w:rPr>
        <w:t xml:space="preserve"> hand om överblivet grillkol</w:t>
      </w:r>
      <w:r w:rsidR="005D2719" w:rsidRPr="005D2719">
        <w:rPr>
          <w:sz w:val="24"/>
          <w:szCs w:val="24"/>
        </w:rPr>
        <w:t xml:space="preserve"> </w:t>
      </w:r>
      <w:r w:rsidR="005D2719">
        <w:rPr>
          <w:sz w:val="24"/>
          <w:szCs w:val="24"/>
        </w:rPr>
        <w:t>när kolet kallnat.</w:t>
      </w:r>
      <w:r w:rsidR="00F6717B">
        <w:rPr>
          <w:sz w:val="24"/>
          <w:szCs w:val="24"/>
        </w:rPr>
        <w:t xml:space="preserve"> </w:t>
      </w:r>
    </w:p>
    <w:p w:rsidR="00F6717B" w:rsidRDefault="00F6717B" w:rsidP="007963B6">
      <w:pPr>
        <w:ind w:left="-5"/>
        <w:rPr>
          <w:sz w:val="24"/>
          <w:szCs w:val="24"/>
        </w:rPr>
      </w:pPr>
      <w:r>
        <w:rPr>
          <w:sz w:val="24"/>
          <w:szCs w:val="24"/>
        </w:rPr>
        <w:t xml:space="preserve">På balkongerna får endast </w:t>
      </w:r>
      <w:proofErr w:type="spellStart"/>
      <w:r>
        <w:rPr>
          <w:sz w:val="24"/>
          <w:szCs w:val="24"/>
        </w:rPr>
        <w:t>elgrill</w:t>
      </w:r>
      <w:proofErr w:type="spellEnd"/>
      <w:r>
        <w:rPr>
          <w:sz w:val="24"/>
          <w:szCs w:val="24"/>
        </w:rPr>
        <w:t xml:space="preserve"> användas. Om du grillar i din trädgård försök se till att inte grannar störs av röken</w:t>
      </w:r>
      <w:r w:rsidR="00D63497">
        <w:rPr>
          <w:sz w:val="24"/>
          <w:szCs w:val="24"/>
        </w:rPr>
        <w:t xml:space="preserve"> och a</w:t>
      </w:r>
      <w:r w:rsidR="00723FF8">
        <w:rPr>
          <w:sz w:val="24"/>
          <w:szCs w:val="24"/>
        </w:rPr>
        <w:t xml:space="preserve">nvänd tändrör, </w:t>
      </w:r>
      <w:proofErr w:type="spellStart"/>
      <w:r w:rsidR="00723FF8">
        <w:rPr>
          <w:sz w:val="24"/>
          <w:szCs w:val="24"/>
        </w:rPr>
        <w:t>tändkuber</w:t>
      </w:r>
      <w:proofErr w:type="spellEnd"/>
      <w:r w:rsidR="00723FF8">
        <w:rPr>
          <w:sz w:val="24"/>
          <w:szCs w:val="24"/>
        </w:rPr>
        <w:t xml:space="preserve"> eller elektrisk tändare , inte tändvätska. </w:t>
      </w:r>
    </w:p>
    <w:p w:rsidR="00723FF8" w:rsidRPr="00D63497" w:rsidRDefault="00723FF8" w:rsidP="007963B6">
      <w:pPr>
        <w:ind w:left="-5"/>
        <w:rPr>
          <w:sz w:val="24"/>
          <w:szCs w:val="24"/>
        </w:rPr>
      </w:pPr>
    </w:p>
    <w:p w:rsidR="007963B6" w:rsidRPr="0065470C" w:rsidRDefault="0065470C" w:rsidP="007963B6">
      <w:pPr>
        <w:ind w:left="-5"/>
        <w:rPr>
          <w:b/>
          <w:i/>
          <w:sz w:val="24"/>
          <w:szCs w:val="24"/>
        </w:rPr>
      </w:pPr>
      <w:r w:rsidRPr="0065470C">
        <w:rPr>
          <w:b/>
          <w:i/>
          <w:sz w:val="24"/>
          <w:szCs w:val="24"/>
        </w:rPr>
        <w:t>Trädgårdar</w:t>
      </w:r>
    </w:p>
    <w:p w:rsidR="00D63497" w:rsidRDefault="00741D63" w:rsidP="007963B6">
      <w:pPr>
        <w:ind w:left="-5"/>
        <w:rPr>
          <w:sz w:val="24"/>
          <w:szCs w:val="24"/>
        </w:rPr>
      </w:pPr>
      <w:r>
        <w:rPr>
          <w:sz w:val="24"/>
          <w:szCs w:val="24"/>
        </w:rPr>
        <w:t xml:space="preserve">Nu växer det för fullt i trädgårdarna! </w:t>
      </w:r>
      <w:r w:rsidR="00F230F0">
        <w:rPr>
          <w:sz w:val="24"/>
          <w:szCs w:val="24"/>
        </w:rPr>
        <w:t xml:space="preserve">Tänk på att buskar och träd inte får överstiga gränsen in mot grannen, varken på bredden eller </w:t>
      </w:r>
      <w:r>
        <w:rPr>
          <w:sz w:val="24"/>
          <w:szCs w:val="24"/>
        </w:rPr>
        <w:t xml:space="preserve">på </w:t>
      </w:r>
      <w:r w:rsidR="00F230F0">
        <w:rPr>
          <w:sz w:val="24"/>
          <w:szCs w:val="24"/>
        </w:rPr>
        <w:t>höjden</w:t>
      </w:r>
      <w:r w:rsidR="002B35F0">
        <w:rPr>
          <w:sz w:val="24"/>
          <w:szCs w:val="24"/>
        </w:rPr>
        <w:t xml:space="preserve"> ( balkongen på grannen ovanpå)</w:t>
      </w:r>
      <w:r w:rsidR="00D63497">
        <w:rPr>
          <w:sz w:val="24"/>
          <w:szCs w:val="24"/>
        </w:rPr>
        <w:t>.</w:t>
      </w:r>
      <w:r w:rsidR="00F230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Häckar klipps till max 160 cm höjd. Blommande häckar klipps efter blomningen för att få blomning nästa år.  Uppdaterad Trädgårdspolicy </w:t>
      </w:r>
      <w:r w:rsidR="002F6795">
        <w:rPr>
          <w:sz w:val="24"/>
          <w:szCs w:val="24"/>
        </w:rPr>
        <w:t xml:space="preserve">finns på Jakthornets hemsida. </w:t>
      </w:r>
    </w:p>
    <w:p w:rsidR="00260A95" w:rsidRDefault="00260A95" w:rsidP="007963B6">
      <w:pPr>
        <w:ind w:left="-5"/>
        <w:rPr>
          <w:sz w:val="24"/>
          <w:szCs w:val="24"/>
        </w:rPr>
      </w:pPr>
      <w:bookmarkStart w:id="0" w:name="_GoBack"/>
      <w:bookmarkEnd w:id="0"/>
    </w:p>
    <w:p w:rsidR="007963B6" w:rsidRPr="00AE4651" w:rsidRDefault="007963B6" w:rsidP="007963B6">
      <w:pPr>
        <w:ind w:left="-5"/>
        <w:rPr>
          <w:sz w:val="24"/>
          <w:szCs w:val="24"/>
        </w:rPr>
      </w:pPr>
      <w:r w:rsidRPr="00AE4651">
        <w:rPr>
          <w:noProof/>
          <w:sz w:val="24"/>
          <w:szCs w:val="24"/>
        </w:rPr>
        <w:drawing>
          <wp:inline distT="0" distB="0" distL="0" distR="0" wp14:anchorId="2D226DF0" wp14:editId="1CE051BF">
            <wp:extent cx="6134100" cy="19050"/>
            <wp:effectExtent l="0" t="0" r="0" b="0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3B6" w:rsidRPr="00AE4651" w:rsidRDefault="007963B6" w:rsidP="00C27F49">
      <w:pPr>
        <w:tabs>
          <w:tab w:val="center" w:pos="2875"/>
          <w:tab w:val="center" w:pos="5274"/>
        </w:tabs>
        <w:spacing w:after="0"/>
        <w:ind w:left="0" w:firstLine="0"/>
        <w:jc w:val="center"/>
        <w:rPr>
          <w:sz w:val="24"/>
          <w:szCs w:val="24"/>
        </w:rPr>
      </w:pPr>
      <w:r w:rsidRPr="00AE4651">
        <w:rPr>
          <w:rFonts w:ascii="Times New Roman" w:eastAsia="Times New Roman" w:hAnsi="Times New Roman" w:cs="Times New Roman"/>
          <w:sz w:val="24"/>
          <w:szCs w:val="24"/>
        </w:rPr>
        <w:t>Nästa expeditionstid 2024-</w:t>
      </w:r>
      <w:r w:rsidR="00C27F49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AE4651">
        <w:rPr>
          <w:rFonts w:ascii="Times New Roman" w:eastAsia="Times New Roman" w:hAnsi="Times New Roman" w:cs="Times New Roman"/>
          <w:sz w:val="24"/>
          <w:szCs w:val="24"/>
        </w:rPr>
        <w:t>-</w:t>
      </w:r>
      <w:r w:rsidR="00C27F49">
        <w:rPr>
          <w:rFonts w:ascii="Times New Roman" w:eastAsia="Times New Roman" w:hAnsi="Times New Roman" w:cs="Times New Roman"/>
          <w:sz w:val="24"/>
          <w:szCs w:val="24"/>
        </w:rPr>
        <w:t>06</w:t>
      </w:r>
      <w:r w:rsidRPr="00AE4651">
        <w:rPr>
          <w:rFonts w:ascii="Times New Roman" w:eastAsia="Times New Roman" w:hAnsi="Times New Roman" w:cs="Times New Roman"/>
          <w:sz w:val="24"/>
          <w:szCs w:val="24"/>
        </w:rPr>
        <w:t xml:space="preserve"> kl 18-19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därefter </w:t>
      </w:r>
      <w:r w:rsidR="00C27F49">
        <w:rPr>
          <w:rFonts w:ascii="Times New Roman" w:eastAsia="Times New Roman" w:hAnsi="Times New Roman" w:cs="Times New Roman"/>
          <w:sz w:val="24"/>
          <w:szCs w:val="24"/>
        </w:rPr>
        <w:t>den 5:te juni</w:t>
      </w:r>
      <w:r w:rsidRPr="00AE4651">
        <w:rPr>
          <w:noProof/>
          <w:sz w:val="24"/>
          <w:szCs w:val="24"/>
        </w:rPr>
        <w:drawing>
          <wp:inline distT="0" distB="0" distL="0" distR="0" wp14:anchorId="64ACD09B" wp14:editId="54CBC60D">
            <wp:extent cx="6134100" cy="19050"/>
            <wp:effectExtent l="0" t="0" r="0" b="0"/>
            <wp:docPr id="1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3B6" w:rsidRPr="00AE4651" w:rsidRDefault="007963B6" w:rsidP="007963B6">
      <w:pPr>
        <w:tabs>
          <w:tab w:val="center" w:pos="1145"/>
        </w:tabs>
        <w:spacing w:after="20"/>
        <w:ind w:left="-15" w:firstLine="0"/>
        <w:rPr>
          <w:sz w:val="24"/>
          <w:szCs w:val="24"/>
        </w:rPr>
      </w:pPr>
      <w:r w:rsidRPr="00AE4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4651">
        <w:rPr>
          <w:rFonts w:ascii="Times New Roman" w:eastAsia="Times New Roman" w:hAnsi="Times New Roman" w:cs="Times New Roman"/>
          <w:sz w:val="24"/>
          <w:szCs w:val="24"/>
        </w:rPr>
        <w:tab/>
        <w:t>Brf Jakthornet</w:t>
      </w:r>
    </w:p>
    <w:p w:rsidR="007963B6" w:rsidRPr="00AE4651" w:rsidRDefault="007963B6" w:rsidP="007963B6">
      <w:pPr>
        <w:tabs>
          <w:tab w:val="center" w:pos="942"/>
        </w:tabs>
        <w:spacing w:after="20"/>
        <w:ind w:left="-15" w:firstLine="0"/>
        <w:rPr>
          <w:sz w:val="24"/>
          <w:szCs w:val="24"/>
        </w:rPr>
      </w:pPr>
      <w:r w:rsidRPr="00AE4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4651">
        <w:rPr>
          <w:rFonts w:ascii="Times New Roman" w:eastAsia="Times New Roman" w:hAnsi="Times New Roman" w:cs="Times New Roman"/>
          <w:sz w:val="24"/>
          <w:szCs w:val="24"/>
        </w:rPr>
        <w:tab/>
        <w:t>Styrelsen</w:t>
      </w:r>
    </w:p>
    <w:p w:rsidR="00260A95" w:rsidRDefault="007963B6" w:rsidP="00260A95">
      <w:pPr>
        <w:tabs>
          <w:tab w:val="center" w:pos="2709"/>
        </w:tabs>
        <w:spacing w:after="20"/>
        <w:ind w:left="-15" w:firstLine="0"/>
        <w:rPr>
          <w:rFonts w:ascii="Times New Roman" w:eastAsia="Times New Roman" w:hAnsi="Times New Roman" w:cs="Times New Roman"/>
          <w:sz w:val="24"/>
          <w:szCs w:val="24"/>
        </w:rPr>
      </w:pPr>
      <w:r w:rsidRPr="00AE4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4651">
        <w:rPr>
          <w:rFonts w:ascii="Times New Roman" w:eastAsia="Times New Roman" w:hAnsi="Times New Roman" w:cs="Times New Roman"/>
          <w:sz w:val="24"/>
          <w:szCs w:val="24"/>
        </w:rPr>
        <w:tab/>
        <w:t>Telefon: 0723 - 96 51 82 endast under expeditionstid.</w:t>
      </w:r>
    </w:p>
    <w:p w:rsidR="007963B6" w:rsidRPr="00260A95" w:rsidRDefault="007963B6" w:rsidP="00260A95">
      <w:pPr>
        <w:tabs>
          <w:tab w:val="center" w:pos="2709"/>
        </w:tabs>
        <w:spacing w:after="20"/>
        <w:ind w:left="-15" w:firstLine="0"/>
        <w:rPr>
          <w:b/>
          <w:sz w:val="24"/>
          <w:szCs w:val="24"/>
          <w:lang w:val="da-DK"/>
        </w:rPr>
      </w:pPr>
      <w:r w:rsidRPr="00260A95">
        <w:rPr>
          <w:rFonts w:ascii="Times New Roman" w:eastAsia="Times New Roman" w:hAnsi="Times New Roman" w:cs="Times New Roman"/>
          <w:sz w:val="24"/>
          <w:szCs w:val="24"/>
          <w:lang w:val="da-DK"/>
        </w:rPr>
        <w:t>E-po</w:t>
      </w:r>
      <w:r w:rsidR="00260A95" w:rsidRPr="00260A95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st: </w:t>
      </w:r>
      <w:hyperlink r:id="rId9" w:history="1">
        <w:r w:rsidR="00260A95" w:rsidRPr="00260A95">
          <w:rPr>
            <w:rStyle w:val="Hyperlnk"/>
            <w:rFonts w:ascii="Times New Roman" w:eastAsia="Times New Roman" w:hAnsi="Times New Roman" w:cs="Times New Roman"/>
            <w:sz w:val="24"/>
            <w:szCs w:val="24"/>
            <w:lang w:val="da-DK"/>
          </w:rPr>
          <w:t>brfjakthornetlund@gmail.com</w:t>
        </w:r>
      </w:hyperlink>
      <w:r w:rsidR="00260A95" w:rsidRPr="00260A95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="00260A95">
        <w:rPr>
          <w:rFonts w:ascii="Times New Roman" w:eastAsia="Times New Roman" w:hAnsi="Times New Roman" w:cs="Times New Roman"/>
          <w:sz w:val="24"/>
          <w:szCs w:val="24"/>
          <w:lang w:val="da-DK"/>
        </w:rPr>
        <w:t>Hemsida</w:t>
      </w:r>
      <w:proofErr w:type="spellEnd"/>
      <w:r w:rsidRPr="00260A95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: </w:t>
      </w:r>
      <w:hyperlink r:id="rId10">
        <w:r w:rsidRPr="00260A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da-DK"/>
          </w:rPr>
          <w:t>http://www.hsb.se/skane/jakthornet</w:t>
        </w:r>
      </w:hyperlink>
      <w:r w:rsidRPr="00260A95">
        <w:rPr>
          <w:b/>
          <w:sz w:val="24"/>
          <w:szCs w:val="24"/>
          <w:lang w:val="da-DK"/>
        </w:rPr>
        <w:t xml:space="preserve"> </w:t>
      </w:r>
    </w:p>
    <w:sectPr w:rsidR="007963B6" w:rsidRPr="00260A95">
      <w:pgSz w:w="11920" w:h="16840"/>
      <w:pgMar w:top="553" w:right="1085" w:bottom="1440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B6"/>
    <w:rsid w:val="00260A95"/>
    <w:rsid w:val="002B35F0"/>
    <w:rsid w:val="002F6795"/>
    <w:rsid w:val="00491889"/>
    <w:rsid w:val="005D2719"/>
    <w:rsid w:val="0065470C"/>
    <w:rsid w:val="00723FF8"/>
    <w:rsid w:val="00741D63"/>
    <w:rsid w:val="007963B6"/>
    <w:rsid w:val="008558BA"/>
    <w:rsid w:val="00C27F49"/>
    <w:rsid w:val="00D63497"/>
    <w:rsid w:val="00E8499D"/>
    <w:rsid w:val="00F230F0"/>
    <w:rsid w:val="00F6717B"/>
    <w:rsid w:val="00F7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A7DD0-75DA-4A34-B3B9-EF7F6896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3B6"/>
    <w:pPr>
      <w:spacing w:after="224"/>
      <w:ind w:left="10" w:hanging="10"/>
    </w:pPr>
    <w:rPr>
      <w:rFonts w:ascii="Cambria" w:eastAsia="Cambria" w:hAnsi="Cambria" w:cs="Cambria"/>
      <w:color w:val="000000"/>
      <w:sz w:val="32"/>
      <w:lang w:eastAsia="sv-SE"/>
    </w:rPr>
  </w:style>
  <w:style w:type="paragraph" w:styleId="Rubrik1">
    <w:name w:val="heading 1"/>
    <w:next w:val="Normal"/>
    <w:link w:val="Rubrik1Char"/>
    <w:uiPriority w:val="9"/>
    <w:unhideWhenUsed/>
    <w:qFormat/>
    <w:rsid w:val="007963B6"/>
    <w:pPr>
      <w:keepNext/>
      <w:keepLines/>
      <w:spacing w:after="0"/>
      <w:ind w:left="10" w:right="226" w:hanging="10"/>
      <w:jc w:val="center"/>
      <w:outlineLvl w:val="0"/>
    </w:pPr>
    <w:rPr>
      <w:rFonts w:ascii="Times New Roman" w:eastAsia="Times New Roman" w:hAnsi="Times New Roman" w:cs="Times New Roman"/>
      <w:color w:val="000000"/>
      <w:sz w:val="48"/>
      <w:lang w:eastAsia="sv-SE"/>
    </w:rPr>
  </w:style>
  <w:style w:type="paragraph" w:styleId="Rubrik2">
    <w:name w:val="heading 2"/>
    <w:next w:val="Normal"/>
    <w:link w:val="Rubrik2Char"/>
    <w:uiPriority w:val="9"/>
    <w:unhideWhenUsed/>
    <w:qFormat/>
    <w:rsid w:val="007963B6"/>
    <w:pPr>
      <w:keepNext/>
      <w:keepLines/>
      <w:spacing w:after="222"/>
      <w:ind w:left="10" w:hanging="10"/>
      <w:outlineLvl w:val="1"/>
    </w:pPr>
    <w:rPr>
      <w:rFonts w:ascii="Cambria" w:eastAsia="Cambria" w:hAnsi="Cambria" w:cs="Cambria"/>
      <w:b/>
      <w:i/>
      <w:color w:val="000000"/>
      <w:sz w:val="3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963B6"/>
    <w:rPr>
      <w:rFonts w:ascii="Times New Roman" w:eastAsia="Times New Roman" w:hAnsi="Times New Roman" w:cs="Times New Roman"/>
      <w:color w:val="000000"/>
      <w:sz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7963B6"/>
    <w:rPr>
      <w:rFonts w:ascii="Cambria" w:eastAsia="Cambria" w:hAnsi="Cambria" w:cs="Cambria"/>
      <w:b/>
      <w:i/>
      <w:color w:val="000000"/>
      <w:sz w:val="32"/>
      <w:lang w:eastAsia="sv-SE"/>
    </w:rPr>
  </w:style>
  <w:style w:type="character" w:styleId="Hyperlnk">
    <w:name w:val="Hyperlink"/>
    <w:basedOn w:val="Standardstycketeckensnitt"/>
    <w:uiPriority w:val="99"/>
    <w:unhideWhenUsed/>
    <w:rsid w:val="00F767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sb.se/skane/jakthorne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hsb.se/skane/jakthornet" TargetMode="External"/><Relationship Id="rId4" Type="http://schemas.openxmlformats.org/officeDocument/2006/relationships/image" Target="media/image1.jpg"/><Relationship Id="rId9" Type="http://schemas.openxmlformats.org/officeDocument/2006/relationships/hyperlink" Target="mailto:brfjakthornetlund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270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3</vt:i4>
      </vt:variant>
    </vt:vector>
  </HeadingPairs>
  <TitlesOfParts>
    <vt:vector size="4" baseType="lpstr">
      <vt:lpstr/>
      <vt:lpstr>Brf Jakthornet</vt:lpstr>
      <vt:lpstr>    </vt:lpstr>
      <vt:lpstr>    Uppdatering av stadgar</vt:lpstr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Expeditionen brf Jakthornet</dc:creator>
  <cp:keywords/>
  <dc:description/>
  <cp:lastModifiedBy>Expeditionen brf Jakthornet</cp:lastModifiedBy>
  <cp:revision>6</cp:revision>
  <dcterms:created xsi:type="dcterms:W3CDTF">2024-05-02T08:23:00Z</dcterms:created>
  <dcterms:modified xsi:type="dcterms:W3CDTF">2024-05-03T08:23:00Z</dcterms:modified>
</cp:coreProperties>
</file>