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pPr>
      <w:bookmarkStart w:colFirst="0" w:colLast="0" w:name="_iptlm4lzw3ow" w:id="0"/>
      <w:bookmarkEnd w:id="0"/>
      <w:r w:rsidDel="00000000" w:rsidR="00000000" w:rsidRPr="00000000">
        <w:rPr>
          <w:rtl w:val="0"/>
        </w:rPr>
        <w:t xml:space="preserve">Informationsblad                 </w:t>
        <w:tab/>
      </w:r>
      <w:r w:rsidDel="00000000" w:rsidR="00000000" w:rsidRPr="00000000">
        <w:drawing>
          <wp:anchor allowOverlap="1" behindDoc="0" distB="114300" distT="114300" distL="114300" distR="114300" hidden="0" layoutInCell="1" locked="0" relativeHeight="0" simplePos="0">
            <wp:simplePos x="0" y="0"/>
            <wp:positionH relativeFrom="column">
              <wp:posOffset>4067175</wp:posOffset>
            </wp:positionH>
            <wp:positionV relativeFrom="paragraph">
              <wp:posOffset>152400</wp:posOffset>
            </wp:positionV>
            <wp:extent cx="1819275" cy="12763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9275" cy="1276350"/>
                    </a:xfrm>
                    <a:prstGeom prst="rect"/>
                    <a:ln/>
                  </pic:spPr>
                </pic:pic>
              </a:graphicData>
            </a:graphic>
          </wp:anchor>
        </w:drawing>
      </w:r>
    </w:p>
    <w:p w:rsidR="00000000" w:rsidDel="00000000" w:rsidP="00000000" w:rsidRDefault="00000000" w:rsidRPr="00000000" w14:paraId="00000002">
      <w:pPr>
        <w:pStyle w:val="Subtitle"/>
        <w:spacing w:after="240" w:before="240" w:lineRule="auto"/>
        <w:rPr/>
      </w:pPr>
      <w:bookmarkStart w:colFirst="0" w:colLast="0" w:name="_eg1revizfehi" w:id="1"/>
      <w:bookmarkEnd w:id="1"/>
      <w:r w:rsidDel="00000000" w:rsidR="00000000" w:rsidRPr="00000000">
        <w:rPr>
          <w:rtl w:val="0"/>
        </w:rPr>
        <w:t xml:space="preserve">Brf Jakthornet 2025-04-10</w:t>
      </w:r>
    </w:p>
    <w:p w:rsidR="00000000" w:rsidDel="00000000" w:rsidP="00000000" w:rsidRDefault="00000000" w:rsidRPr="00000000" w14:paraId="00000003">
      <w:pPr>
        <w:pStyle w:val="Heading4"/>
        <w:spacing w:line="411.35999999999996" w:lineRule="auto"/>
        <w:rPr>
          <w:b w:val="1"/>
        </w:rPr>
      </w:pPr>
      <w:bookmarkStart w:colFirst="0" w:colLast="0" w:name="_vmx8xg15xqcc" w:id="2"/>
      <w:bookmarkEnd w:id="2"/>
      <w:r w:rsidDel="00000000" w:rsidR="00000000" w:rsidRPr="00000000">
        <w:rPr>
          <w:rtl w:val="0"/>
        </w:rPr>
      </w:r>
    </w:p>
    <w:p w:rsidR="00000000" w:rsidDel="00000000" w:rsidP="00000000" w:rsidRDefault="00000000" w:rsidRPr="00000000" w14:paraId="00000004">
      <w:pPr>
        <w:pStyle w:val="Heading4"/>
        <w:spacing w:line="240" w:lineRule="auto"/>
        <w:rPr>
          <w:b w:val="1"/>
        </w:rPr>
      </w:pPr>
      <w:bookmarkStart w:colFirst="0" w:colLast="0" w:name="_qhqci0adaqf9" w:id="3"/>
      <w:bookmarkEnd w:id="3"/>
      <w:r w:rsidDel="00000000" w:rsidR="00000000" w:rsidRPr="00000000">
        <w:rPr>
          <w:b w:val="1"/>
          <w:rtl w:val="0"/>
        </w:rPr>
        <w:t xml:space="preserve">Fika och samkväm i föreningslokalen</w:t>
      </w:r>
    </w:p>
    <w:p w:rsidR="00000000" w:rsidDel="00000000" w:rsidP="00000000" w:rsidRDefault="00000000" w:rsidRPr="00000000" w14:paraId="00000005">
      <w:pPr>
        <w:spacing w:before="180" w:line="411.35999999999996" w:lineRule="auto"/>
        <w:rPr>
          <w:color w:val="172b4d"/>
          <w:sz w:val="21"/>
          <w:szCs w:val="21"/>
        </w:rPr>
      </w:pPr>
      <w:r w:rsidDel="00000000" w:rsidR="00000000" w:rsidRPr="00000000">
        <w:rPr>
          <w:color w:val="172b4d"/>
          <w:sz w:val="21"/>
          <w:szCs w:val="21"/>
          <w:rtl w:val="0"/>
        </w:rPr>
        <w:t xml:space="preserve">Styrelsen har efterfrågat förslag till aktiviteter i vår föreningslokal, och måndag 5/5 smäller det! Kl 14-16 är alla boende som vill välkomna hit. Vi spånar kring att t.ex. anordna bokcirkel eller föredrag. Tanken är att detta upprepas första måndagen i varje månad. Föreningen bjuder på enklare fika och aktiviteterna bestäms från gång till gång.</w:t>
      </w:r>
    </w:p>
    <w:p w:rsidR="00000000" w:rsidDel="00000000" w:rsidP="00000000" w:rsidRDefault="00000000" w:rsidRPr="00000000" w14:paraId="00000006">
      <w:pPr>
        <w:pStyle w:val="Heading4"/>
        <w:spacing w:line="240" w:lineRule="auto"/>
        <w:rPr>
          <w:b w:val="1"/>
        </w:rPr>
      </w:pPr>
      <w:bookmarkStart w:colFirst="0" w:colLast="0" w:name="_42io9idmr35" w:id="4"/>
      <w:bookmarkEnd w:id="4"/>
      <w:r w:rsidDel="00000000" w:rsidR="00000000" w:rsidRPr="00000000">
        <w:rPr>
          <w:b w:val="1"/>
          <w:rtl w:val="0"/>
        </w:rPr>
        <w:t xml:space="preserve">Känsliga rörelsesensorer i trapphusen</w:t>
      </w:r>
    </w:p>
    <w:p w:rsidR="00000000" w:rsidDel="00000000" w:rsidP="00000000" w:rsidRDefault="00000000" w:rsidRPr="00000000" w14:paraId="00000007">
      <w:pPr>
        <w:spacing w:before="180" w:line="411.35999999999996" w:lineRule="auto"/>
        <w:rPr>
          <w:color w:val="172b4d"/>
          <w:sz w:val="21"/>
          <w:szCs w:val="21"/>
        </w:rPr>
      </w:pPr>
      <w:r w:rsidDel="00000000" w:rsidR="00000000" w:rsidRPr="00000000">
        <w:rPr>
          <w:color w:val="172b4d"/>
          <w:sz w:val="21"/>
          <w:szCs w:val="21"/>
          <w:rtl w:val="0"/>
        </w:rPr>
        <w:t xml:space="preserve">Det förekommer att belysningen i trapphusen tänds utan synbar anledning, och att de inte tänds ordentligt alls. Informera gärna styrelsen om det är så att ni upplever liknande störningar i era egna trapphus, så att vi kan göra åtgärder.</w:t>
      </w:r>
    </w:p>
    <w:p w:rsidR="00000000" w:rsidDel="00000000" w:rsidP="00000000" w:rsidRDefault="00000000" w:rsidRPr="00000000" w14:paraId="00000008">
      <w:pPr>
        <w:pStyle w:val="Heading4"/>
        <w:spacing w:line="240" w:lineRule="auto"/>
        <w:rPr>
          <w:b w:val="1"/>
        </w:rPr>
      </w:pPr>
      <w:bookmarkStart w:colFirst="0" w:colLast="0" w:name="_msfy8pcp053u" w:id="5"/>
      <w:bookmarkEnd w:id="5"/>
      <w:r w:rsidDel="00000000" w:rsidR="00000000" w:rsidRPr="00000000">
        <w:rPr>
          <w:b w:val="1"/>
          <w:rtl w:val="0"/>
        </w:rPr>
        <w:t xml:space="preserve">Datum för årsmötet fastställt</w:t>
      </w:r>
    </w:p>
    <w:p w:rsidR="00000000" w:rsidDel="00000000" w:rsidP="00000000" w:rsidRDefault="00000000" w:rsidRPr="00000000" w14:paraId="00000009">
      <w:pPr>
        <w:spacing w:before="180" w:line="411.35999999999996" w:lineRule="auto"/>
        <w:rPr>
          <w:color w:val="172b4d"/>
          <w:sz w:val="21"/>
          <w:szCs w:val="21"/>
        </w:rPr>
      </w:pPr>
      <w:r w:rsidDel="00000000" w:rsidR="00000000" w:rsidRPr="00000000">
        <w:rPr>
          <w:color w:val="172b4d"/>
          <w:sz w:val="21"/>
          <w:szCs w:val="21"/>
          <w:rtl w:val="0"/>
        </w:rPr>
        <w:t xml:space="preserve">Föreningens ordinarie årsstämma kommer att hållas i föreningslokalen onsdag 15/5. Kallelse skickas ut inom kort.</w:t>
      </w:r>
    </w:p>
    <w:p w:rsidR="00000000" w:rsidDel="00000000" w:rsidP="00000000" w:rsidRDefault="00000000" w:rsidRPr="00000000" w14:paraId="0000000A">
      <w:pPr>
        <w:pStyle w:val="Heading4"/>
        <w:spacing w:before="180" w:line="240" w:lineRule="auto"/>
        <w:rPr>
          <w:b w:val="1"/>
        </w:rPr>
      </w:pPr>
      <w:bookmarkStart w:colFirst="0" w:colLast="0" w:name="_mo86tebqwarg" w:id="6"/>
      <w:bookmarkEnd w:id="6"/>
      <w:r w:rsidDel="00000000" w:rsidR="00000000" w:rsidRPr="00000000">
        <w:rPr>
          <w:b w:val="1"/>
          <w:rtl w:val="0"/>
        </w:rPr>
        <w:t xml:space="preserve">Häckar och buskage behöver underhållas</w:t>
      </w:r>
    </w:p>
    <w:p w:rsidR="00000000" w:rsidDel="00000000" w:rsidP="00000000" w:rsidRDefault="00000000" w:rsidRPr="00000000" w14:paraId="0000000B">
      <w:pPr>
        <w:spacing w:before="180" w:line="411.35999999999996" w:lineRule="auto"/>
        <w:rPr>
          <w:color w:val="172b4d"/>
          <w:sz w:val="21"/>
          <w:szCs w:val="21"/>
        </w:rPr>
      </w:pPr>
      <w:r w:rsidDel="00000000" w:rsidR="00000000" w:rsidRPr="00000000">
        <w:rPr>
          <w:color w:val="172b4d"/>
          <w:sz w:val="21"/>
          <w:szCs w:val="21"/>
          <w:rtl w:val="0"/>
        </w:rPr>
        <w:t xml:space="preserve">De boende som har tllgång till uteplats skall själva underhålla eventuella häckar och buskage som omger dem. Häckarna ska vara maximalt 160 cm höga. På föreningens hemsida finner vi den trädgårdspolicy som gäller för uteplatserna.</w:t>
      </w:r>
    </w:p>
    <w:p w:rsidR="00000000" w:rsidDel="00000000" w:rsidP="00000000" w:rsidRDefault="00000000" w:rsidRPr="00000000" w14:paraId="0000000C">
      <w:pPr>
        <w:pStyle w:val="Heading4"/>
        <w:spacing w:before="180" w:line="240" w:lineRule="auto"/>
        <w:rPr>
          <w:b w:val="1"/>
        </w:rPr>
      </w:pPr>
      <w:bookmarkStart w:colFirst="0" w:colLast="0" w:name="_yj218b25hnch" w:id="7"/>
      <w:bookmarkEnd w:id="7"/>
      <w:r w:rsidDel="00000000" w:rsidR="00000000" w:rsidRPr="00000000">
        <w:rPr>
          <w:b w:val="1"/>
          <w:rtl w:val="0"/>
        </w:rPr>
        <w:t xml:space="preserve">Tvätt av fasadplåtar</w:t>
      </w:r>
    </w:p>
    <w:p w:rsidR="00000000" w:rsidDel="00000000" w:rsidP="00000000" w:rsidRDefault="00000000" w:rsidRPr="00000000" w14:paraId="0000000D">
      <w:pPr>
        <w:spacing w:before="180" w:line="411.35999999999996" w:lineRule="auto"/>
        <w:rPr>
          <w:color w:val="172b4d"/>
          <w:sz w:val="21"/>
          <w:szCs w:val="21"/>
        </w:rPr>
      </w:pPr>
      <w:r w:rsidDel="00000000" w:rsidR="00000000" w:rsidRPr="00000000">
        <w:rPr>
          <w:color w:val="172b4d"/>
          <w:sz w:val="21"/>
          <w:szCs w:val="21"/>
          <w:rtl w:val="0"/>
        </w:rPr>
        <w:t xml:space="preserve">Under våren kommer våra fastighetsskötare att tvätta de gröna fasadplåtarna runt omkring på våra byggnader.</w:t>
      </w:r>
    </w:p>
    <w:p w:rsidR="00000000" w:rsidDel="00000000" w:rsidP="00000000" w:rsidRDefault="00000000" w:rsidRPr="00000000" w14:paraId="0000000E">
      <w:pPr>
        <w:pStyle w:val="Heading4"/>
        <w:spacing w:before="180" w:line="240" w:lineRule="auto"/>
        <w:rPr>
          <w:b w:val="1"/>
        </w:rPr>
      </w:pPr>
      <w:bookmarkStart w:colFirst="0" w:colLast="0" w:name="_za9o2o8ce1j7" w:id="8"/>
      <w:bookmarkEnd w:id="8"/>
      <w:r w:rsidDel="00000000" w:rsidR="00000000" w:rsidRPr="00000000">
        <w:rPr>
          <w:b w:val="1"/>
          <w:rtl w:val="0"/>
        </w:rPr>
        <w:t xml:space="preserve">Snart containerdags</w:t>
      </w:r>
      <w:r w:rsidDel="00000000" w:rsidR="00000000" w:rsidRPr="00000000">
        <w:rPr>
          <w:rtl w:val="0"/>
        </w:rPr>
      </w:r>
    </w:p>
    <w:p w:rsidR="00000000" w:rsidDel="00000000" w:rsidP="00000000" w:rsidRDefault="00000000" w:rsidRPr="00000000" w14:paraId="0000000F">
      <w:pPr>
        <w:spacing w:before="180" w:line="411.35999999999996" w:lineRule="auto"/>
        <w:rPr>
          <w:color w:val="172b4d"/>
          <w:sz w:val="21"/>
          <w:szCs w:val="21"/>
        </w:rPr>
      </w:pPr>
      <w:r w:rsidDel="00000000" w:rsidR="00000000" w:rsidRPr="00000000">
        <w:rPr>
          <w:color w:val="172b4d"/>
          <w:sz w:val="21"/>
          <w:szCs w:val="21"/>
          <w:rtl w:val="0"/>
        </w:rPr>
        <w:t xml:space="preserve">25-28/4 kommer som tidigare nämnt en container för återvinning att ställas upp på kortsidan av parkeringsområdet.</w:t>
      </w:r>
    </w:p>
    <w:p w:rsidR="00000000" w:rsidDel="00000000" w:rsidP="00000000" w:rsidRDefault="00000000" w:rsidRPr="00000000" w14:paraId="00000010">
      <w:pPr>
        <w:spacing w:after="240" w:before="240" w:lineRule="auto"/>
        <w:rPr>
          <w:sz w:val="28"/>
          <w:szCs w:val="28"/>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before="240" w:lineRule="auto"/>
      <w:rPr>
        <w:sz w:val="20"/>
        <w:szCs w:val="20"/>
      </w:rPr>
    </w:pPr>
    <w:r w:rsidDel="00000000" w:rsidR="00000000" w:rsidRPr="00000000">
      <w:rPr>
        <w:sz w:val="20"/>
        <w:szCs w:val="20"/>
        <w:rtl w:val="0"/>
      </w:rPr>
      <w:t xml:space="preserve">Nästa expeditionstid 23/4 kl 18-19, därefter 14/5. </w:t>
    </w:r>
  </w:p>
  <w:p w:rsidR="00000000" w:rsidDel="00000000" w:rsidP="00000000" w:rsidRDefault="00000000" w:rsidRPr="00000000" w14:paraId="00000012">
    <w:pPr>
      <w:spacing w:after="20" w:lineRule="auto"/>
      <w:ind w:left="-20" w:firstLine="0"/>
      <w:rPr/>
    </w:pPr>
    <w:r w:rsidDel="00000000" w:rsidR="00000000" w:rsidRPr="00000000">
      <w:rPr>
        <w:sz w:val="20"/>
        <w:szCs w:val="20"/>
        <w:rtl w:val="0"/>
      </w:rPr>
      <w:t xml:space="preserve">Kontakta styrelsen via e-post: brfjakthornetlund@gmail.com</w:t>
    </w:r>
    <w:hyperlink r:id="rId1">
      <w:r w:rsidDel="00000000" w:rsidR="00000000" w:rsidRPr="00000000">
        <w:rPr>
          <w:sz w:val="20"/>
          <w:szCs w:val="20"/>
          <w:rtl w:val="0"/>
        </w:rPr>
        <w:t xml:space="preserve"> </w:t>
      </w:r>
    </w:hyperlink>
    <w:r w:rsidDel="00000000" w:rsidR="00000000" w:rsidRPr="00000000">
      <w:rPr>
        <w:rtl w:val="0"/>
      </w:rPr>
    </w:r>
  </w:p>
  <w:p w:rsidR="00000000" w:rsidDel="00000000" w:rsidP="00000000" w:rsidRDefault="00000000" w:rsidRPr="00000000" w14:paraId="00000013">
    <w:pPr>
      <w:spacing w:after="20" w:lineRule="auto"/>
      <w:ind w:left="-20" w:firstLine="0"/>
      <w:rPr>
        <w:sz w:val="20"/>
        <w:szCs w:val="20"/>
      </w:rPr>
    </w:pPr>
    <w:hyperlink r:id="rId2">
      <w:r w:rsidDel="00000000" w:rsidR="00000000" w:rsidRPr="00000000">
        <w:rPr>
          <w:color w:val="0000ff"/>
          <w:sz w:val="20"/>
          <w:szCs w:val="20"/>
          <w:u w:val="single"/>
          <w:rtl w:val="0"/>
        </w:rPr>
        <w:t xml:space="preserve">http://www.hsb.se/skane/jakthornet</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spacing w:after="80" w:before="180" w:line="411.35999999999996"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sb.se/skane/jakthornet" TargetMode="External"/><Relationship Id="rId2" Type="http://schemas.openxmlformats.org/officeDocument/2006/relationships/hyperlink" Target="http://www.hsb.se/skane/jaktho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