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pPr>
      <w:bookmarkStart w:colFirst="0" w:colLast="0" w:name="_iptlm4lzw3ow" w:id="0"/>
      <w:bookmarkEnd w:id="0"/>
      <w:r w:rsidDel="00000000" w:rsidR="00000000" w:rsidRPr="00000000">
        <w:rPr>
          <w:rtl w:val="0"/>
        </w:rPr>
        <w:t xml:space="preserve">Informationsblad                 </w:t>
        <w:tab/>
      </w:r>
      <w:r w:rsidDel="00000000" w:rsidR="00000000" w:rsidRPr="00000000">
        <w:drawing>
          <wp:anchor allowOverlap="1" behindDoc="0" distB="114300" distT="114300" distL="114300" distR="114300" hidden="0" layoutInCell="1" locked="0" relativeHeight="0" simplePos="0">
            <wp:simplePos x="0" y="0"/>
            <wp:positionH relativeFrom="column">
              <wp:posOffset>4067175</wp:posOffset>
            </wp:positionH>
            <wp:positionV relativeFrom="paragraph">
              <wp:posOffset>152400</wp:posOffset>
            </wp:positionV>
            <wp:extent cx="1819275" cy="12763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9275" cy="1276350"/>
                    </a:xfrm>
                    <a:prstGeom prst="rect"/>
                    <a:ln/>
                  </pic:spPr>
                </pic:pic>
              </a:graphicData>
            </a:graphic>
          </wp:anchor>
        </w:drawing>
      </w:r>
    </w:p>
    <w:p w:rsidR="00000000" w:rsidDel="00000000" w:rsidP="00000000" w:rsidRDefault="00000000" w:rsidRPr="00000000" w14:paraId="00000002">
      <w:pPr>
        <w:pStyle w:val="Subtitle"/>
        <w:spacing w:after="240" w:before="240" w:lineRule="auto"/>
        <w:rPr/>
      </w:pPr>
      <w:bookmarkStart w:colFirst="0" w:colLast="0" w:name="_eg1revizfehi" w:id="1"/>
      <w:bookmarkEnd w:id="1"/>
      <w:r w:rsidDel="00000000" w:rsidR="00000000" w:rsidRPr="00000000">
        <w:rPr>
          <w:rtl w:val="0"/>
        </w:rPr>
        <w:t xml:space="preserve">Brf Jakthornet 2025-03-23</w:t>
      </w:r>
    </w:p>
    <w:p w:rsidR="00000000" w:rsidDel="00000000" w:rsidP="00000000" w:rsidRDefault="00000000" w:rsidRPr="00000000" w14:paraId="00000003">
      <w:pPr>
        <w:pStyle w:val="Heading1"/>
        <w:spacing w:after="240" w:before="240" w:lineRule="auto"/>
        <w:rPr/>
      </w:pPr>
      <w:bookmarkStart w:colFirst="0" w:colLast="0" w:name="_x6udtkphshbu" w:id="2"/>
      <w:bookmarkEnd w:id="2"/>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Stambyte eller relining - arbetet fortsätter</w:t>
      </w:r>
    </w:p>
    <w:p w:rsidR="00000000" w:rsidDel="00000000" w:rsidP="00000000" w:rsidRDefault="00000000" w:rsidRPr="00000000" w14:paraId="00000005">
      <w:pPr>
        <w:spacing w:after="240" w:before="240" w:lineRule="auto"/>
        <w:rPr>
          <w:sz w:val="28"/>
          <w:szCs w:val="28"/>
        </w:rPr>
      </w:pPr>
      <w:r w:rsidDel="00000000" w:rsidR="00000000" w:rsidRPr="00000000">
        <w:rPr>
          <w:sz w:val="28"/>
          <w:szCs w:val="28"/>
          <w:rtl w:val="0"/>
        </w:rPr>
        <w:t xml:space="preserve">Styrelsen arbetar sedan några månader med att upphandla arbetet med att renovera husens stammar, det vill säga avlopp. Det pågår för närvarande en diskussion om huruvida det kan vara mer lämpligt med relining än ett helt stambyte. Vi har regelbunden kontakt med olika entreprenörer. Målsättningen är att själva arbetet kan påbörjas efter sommaren.</w:t>
      </w:r>
    </w:p>
    <w:p w:rsidR="00000000" w:rsidDel="00000000" w:rsidP="00000000" w:rsidRDefault="00000000" w:rsidRPr="00000000" w14:paraId="00000006">
      <w:pPr>
        <w:spacing w:after="240" w:before="240" w:lineRule="auto"/>
        <w:rPr>
          <w:sz w:val="28"/>
          <w:szCs w:val="28"/>
        </w:rPr>
      </w:pPr>
      <w:r w:rsidDel="00000000" w:rsidR="00000000" w:rsidRPr="00000000">
        <w:rPr>
          <w:rtl w:val="0"/>
        </w:rPr>
      </w:r>
    </w:p>
    <w:p w:rsidR="00000000" w:rsidDel="00000000" w:rsidP="00000000" w:rsidRDefault="00000000" w:rsidRPr="00000000" w14:paraId="00000007">
      <w:pPr>
        <w:spacing w:after="240" w:before="240" w:lineRule="auto"/>
        <w:rPr>
          <w:b w:val="1"/>
          <w:sz w:val="28"/>
          <w:szCs w:val="28"/>
        </w:rPr>
      </w:pPr>
      <w:r w:rsidDel="00000000" w:rsidR="00000000" w:rsidRPr="00000000">
        <w:rPr>
          <w:b w:val="1"/>
          <w:sz w:val="28"/>
          <w:szCs w:val="28"/>
          <w:rtl w:val="0"/>
        </w:rPr>
        <w:t xml:space="preserve">Lediga garage för uthyrning</w:t>
      </w:r>
    </w:p>
    <w:p w:rsidR="00000000" w:rsidDel="00000000" w:rsidP="00000000" w:rsidRDefault="00000000" w:rsidRPr="00000000" w14:paraId="00000008">
      <w:pPr>
        <w:spacing w:after="240" w:before="240" w:lineRule="auto"/>
        <w:rPr>
          <w:sz w:val="28"/>
          <w:szCs w:val="28"/>
        </w:rPr>
      </w:pPr>
      <w:r w:rsidDel="00000000" w:rsidR="00000000" w:rsidRPr="00000000">
        <w:rPr>
          <w:sz w:val="28"/>
          <w:szCs w:val="28"/>
          <w:rtl w:val="0"/>
        </w:rPr>
        <w:t xml:space="preserve">Om önskemål finns att hyra garage så är det bara att kontakta styrelsen. Det finns för närvarande flera stycken lediga.</w:t>
      </w:r>
    </w:p>
    <w:p w:rsidR="00000000" w:rsidDel="00000000" w:rsidP="00000000" w:rsidRDefault="00000000" w:rsidRPr="00000000" w14:paraId="00000009">
      <w:pPr>
        <w:spacing w:after="240" w:before="240" w:lineRule="auto"/>
        <w:rPr>
          <w:sz w:val="28"/>
          <w:szCs w:val="28"/>
        </w:rPr>
      </w:pPr>
      <w:r w:rsidDel="00000000" w:rsidR="00000000" w:rsidRPr="00000000">
        <w:rPr>
          <w:rtl w:val="0"/>
        </w:rPr>
      </w:r>
    </w:p>
    <w:p w:rsidR="00000000" w:rsidDel="00000000" w:rsidP="00000000" w:rsidRDefault="00000000" w:rsidRPr="00000000" w14:paraId="0000000A">
      <w:pPr>
        <w:spacing w:after="240" w:before="240" w:lineRule="auto"/>
        <w:rPr>
          <w:b w:val="1"/>
          <w:sz w:val="28"/>
          <w:szCs w:val="28"/>
        </w:rPr>
      </w:pPr>
      <w:r w:rsidDel="00000000" w:rsidR="00000000" w:rsidRPr="00000000">
        <w:rPr>
          <w:b w:val="1"/>
          <w:sz w:val="28"/>
          <w:szCs w:val="28"/>
          <w:rtl w:val="0"/>
        </w:rPr>
        <w:t xml:space="preserve">Container för grovsopor på väg</w:t>
      </w:r>
    </w:p>
    <w:p w:rsidR="00000000" w:rsidDel="00000000" w:rsidP="00000000" w:rsidRDefault="00000000" w:rsidRPr="00000000" w14:paraId="0000000B">
      <w:pPr>
        <w:spacing w:after="240" w:before="240" w:lineRule="auto"/>
        <w:rPr/>
      </w:pPr>
      <w:r w:rsidDel="00000000" w:rsidR="00000000" w:rsidRPr="00000000">
        <w:rPr>
          <w:sz w:val="28"/>
          <w:szCs w:val="28"/>
          <w:rtl w:val="0"/>
        </w:rPr>
        <w:t xml:space="preserve">Helgen 25-28/4 kommer det att finnas en contaner uppställd vid parkeringen. Den är till för att kasta </w:t>
      </w:r>
      <w:r w:rsidDel="00000000" w:rsidR="00000000" w:rsidRPr="00000000">
        <w:rPr>
          <w:i w:val="1"/>
          <w:sz w:val="28"/>
          <w:szCs w:val="28"/>
          <w:rtl w:val="0"/>
        </w:rPr>
        <w:t xml:space="preserve">grovsopor</w:t>
      </w:r>
      <w:r w:rsidDel="00000000" w:rsidR="00000000" w:rsidRPr="00000000">
        <w:rPr>
          <w:sz w:val="28"/>
          <w:szCs w:val="28"/>
          <w:rtl w:val="0"/>
        </w:rPr>
        <w:t xml:space="preserve">, det vill säga skrymmande föremål som vi inte får ner i våra vanliga sopsorteringskärl. Som vanligt vill vi betona att farligt avfall, som t.ex. kemikalier, inte hör hit. Elektronik och batterier går som vanligt att sortera i miljöhuset bredvid.</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spacing w:before="240" w:lineRule="auto"/>
      <w:rPr>
        <w:sz w:val="24"/>
        <w:szCs w:val="24"/>
      </w:rPr>
    </w:pPr>
    <w:r w:rsidDel="00000000" w:rsidR="00000000" w:rsidRPr="00000000">
      <w:rPr>
        <w:sz w:val="24"/>
        <w:szCs w:val="24"/>
        <w:rtl w:val="0"/>
      </w:rPr>
      <w:t xml:space="preserve">Nästa expeditionstid 2024-04-23 kl 18-19, därefter 2024-05-14.</w:t>
    </w:r>
  </w:p>
  <w:p w:rsidR="00000000" w:rsidDel="00000000" w:rsidP="00000000" w:rsidRDefault="00000000" w:rsidRPr="00000000" w14:paraId="0000000E">
    <w:pPr>
      <w:spacing w:after="20" w:lineRule="auto"/>
      <w:ind w:left="-20" w:firstLine="0"/>
      <w:rPr/>
    </w:pPr>
    <w:r w:rsidDel="00000000" w:rsidR="00000000" w:rsidRPr="00000000">
      <w:rPr>
        <w:sz w:val="24"/>
        <w:szCs w:val="24"/>
        <w:rtl w:val="0"/>
      </w:rPr>
      <w:t xml:space="preserve">Kontakta styrelsen via e-post: brfjakthornetlund@gmail.com</w:t>
    </w:r>
    <w:hyperlink r:id="rId1">
      <w:r w:rsidDel="00000000" w:rsidR="00000000" w:rsidRPr="00000000">
        <w:rPr>
          <w:sz w:val="24"/>
          <w:szCs w:val="24"/>
          <w:rtl w:val="0"/>
        </w:rPr>
        <w:t xml:space="preserve"> </w:t>
      </w:r>
    </w:hyperlink>
    <w:hyperlink r:id="rId2">
      <w:r w:rsidDel="00000000" w:rsidR="00000000" w:rsidRPr="00000000">
        <w:rPr>
          <w:color w:val="0000ff"/>
          <w:sz w:val="24"/>
          <w:szCs w:val="24"/>
          <w:u w:val="single"/>
          <w:rtl w:val="0"/>
        </w:rPr>
        <w:t xml:space="preserve">http://www.hsb.se/skane/jakthornet</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sb.se/skane/jakthornet" TargetMode="External"/><Relationship Id="rId2" Type="http://schemas.openxmlformats.org/officeDocument/2006/relationships/hyperlink" Target="http://www.hsb.se/skane/jaktho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