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2E130A" w14:textId="77777777" w:rsidR="001A6DB0" w:rsidRDefault="001A6DB0">
      <w:pPr>
        <w:rPr>
          <w:rFonts w:ascii="Verdana" w:hAnsi="Verdana" w:cs="Verdana"/>
          <w:sz w:val="20"/>
        </w:rPr>
      </w:pPr>
    </w:p>
    <w:p w14:paraId="1A9D656A" w14:textId="77777777" w:rsidR="001A6DB0" w:rsidRDefault="001A6DB0">
      <w:pPr>
        <w:rPr>
          <w:rFonts w:ascii="Verdana" w:hAnsi="Verdana" w:cs="Verdana"/>
          <w:sz w:val="20"/>
        </w:rPr>
      </w:pPr>
    </w:p>
    <w:p w14:paraId="234853E0" w14:textId="77777777" w:rsidR="001A6DB0" w:rsidRDefault="001A6DB0">
      <w:pPr>
        <w:rPr>
          <w:rFonts w:ascii="Verdana" w:hAnsi="Verdana" w:cs="Verdana"/>
          <w:sz w:val="20"/>
        </w:rPr>
      </w:pPr>
    </w:p>
    <w:p w14:paraId="28C66CFA" w14:textId="77777777" w:rsidR="001A6DB0" w:rsidRDefault="001A6DB0">
      <w:pPr>
        <w:pStyle w:val="Heading5"/>
        <w:rPr>
          <w:sz w:val="20"/>
        </w:rPr>
      </w:pPr>
      <w:r>
        <w:t>AVTAL</w:t>
      </w:r>
    </w:p>
    <w:p w14:paraId="5F4F79ED" w14:textId="77777777" w:rsidR="001A6DB0" w:rsidRDefault="001A6DB0">
      <w:pPr>
        <w:rPr>
          <w:rFonts w:ascii="Verdana" w:hAnsi="Verdana" w:cs="Verdana"/>
          <w:sz w:val="20"/>
        </w:rPr>
      </w:pPr>
    </w:p>
    <w:p w14:paraId="07056167" w14:textId="77777777" w:rsidR="001A6DB0" w:rsidRDefault="001A6DB0">
      <w:pPr>
        <w:rPr>
          <w:rFonts w:ascii="Verdana" w:hAnsi="Verdana" w:cs="Verdana"/>
          <w:sz w:val="20"/>
        </w:rPr>
      </w:pPr>
      <w:r>
        <w:rPr>
          <w:rFonts w:ascii="Verdana" w:hAnsi="Verdana" w:cs="Verdana"/>
          <w:sz w:val="20"/>
        </w:rPr>
        <w:t>Mellan</w:t>
      </w:r>
    </w:p>
    <w:p w14:paraId="747659E6" w14:textId="77777777" w:rsidR="001A6DB0" w:rsidRDefault="001A6DB0">
      <w:pPr>
        <w:rPr>
          <w:rFonts w:ascii="Verdana" w:hAnsi="Verdana" w:cs="Verdana"/>
          <w:sz w:val="20"/>
        </w:rPr>
      </w:pPr>
    </w:p>
    <w:p w14:paraId="7B63B035" w14:textId="77777777" w:rsidR="001A6DB0" w:rsidRDefault="001A6DB0">
      <w:pPr>
        <w:rPr>
          <w:rFonts w:ascii="Verdana" w:hAnsi="Verdana" w:cs="Verdana"/>
          <w:sz w:val="20"/>
        </w:rPr>
      </w:pPr>
      <w:r>
        <w:rPr>
          <w:rFonts w:ascii="Verdana" w:hAnsi="Verdana" w:cs="Verdana"/>
          <w:sz w:val="20"/>
        </w:rPr>
        <w:t>Bostadsrättsförening: HSB:s Bostadsrättsförening S</w:t>
      </w:r>
      <w:r w:rsidR="00EB7C6B">
        <w:rPr>
          <w:rFonts w:ascii="Verdana" w:hAnsi="Verdana" w:cs="Verdana"/>
          <w:sz w:val="20"/>
        </w:rPr>
        <w:t>medjan</w:t>
      </w:r>
      <w:r>
        <w:rPr>
          <w:rFonts w:ascii="Verdana" w:hAnsi="Verdana" w:cs="Verdana"/>
          <w:sz w:val="20"/>
        </w:rPr>
        <w:t xml:space="preserve"> nr </w:t>
      </w:r>
      <w:r w:rsidR="00EB7C6B">
        <w:rPr>
          <w:rFonts w:ascii="Verdana" w:hAnsi="Verdana" w:cs="Verdana"/>
          <w:sz w:val="20"/>
        </w:rPr>
        <w:t>2655</w:t>
      </w:r>
      <w:r>
        <w:rPr>
          <w:rFonts w:ascii="Verdana" w:hAnsi="Verdana" w:cs="Verdana"/>
          <w:sz w:val="20"/>
        </w:rPr>
        <w:t xml:space="preserve"> och</w:t>
      </w:r>
    </w:p>
    <w:p w14:paraId="3A6BD192" w14:textId="77777777" w:rsidR="001A6DB0" w:rsidRDefault="001A6DB0">
      <w:pPr>
        <w:rPr>
          <w:rFonts w:ascii="Verdana" w:hAnsi="Verdana" w:cs="Verdana"/>
          <w:sz w:val="20"/>
        </w:rPr>
      </w:pPr>
    </w:p>
    <w:p w14:paraId="5553B2AB" w14:textId="77777777" w:rsidR="001A6DB0" w:rsidRDefault="001A6DB0">
      <w:pPr>
        <w:rPr>
          <w:rFonts w:ascii="Verdana" w:hAnsi="Verdana" w:cs="Verdana"/>
          <w:sz w:val="20"/>
        </w:rPr>
      </w:pPr>
    </w:p>
    <w:p w14:paraId="06FA21CA" w14:textId="77777777" w:rsidR="001A6DB0" w:rsidRDefault="001A6DB0">
      <w:pPr>
        <w:pStyle w:val="Brdtext3"/>
      </w:pPr>
      <w:r>
        <w:t>Bostadsrättshavare:</w:t>
      </w:r>
      <w:r>
        <w:tab/>
        <w:t>…………………………………………………….………………...</w:t>
      </w:r>
    </w:p>
    <w:p w14:paraId="44EF09CA" w14:textId="77777777" w:rsidR="001A6DB0" w:rsidRDefault="001A6DB0">
      <w:pPr>
        <w:rPr>
          <w:rFonts w:ascii="Verdana" w:hAnsi="Verdana" w:cs="Verdana"/>
          <w:sz w:val="20"/>
        </w:rPr>
      </w:pPr>
    </w:p>
    <w:p w14:paraId="21576832" w14:textId="77777777" w:rsidR="001A6DB0" w:rsidRDefault="001A6DB0">
      <w:pPr>
        <w:ind w:left="2608"/>
        <w:rPr>
          <w:rFonts w:ascii="Verdana" w:hAnsi="Verdana" w:cs="Verdana"/>
          <w:sz w:val="20"/>
        </w:rPr>
      </w:pPr>
      <w:r>
        <w:t>……………………………….………………...</w:t>
      </w:r>
    </w:p>
    <w:p w14:paraId="31450987" w14:textId="77777777" w:rsidR="001A6DB0" w:rsidRDefault="001A6DB0">
      <w:pPr>
        <w:rPr>
          <w:rFonts w:ascii="Verdana" w:hAnsi="Verdana" w:cs="Verdana"/>
          <w:sz w:val="20"/>
        </w:rPr>
      </w:pPr>
    </w:p>
    <w:p w14:paraId="408B3ED5" w14:textId="77777777" w:rsidR="001A6DB0" w:rsidRDefault="001A6DB0">
      <w:pPr>
        <w:rPr>
          <w:rFonts w:ascii="Verdana" w:hAnsi="Verdana" w:cs="Verdana"/>
          <w:sz w:val="20"/>
        </w:rPr>
      </w:pPr>
      <w:r>
        <w:rPr>
          <w:rFonts w:ascii="Verdana" w:hAnsi="Verdana" w:cs="Verdana"/>
          <w:sz w:val="20"/>
        </w:rPr>
        <w:t>Bostadsrättslägenhet:</w:t>
      </w:r>
      <w:r>
        <w:rPr>
          <w:rFonts w:ascii="Verdana" w:hAnsi="Verdana" w:cs="Verdana"/>
          <w:sz w:val="20"/>
        </w:rPr>
        <w:tab/>
      </w:r>
      <w:r>
        <w:t>……………………………….………………...</w:t>
      </w:r>
    </w:p>
    <w:p w14:paraId="38F65376" w14:textId="77777777" w:rsidR="001A6DB0" w:rsidRDefault="001A6DB0">
      <w:pPr>
        <w:rPr>
          <w:rFonts w:ascii="Verdana" w:hAnsi="Verdana" w:cs="Verdana"/>
          <w:sz w:val="20"/>
        </w:rPr>
      </w:pPr>
    </w:p>
    <w:p w14:paraId="5CECA6CA" w14:textId="77777777" w:rsidR="001A6DB0" w:rsidRDefault="001A6DB0">
      <w:pPr>
        <w:rPr>
          <w:rFonts w:ascii="Verdana" w:hAnsi="Verdana" w:cs="Verdana"/>
          <w:sz w:val="20"/>
        </w:rPr>
      </w:pPr>
    </w:p>
    <w:p w14:paraId="7DC773D0" w14:textId="77777777" w:rsidR="001A6DB0" w:rsidRDefault="001A6DB0">
      <w:pPr>
        <w:rPr>
          <w:rFonts w:ascii="Verdana" w:hAnsi="Verdana" w:cs="Verdana"/>
          <w:sz w:val="20"/>
        </w:rPr>
      </w:pPr>
    </w:p>
    <w:p w14:paraId="67B2E9FF" w14:textId="77777777" w:rsidR="001A6DB0" w:rsidRDefault="001A6DB0">
      <w:pPr>
        <w:rPr>
          <w:rFonts w:ascii="Verdana" w:hAnsi="Verdana" w:cs="Verdana"/>
          <w:sz w:val="20"/>
        </w:rPr>
      </w:pPr>
      <w:r>
        <w:rPr>
          <w:rFonts w:ascii="Verdana" w:hAnsi="Verdana" w:cs="Verdana"/>
          <w:sz w:val="20"/>
        </w:rPr>
        <w:t>Mellan bostadsrättsföreningen och bostadsrättshavaren har följande avtal träffats.</w:t>
      </w:r>
    </w:p>
    <w:p w14:paraId="55C7CA28" w14:textId="77777777" w:rsidR="001A6DB0" w:rsidRDefault="001A6DB0">
      <w:pPr>
        <w:rPr>
          <w:rFonts w:ascii="Verdana" w:hAnsi="Verdana" w:cs="Verdana"/>
          <w:sz w:val="20"/>
        </w:rPr>
      </w:pPr>
    </w:p>
    <w:p w14:paraId="6CA3374C" w14:textId="77777777" w:rsidR="001A6DB0" w:rsidRDefault="001A6DB0">
      <w:pPr>
        <w:rPr>
          <w:rFonts w:ascii="Verdana" w:hAnsi="Verdana" w:cs="Verdana"/>
          <w:sz w:val="20"/>
        </w:rPr>
      </w:pPr>
      <w:r>
        <w:rPr>
          <w:rFonts w:ascii="Verdana" w:hAnsi="Verdana" w:cs="Verdana"/>
          <w:sz w:val="20"/>
        </w:rPr>
        <w:t>§ 1</w:t>
      </w:r>
    </w:p>
    <w:p w14:paraId="4C8D457C" w14:textId="77777777" w:rsidR="001A6DB0" w:rsidRDefault="001A6DB0">
      <w:pPr>
        <w:rPr>
          <w:rFonts w:ascii="Verdana" w:hAnsi="Verdana" w:cs="Verdana"/>
          <w:sz w:val="20"/>
        </w:rPr>
      </w:pPr>
      <w:r>
        <w:rPr>
          <w:rFonts w:ascii="Verdana" w:hAnsi="Verdana" w:cs="Verdana"/>
          <w:sz w:val="20"/>
        </w:rPr>
        <w:t xml:space="preserve">Föreningen medger att bostadsrättshavaren i enlighet med bifogad ritning (Bilaga A), på egen bekostnad </w:t>
      </w:r>
      <w:r>
        <w:rPr>
          <w:shd w:val="clear" w:color="auto" w:fill="FFFF00"/>
        </w:rPr>
        <w:t>bygger tak, altan eller trappa etc.</w:t>
      </w:r>
      <w:r>
        <w:t xml:space="preserve"> </w:t>
      </w:r>
      <w:r>
        <w:rPr>
          <w:rFonts w:ascii="Verdana" w:hAnsi="Verdana" w:cs="Verdana"/>
          <w:sz w:val="20"/>
        </w:rPr>
        <w:t>som tillhör bostadsrättslägenheten.</w:t>
      </w:r>
    </w:p>
    <w:p w14:paraId="62AF8F05" w14:textId="77777777" w:rsidR="001A6DB0" w:rsidRDefault="001A6DB0">
      <w:pPr>
        <w:rPr>
          <w:rFonts w:ascii="Verdana" w:hAnsi="Verdana" w:cs="Verdana"/>
          <w:sz w:val="20"/>
        </w:rPr>
      </w:pPr>
    </w:p>
    <w:p w14:paraId="040E9F04" w14:textId="77777777" w:rsidR="001A6DB0" w:rsidRDefault="001A6DB0">
      <w:pPr>
        <w:rPr>
          <w:rFonts w:ascii="Verdana" w:hAnsi="Verdana" w:cs="Verdana"/>
          <w:sz w:val="20"/>
        </w:rPr>
      </w:pPr>
      <w:r>
        <w:rPr>
          <w:rFonts w:ascii="Verdana" w:hAnsi="Verdana" w:cs="Verdana"/>
          <w:sz w:val="20"/>
        </w:rPr>
        <w:t>§ 2</w:t>
      </w:r>
    </w:p>
    <w:p w14:paraId="3FF71B05" w14:textId="77777777" w:rsidR="001A6DB0" w:rsidRDefault="001A6DB0">
      <w:pPr>
        <w:rPr>
          <w:rFonts w:ascii="Verdana" w:hAnsi="Verdana" w:cs="Verdana"/>
          <w:sz w:val="20"/>
        </w:rPr>
      </w:pPr>
      <w:r>
        <w:rPr>
          <w:rFonts w:ascii="Verdana" w:hAnsi="Verdana" w:cs="Verdana"/>
          <w:sz w:val="20"/>
        </w:rPr>
        <w:t>Bostadsrättshavaren svarar för ansökan om bygglov.</w:t>
      </w:r>
    </w:p>
    <w:p w14:paraId="05D45BFF" w14:textId="77777777" w:rsidR="001A6DB0" w:rsidRDefault="001A6DB0">
      <w:pPr>
        <w:rPr>
          <w:rFonts w:ascii="Verdana" w:hAnsi="Verdana" w:cs="Verdana"/>
          <w:sz w:val="20"/>
        </w:rPr>
      </w:pPr>
      <w:r>
        <w:rPr>
          <w:rFonts w:ascii="Verdana" w:hAnsi="Verdana" w:cs="Verdana"/>
          <w:sz w:val="20"/>
        </w:rPr>
        <w:t>Tillbyggnaden får inte påbörjas förrän samtliga tillstånd beviljats samt kopia härav överlämnats till föreningen. Vidare ska föreningen ha godkänt den entreprenör som bostadsrättshavaren valt innan åtgärden påbörjas.</w:t>
      </w:r>
    </w:p>
    <w:p w14:paraId="3ED9FC8F" w14:textId="77777777" w:rsidR="001A6DB0" w:rsidRDefault="001A6DB0">
      <w:pPr>
        <w:rPr>
          <w:rFonts w:ascii="Verdana" w:hAnsi="Verdana" w:cs="Verdana"/>
          <w:sz w:val="20"/>
        </w:rPr>
      </w:pPr>
    </w:p>
    <w:p w14:paraId="4BBAD942" w14:textId="77777777" w:rsidR="001A6DB0" w:rsidRDefault="001A6DB0">
      <w:pPr>
        <w:rPr>
          <w:rFonts w:ascii="Verdana" w:hAnsi="Verdana" w:cs="Verdana"/>
          <w:sz w:val="20"/>
        </w:rPr>
      </w:pPr>
      <w:r>
        <w:rPr>
          <w:rFonts w:ascii="Verdana" w:hAnsi="Verdana" w:cs="Verdana"/>
          <w:sz w:val="20"/>
        </w:rPr>
        <w:t>§ 3</w:t>
      </w:r>
    </w:p>
    <w:p w14:paraId="5A2D949D" w14:textId="77777777" w:rsidR="001A6DB0" w:rsidRDefault="001A6DB0">
      <w:pPr>
        <w:rPr>
          <w:rFonts w:ascii="Verdana" w:hAnsi="Verdana" w:cs="Verdana"/>
          <w:sz w:val="20"/>
        </w:rPr>
      </w:pPr>
      <w:r>
        <w:rPr>
          <w:rFonts w:ascii="Verdana" w:hAnsi="Verdana" w:cs="Verdana"/>
          <w:sz w:val="20"/>
        </w:rPr>
        <w:t>När tillbyggnaden är utförd ska anmälan härom göras till föreningens styrelse. Styrelsen bestämmer om besiktning ska göras. Bostadsrättshavaren står för besiktningskostnaden. Bostadsrättshavaren är skyldig att ge föreningen tillträde till att besiktiga tillbyggnaden.</w:t>
      </w:r>
    </w:p>
    <w:p w14:paraId="21AB2A7F" w14:textId="77777777" w:rsidR="001A6DB0" w:rsidRDefault="001A6DB0">
      <w:pPr>
        <w:rPr>
          <w:rFonts w:ascii="Verdana" w:hAnsi="Verdana" w:cs="Verdana"/>
          <w:sz w:val="20"/>
        </w:rPr>
      </w:pPr>
    </w:p>
    <w:p w14:paraId="3E8A0D59" w14:textId="77777777" w:rsidR="001A6DB0" w:rsidRDefault="001A6DB0">
      <w:pPr>
        <w:rPr>
          <w:rFonts w:ascii="Verdana" w:hAnsi="Verdana" w:cs="Verdana"/>
          <w:sz w:val="20"/>
        </w:rPr>
      </w:pPr>
      <w:r>
        <w:rPr>
          <w:rFonts w:ascii="Verdana" w:hAnsi="Verdana" w:cs="Verdana"/>
          <w:sz w:val="20"/>
        </w:rPr>
        <w:t>§ 4</w:t>
      </w:r>
    </w:p>
    <w:p w14:paraId="512EE68C" w14:textId="77777777" w:rsidR="001A6DB0" w:rsidRDefault="001A6DB0">
      <w:pPr>
        <w:rPr>
          <w:rFonts w:ascii="Verdana" w:hAnsi="Verdana" w:cs="Verdana"/>
          <w:sz w:val="20"/>
        </w:rPr>
      </w:pPr>
      <w:r>
        <w:rPr>
          <w:rFonts w:ascii="Verdana" w:hAnsi="Verdana" w:cs="Verdana"/>
          <w:sz w:val="20"/>
        </w:rPr>
        <w:t>Bostadsrättshavaren svarar för underhåll av tillbyggnaden enligt samma grunder som enligt stadgarna för lägenhetens inre underhåll.</w:t>
      </w:r>
    </w:p>
    <w:p w14:paraId="0F4F7330" w14:textId="77777777" w:rsidR="001A6DB0" w:rsidRDefault="001A6DB0">
      <w:pPr>
        <w:rPr>
          <w:rFonts w:ascii="Verdana" w:hAnsi="Verdana" w:cs="Verdana"/>
          <w:sz w:val="20"/>
        </w:rPr>
      </w:pPr>
    </w:p>
    <w:p w14:paraId="7602A23F" w14:textId="77777777" w:rsidR="001A6DB0" w:rsidRDefault="001A6DB0">
      <w:pPr>
        <w:rPr>
          <w:rFonts w:ascii="Verdana" w:hAnsi="Verdana" w:cs="Verdana"/>
          <w:sz w:val="20"/>
        </w:rPr>
      </w:pPr>
      <w:r>
        <w:rPr>
          <w:rFonts w:ascii="Verdana" w:hAnsi="Verdana" w:cs="Verdana"/>
          <w:sz w:val="20"/>
        </w:rPr>
        <w:t>§ 5</w:t>
      </w:r>
    </w:p>
    <w:p w14:paraId="5E17325C" w14:textId="77777777" w:rsidR="001A6DB0" w:rsidRDefault="001A6DB0">
      <w:pPr>
        <w:rPr>
          <w:rFonts w:ascii="Verdana" w:hAnsi="Verdana" w:cs="Verdana"/>
          <w:sz w:val="20"/>
        </w:rPr>
      </w:pPr>
      <w:r>
        <w:rPr>
          <w:rFonts w:ascii="Verdana" w:hAnsi="Verdana" w:cs="Verdana"/>
          <w:sz w:val="20"/>
        </w:rPr>
        <w:t>Bostadsrättshavaren är skyldig att efter anmodan från föreningen helt eller delvis montera bort och i förekommande fall åter montera tillbyggnaden om detta krävs för att föreningen ska kunna utföra underhåll eller ombyggnad av huset. Bostads</w:t>
      </w:r>
      <w:r>
        <w:rPr>
          <w:rFonts w:ascii="Verdana" w:hAnsi="Verdana" w:cs="Verdana"/>
          <w:sz w:val="20"/>
        </w:rPr>
        <w:softHyphen/>
        <w:t>rätts</w:t>
      </w:r>
      <w:r>
        <w:rPr>
          <w:rFonts w:ascii="Verdana" w:hAnsi="Verdana" w:cs="Verdana"/>
          <w:sz w:val="20"/>
        </w:rPr>
        <w:softHyphen/>
        <w:t>havaren svarar för kostnaden för i detta sammanhang erforderliga åtgärder. Det samma gäller om tillbyggnaden måste tas ner till följd av myndighetsbeslut eller annan omständighet över vilken föreningen ej råder.</w:t>
      </w:r>
    </w:p>
    <w:p w14:paraId="3AF3EDC8" w14:textId="77777777" w:rsidR="001A6DB0" w:rsidRDefault="001A6DB0">
      <w:pPr>
        <w:rPr>
          <w:rFonts w:ascii="Verdana" w:hAnsi="Verdana" w:cs="Verdana"/>
          <w:sz w:val="20"/>
        </w:rPr>
      </w:pPr>
    </w:p>
    <w:p w14:paraId="3AF5DCE3" w14:textId="77777777" w:rsidR="001A6DB0" w:rsidRDefault="001A6DB0">
      <w:pPr>
        <w:pageBreakBefore/>
        <w:rPr>
          <w:rFonts w:ascii="Verdana" w:hAnsi="Verdana" w:cs="Verdana"/>
          <w:sz w:val="20"/>
        </w:rPr>
      </w:pPr>
      <w:r>
        <w:rPr>
          <w:rFonts w:ascii="Verdana" w:hAnsi="Verdana" w:cs="Verdana"/>
          <w:sz w:val="20"/>
        </w:rPr>
        <w:lastRenderedPageBreak/>
        <w:t>§ 6</w:t>
      </w:r>
    </w:p>
    <w:p w14:paraId="0527B208" w14:textId="77777777" w:rsidR="001A6DB0" w:rsidRDefault="001A6DB0">
      <w:pPr>
        <w:rPr>
          <w:rFonts w:ascii="Verdana" w:hAnsi="Verdana" w:cs="Verdana"/>
          <w:sz w:val="20"/>
        </w:rPr>
      </w:pPr>
      <w:r>
        <w:rPr>
          <w:rFonts w:ascii="Verdana" w:hAnsi="Verdana" w:cs="Verdana"/>
          <w:sz w:val="20"/>
        </w:rPr>
        <w:t>Bostadsrättshavaren ansvarar för skador på föreningens egendom till följd av tillbyggnaden som sådan eller som orsakats i samband med montering, användning, underhåll eller nedmontering av tillbyggnaden liksom till person eller sakskada på tredje man eller dennes egendom till följd av montering, användning, underhåll eller nedmontering av tillbyggnaden.</w:t>
      </w:r>
    </w:p>
    <w:p w14:paraId="5EE58DE8" w14:textId="77777777" w:rsidR="001A6DB0" w:rsidRDefault="001A6DB0">
      <w:pPr>
        <w:rPr>
          <w:rFonts w:ascii="Verdana" w:hAnsi="Verdana" w:cs="Verdana"/>
          <w:sz w:val="20"/>
        </w:rPr>
      </w:pPr>
    </w:p>
    <w:p w14:paraId="2781F58B" w14:textId="77777777" w:rsidR="001A6DB0" w:rsidRDefault="001A6DB0">
      <w:pPr>
        <w:rPr>
          <w:rFonts w:ascii="Verdana" w:hAnsi="Verdana" w:cs="Verdana"/>
          <w:sz w:val="20"/>
        </w:rPr>
      </w:pPr>
      <w:r>
        <w:rPr>
          <w:rFonts w:ascii="Verdana" w:hAnsi="Verdana" w:cs="Verdana"/>
          <w:sz w:val="20"/>
        </w:rPr>
        <w:t>§ 7</w:t>
      </w:r>
    </w:p>
    <w:p w14:paraId="3FB59D6D" w14:textId="044C67E1" w:rsidR="001A6DB0" w:rsidRDefault="001A6DB0">
      <w:pPr>
        <w:rPr>
          <w:rFonts w:ascii="Verdana" w:hAnsi="Verdana" w:cs="Verdana"/>
          <w:sz w:val="20"/>
        </w:rPr>
      </w:pPr>
      <w:r>
        <w:rPr>
          <w:rFonts w:ascii="Verdana" w:hAnsi="Verdana" w:cs="Verdana"/>
          <w:sz w:val="20"/>
        </w:rPr>
        <w:t xml:space="preserve">Vid överlåtelse av bostadsrätten, åligger det bostadsrättshavaren att </w:t>
      </w:r>
      <w:r w:rsidR="00E503BE">
        <w:rPr>
          <w:rFonts w:ascii="Verdana" w:hAnsi="Verdana" w:cs="Verdana"/>
          <w:sz w:val="20"/>
        </w:rPr>
        <w:t>särskilt</w:t>
      </w:r>
      <w:r>
        <w:rPr>
          <w:rFonts w:ascii="Verdana" w:hAnsi="Verdana" w:cs="Verdana"/>
          <w:sz w:val="20"/>
        </w:rPr>
        <w:t xml:space="preserve"> tillse att förvärvaren övertar bostadsrättshavarens skyldigheter enligt detta avtal gentemot föreningen. Om så inte sker är bostadsrättshavaren i samband med avflyttning skyldig att montera bort tillbyggnaden och återställa huset om föreningen begär det.</w:t>
      </w:r>
    </w:p>
    <w:p w14:paraId="356546D3" w14:textId="77777777" w:rsidR="001A6DB0" w:rsidRDefault="001A6DB0">
      <w:pPr>
        <w:rPr>
          <w:rFonts w:ascii="Verdana" w:hAnsi="Verdana" w:cs="Verdana"/>
          <w:sz w:val="20"/>
        </w:rPr>
      </w:pPr>
    </w:p>
    <w:p w14:paraId="095AD988" w14:textId="77777777" w:rsidR="001A6DB0" w:rsidRDefault="001A6DB0">
      <w:pPr>
        <w:rPr>
          <w:rFonts w:ascii="Verdana" w:hAnsi="Verdana" w:cs="Verdana"/>
          <w:sz w:val="20"/>
        </w:rPr>
      </w:pPr>
      <w:r>
        <w:rPr>
          <w:rFonts w:ascii="Verdana" w:hAnsi="Verdana" w:cs="Verdana"/>
          <w:sz w:val="20"/>
        </w:rPr>
        <w:t>§ 8</w:t>
      </w:r>
    </w:p>
    <w:p w14:paraId="7D57F7D1" w14:textId="77777777" w:rsidR="001A6DB0" w:rsidRDefault="001A6DB0">
      <w:pPr>
        <w:rPr>
          <w:rFonts w:ascii="Verdana" w:hAnsi="Verdana" w:cs="Verdana"/>
          <w:sz w:val="20"/>
        </w:rPr>
      </w:pPr>
      <w:r>
        <w:rPr>
          <w:rFonts w:ascii="Verdana" w:hAnsi="Verdana" w:cs="Verdana"/>
          <w:sz w:val="20"/>
        </w:rPr>
        <w:t>Vid nedmontering av tillbyggnaden är bostadsrättshavaren skyldig att återställa huset i det skick det var innan tillbyggnaden gjordes och reparera eventuella skador på huset som uppkommit till följd av tillbyggnaden.</w:t>
      </w:r>
    </w:p>
    <w:p w14:paraId="32CAFCB8" w14:textId="77777777" w:rsidR="001A6DB0" w:rsidRDefault="001A6DB0">
      <w:pPr>
        <w:rPr>
          <w:rFonts w:ascii="Verdana" w:hAnsi="Verdana" w:cs="Verdana"/>
          <w:sz w:val="20"/>
        </w:rPr>
      </w:pPr>
    </w:p>
    <w:p w14:paraId="304DF8FC" w14:textId="77777777" w:rsidR="001A6DB0" w:rsidRDefault="001A6DB0">
      <w:r>
        <w:t>§ 9</w:t>
      </w:r>
    </w:p>
    <w:p w14:paraId="3A55A2BB" w14:textId="42A3740F" w:rsidR="001A6DB0" w:rsidRDefault="001A6DB0">
      <w:pPr>
        <w:rPr>
          <w:shd w:val="clear" w:color="auto" w:fill="FFFF00"/>
        </w:rPr>
      </w:pPr>
      <w:r>
        <w:t>Utöver vad som anges i § 1-8 uppställer föreningen följande villkor för tillbyggnaden: ……………………………………………………………………….</w:t>
      </w:r>
    </w:p>
    <w:p w14:paraId="0250A8D8" w14:textId="77777777" w:rsidR="001A6DB0" w:rsidRDefault="001A6DB0">
      <w:r>
        <w:rPr>
          <w:shd w:val="clear" w:color="auto" w:fill="FFFF00"/>
        </w:rPr>
        <w:t>(t ex att bostadsrättshavaren monterar snörasskydd på balkongens tak).</w:t>
      </w:r>
    </w:p>
    <w:p w14:paraId="6B6A0FD4" w14:textId="77777777" w:rsidR="001A6DB0" w:rsidRDefault="001A6DB0">
      <w:pPr>
        <w:ind w:left="851"/>
      </w:pPr>
    </w:p>
    <w:p w14:paraId="5EEE1C0C" w14:textId="77777777" w:rsidR="001A6DB0" w:rsidRDefault="001A6DB0">
      <w:pPr>
        <w:rPr>
          <w:rFonts w:ascii="Verdana" w:hAnsi="Verdana" w:cs="Verdana"/>
          <w:sz w:val="20"/>
        </w:rPr>
      </w:pPr>
      <w:r>
        <w:rPr>
          <w:rFonts w:ascii="Verdana" w:hAnsi="Verdana" w:cs="Verdana"/>
          <w:sz w:val="20"/>
        </w:rPr>
        <w:t>§ 10</w:t>
      </w:r>
    </w:p>
    <w:p w14:paraId="6FB6D5A4" w14:textId="77777777" w:rsidR="001A6DB0" w:rsidRDefault="001A6DB0">
      <w:pPr>
        <w:rPr>
          <w:rFonts w:ascii="Verdana" w:hAnsi="Verdana" w:cs="Verdana"/>
          <w:sz w:val="20"/>
        </w:rPr>
      </w:pPr>
      <w:r>
        <w:rPr>
          <w:rFonts w:ascii="Verdana" w:hAnsi="Verdana" w:cs="Verdana"/>
          <w:sz w:val="20"/>
        </w:rPr>
        <w:t>Detta avtal är upprättat i två likalydande exemplar varav parterna tagit var sitt.</w:t>
      </w:r>
    </w:p>
    <w:p w14:paraId="542EFA40" w14:textId="77777777" w:rsidR="001A6DB0" w:rsidRDefault="001A6DB0">
      <w:pPr>
        <w:rPr>
          <w:rFonts w:ascii="Verdana" w:hAnsi="Verdana" w:cs="Verdana"/>
          <w:sz w:val="20"/>
        </w:rPr>
      </w:pPr>
    </w:p>
    <w:p w14:paraId="294344E4" w14:textId="77777777" w:rsidR="001A6DB0" w:rsidRDefault="001A6DB0">
      <w:pPr>
        <w:rPr>
          <w:rFonts w:ascii="Verdana" w:hAnsi="Verdana" w:cs="Verdana"/>
          <w:sz w:val="20"/>
        </w:rPr>
      </w:pPr>
    </w:p>
    <w:p w14:paraId="14B697ED" w14:textId="77777777" w:rsidR="001A6DB0" w:rsidRDefault="001A6DB0">
      <w:pPr>
        <w:rPr>
          <w:rFonts w:ascii="Verdana" w:hAnsi="Verdana" w:cs="Verdana"/>
          <w:sz w:val="20"/>
        </w:rPr>
      </w:pPr>
    </w:p>
    <w:p w14:paraId="3BEF224F" w14:textId="63F6FF1A" w:rsidR="001A6DB0" w:rsidRDefault="00E503BE">
      <w:pPr>
        <w:rPr>
          <w:rFonts w:ascii="Verdana" w:hAnsi="Verdana" w:cs="Verdana"/>
          <w:sz w:val="20"/>
        </w:rPr>
      </w:pPr>
      <w:r>
        <w:rPr>
          <w:rFonts w:ascii="Verdana" w:hAnsi="Verdana" w:cs="Verdana"/>
          <w:sz w:val="20"/>
        </w:rPr>
        <w:t>Sundbyberg</w:t>
      </w:r>
      <w:r w:rsidR="001A6DB0">
        <w:rPr>
          <w:rFonts w:ascii="Verdana" w:hAnsi="Verdana" w:cs="Verdana"/>
          <w:sz w:val="20"/>
        </w:rPr>
        <w:t xml:space="preserve"> den    /    20</w:t>
      </w:r>
    </w:p>
    <w:p w14:paraId="600407EA" w14:textId="77777777" w:rsidR="001A6DB0" w:rsidRDefault="001A6DB0">
      <w:pPr>
        <w:rPr>
          <w:rFonts w:ascii="Verdana" w:hAnsi="Verdana" w:cs="Verdana"/>
          <w:sz w:val="20"/>
        </w:rPr>
      </w:pPr>
    </w:p>
    <w:p w14:paraId="15B08655" w14:textId="77777777" w:rsidR="001A6DB0" w:rsidRDefault="001A6DB0">
      <w:pPr>
        <w:rPr>
          <w:rFonts w:ascii="Verdana" w:hAnsi="Verdana" w:cs="Verdana"/>
          <w:sz w:val="20"/>
        </w:rPr>
      </w:pPr>
    </w:p>
    <w:p w14:paraId="301E3B0E" w14:textId="77777777" w:rsidR="001A6DB0" w:rsidRDefault="001A6DB0">
      <w:pPr>
        <w:rPr>
          <w:rFonts w:ascii="Verdana" w:hAnsi="Verdana" w:cs="Verdana"/>
          <w:sz w:val="20"/>
        </w:rPr>
      </w:pPr>
    </w:p>
    <w:p w14:paraId="12CC4934" w14:textId="77777777" w:rsidR="001A6DB0" w:rsidRDefault="001A6DB0">
      <w:pPr>
        <w:rPr>
          <w:rFonts w:ascii="Verdana" w:hAnsi="Verdana" w:cs="Verdana"/>
          <w:sz w:val="20"/>
        </w:rPr>
      </w:pPr>
      <w:r>
        <w:rPr>
          <w:rFonts w:ascii="Verdana" w:hAnsi="Verdana" w:cs="Verdana"/>
          <w:sz w:val="20"/>
        </w:rPr>
        <w:t>Bostadsrättsförening S</w:t>
      </w:r>
      <w:r w:rsidR="00EB7C6B">
        <w:rPr>
          <w:rFonts w:ascii="Verdana" w:hAnsi="Verdana" w:cs="Verdana"/>
          <w:sz w:val="20"/>
        </w:rPr>
        <w:t>medjan</w:t>
      </w:r>
      <w:r>
        <w:rPr>
          <w:rFonts w:ascii="Verdana" w:hAnsi="Verdana" w:cs="Verdana"/>
          <w:sz w:val="20"/>
        </w:rPr>
        <w:t xml:space="preserve"> nr </w:t>
      </w:r>
      <w:r w:rsidR="00EB7C6B">
        <w:rPr>
          <w:rFonts w:ascii="Verdana" w:hAnsi="Verdana" w:cs="Verdana"/>
          <w:sz w:val="20"/>
        </w:rPr>
        <w:t>2655</w:t>
      </w:r>
      <w:r>
        <w:rPr>
          <w:rFonts w:ascii="Verdana" w:hAnsi="Verdana" w:cs="Verdana"/>
          <w:sz w:val="20"/>
        </w:rPr>
        <w:tab/>
      </w:r>
      <w:r>
        <w:rPr>
          <w:rFonts w:ascii="Verdana" w:hAnsi="Verdana" w:cs="Verdana"/>
          <w:sz w:val="20"/>
        </w:rPr>
        <w:tab/>
        <w:t>Bostadsrättshavare</w:t>
      </w:r>
    </w:p>
    <w:p w14:paraId="4220FD72" w14:textId="77777777" w:rsidR="001A6DB0" w:rsidRDefault="001A6DB0">
      <w:pPr>
        <w:rPr>
          <w:rFonts w:ascii="Verdana" w:hAnsi="Verdana" w:cs="Verdana"/>
          <w:sz w:val="20"/>
        </w:rPr>
      </w:pPr>
    </w:p>
    <w:p w14:paraId="06A7E90A" w14:textId="77777777" w:rsidR="001A6DB0" w:rsidRDefault="001A6DB0">
      <w:pPr>
        <w:rPr>
          <w:rFonts w:ascii="Verdana" w:hAnsi="Verdana" w:cs="Verdana"/>
          <w:sz w:val="20"/>
        </w:rPr>
      </w:pPr>
    </w:p>
    <w:p w14:paraId="72A3EA50" w14:textId="77777777" w:rsidR="001A6DB0" w:rsidRDefault="001A6DB0">
      <w:r>
        <w:rPr>
          <w:rFonts w:ascii="Verdana" w:hAnsi="Verdana" w:cs="Verdana"/>
          <w:sz w:val="20"/>
        </w:rPr>
        <w:t>…………………………..………………….</w:t>
      </w:r>
      <w:r>
        <w:rPr>
          <w:rFonts w:ascii="Verdana" w:hAnsi="Verdana" w:cs="Verdana"/>
          <w:sz w:val="20"/>
        </w:rPr>
        <w:tab/>
      </w:r>
      <w:r>
        <w:rPr>
          <w:rFonts w:ascii="Verdana" w:hAnsi="Verdana" w:cs="Verdana"/>
          <w:sz w:val="20"/>
        </w:rPr>
        <w:tab/>
        <w:t>…………………………………………..</w:t>
      </w:r>
    </w:p>
    <w:p w14:paraId="1560FC6C" w14:textId="77777777" w:rsidR="001A6DB0" w:rsidRDefault="001A6DB0">
      <w:pPr>
        <w:pStyle w:val="Brdtext3"/>
      </w:pPr>
    </w:p>
    <w:p w14:paraId="44C06A5D" w14:textId="77777777" w:rsidR="001A6DB0" w:rsidRDefault="001A6DB0">
      <w:pPr>
        <w:pStyle w:val="Brdtext3"/>
      </w:pPr>
    </w:p>
    <w:p w14:paraId="24BD554B" w14:textId="77777777" w:rsidR="001A6DB0" w:rsidRDefault="001A6DB0">
      <w:pPr>
        <w:pStyle w:val="Brdtext3"/>
      </w:pPr>
    </w:p>
    <w:p w14:paraId="0E7DDA1E" w14:textId="77777777" w:rsidR="001A6DB0" w:rsidRDefault="001A6DB0">
      <w:pPr>
        <w:pStyle w:val="Brdtext3"/>
      </w:pPr>
    </w:p>
    <w:p w14:paraId="0D256966" w14:textId="77777777" w:rsidR="001A6DB0" w:rsidRDefault="001A6DB0">
      <w:r>
        <w:rPr>
          <w:rFonts w:ascii="Verdana" w:hAnsi="Verdana" w:cs="Verdana"/>
          <w:sz w:val="20"/>
        </w:rPr>
        <w:t>…………………………..………………….</w:t>
      </w:r>
      <w:r>
        <w:rPr>
          <w:rFonts w:ascii="Verdana" w:hAnsi="Verdana" w:cs="Verdana"/>
          <w:sz w:val="20"/>
        </w:rPr>
        <w:tab/>
      </w:r>
      <w:r>
        <w:rPr>
          <w:rFonts w:ascii="Verdana" w:hAnsi="Verdana" w:cs="Verdana"/>
          <w:sz w:val="20"/>
        </w:rPr>
        <w:tab/>
        <w:t>…………………………………………..</w:t>
      </w:r>
    </w:p>
    <w:p w14:paraId="6F491FE1" w14:textId="77777777" w:rsidR="001A6DB0" w:rsidRDefault="001A6DB0">
      <w:pPr>
        <w:pStyle w:val="Heading2"/>
        <w:pageBreakBefore/>
        <w:ind w:left="0" w:firstLine="851"/>
      </w:pPr>
      <w:r>
        <w:lastRenderedPageBreak/>
        <w:t>Åtagande av entreprenör</w:t>
      </w:r>
    </w:p>
    <w:p w14:paraId="6358F2EC" w14:textId="77777777" w:rsidR="001A6DB0" w:rsidRDefault="001A6DB0">
      <w:pPr>
        <w:pStyle w:val="Heading2"/>
        <w:ind w:left="0" w:firstLine="851"/>
      </w:pPr>
      <w:r>
        <w:t>Använd denna vid tillbyggnader</w:t>
      </w:r>
    </w:p>
    <w:p w14:paraId="666C2F0F" w14:textId="77777777" w:rsidR="001A6DB0" w:rsidRDefault="001A6DB0">
      <w:pPr>
        <w:ind w:left="851"/>
      </w:pPr>
    </w:p>
    <w:p w14:paraId="5F563ECB" w14:textId="77777777" w:rsidR="001A6DB0" w:rsidRDefault="001A6DB0">
      <w:pPr>
        <w:ind w:left="851"/>
      </w:pPr>
    </w:p>
    <w:p w14:paraId="0AB3E49D" w14:textId="77777777" w:rsidR="001A6DB0" w:rsidRDefault="001A6DB0">
      <w:pPr>
        <w:ind w:left="851"/>
      </w:pPr>
      <w:r>
        <w:t>Undertecknat företag har gentemot ovanstående bostadsrättshavare åtagit sig att ut</w:t>
      </w:r>
      <w:r>
        <w:softHyphen/>
        <w:t>föra det arbete med tillbyggnad av huset, som omfattas av ovanstående avtal. Vi åtar oss härigenom gentemot bostadsrättshavaren det ansvar denne enligt 6 § ovan iklätt sig gentemot bostadsrättsföreningen i vad avser utförande av tillbyggnaden och allt vad därmed sammanhänger.</w:t>
      </w:r>
    </w:p>
    <w:p w14:paraId="32561FF8" w14:textId="77777777" w:rsidR="001A6DB0" w:rsidRDefault="001A6DB0">
      <w:pPr>
        <w:ind w:left="851"/>
      </w:pPr>
    </w:p>
    <w:p w14:paraId="2D154B21" w14:textId="77777777" w:rsidR="001A6DB0" w:rsidRDefault="001A6DB0">
      <w:pPr>
        <w:ind w:left="851"/>
      </w:pPr>
    </w:p>
    <w:p w14:paraId="24F00941" w14:textId="77777777" w:rsidR="001A6DB0" w:rsidRDefault="001A6DB0">
      <w:pPr>
        <w:ind w:left="851"/>
      </w:pPr>
    </w:p>
    <w:p w14:paraId="279FDB68" w14:textId="77777777" w:rsidR="001A6DB0" w:rsidRDefault="001A6DB0">
      <w:pPr>
        <w:ind w:left="851"/>
      </w:pPr>
    </w:p>
    <w:p w14:paraId="3AB0E1A0" w14:textId="77777777" w:rsidR="001A6DB0" w:rsidRDefault="001A6DB0">
      <w:pPr>
        <w:ind w:left="851"/>
      </w:pPr>
      <w:r>
        <w:t>……………………………….. den     /     20</w:t>
      </w:r>
    </w:p>
    <w:p w14:paraId="2ECC7D7C" w14:textId="77777777" w:rsidR="001A6DB0" w:rsidRDefault="001A6DB0">
      <w:pPr>
        <w:ind w:left="851"/>
      </w:pPr>
    </w:p>
    <w:p w14:paraId="75F6C706" w14:textId="77777777" w:rsidR="001A6DB0" w:rsidRDefault="001A6DB0">
      <w:pPr>
        <w:ind w:left="851"/>
      </w:pPr>
      <w:r>
        <w:t>………………………………………</w:t>
      </w:r>
      <w:r>
        <w:tab/>
        <w:t>…………………………………………</w:t>
      </w:r>
    </w:p>
    <w:p w14:paraId="173E2E3D" w14:textId="77777777" w:rsidR="001A6DB0" w:rsidRDefault="001A6DB0">
      <w:pPr>
        <w:ind w:left="851"/>
      </w:pPr>
    </w:p>
    <w:p w14:paraId="478093C8" w14:textId="77777777" w:rsidR="001A6DB0" w:rsidRDefault="001A6DB0">
      <w:pPr>
        <w:ind w:left="851"/>
      </w:pPr>
    </w:p>
    <w:p w14:paraId="2AB22D49" w14:textId="77777777" w:rsidR="001A6DB0" w:rsidRDefault="001A6DB0">
      <w:pPr>
        <w:ind w:left="851"/>
      </w:pPr>
      <w:r>
        <w:t>Telefon: …………………………….</w:t>
      </w:r>
      <w:r>
        <w:tab/>
        <w:t>Momsreg nr: …………………………..</w:t>
      </w:r>
    </w:p>
    <w:p w14:paraId="108003E4" w14:textId="77777777" w:rsidR="001A6DB0" w:rsidRDefault="001A6DB0">
      <w:pPr>
        <w:ind w:left="851"/>
      </w:pPr>
    </w:p>
    <w:p w14:paraId="1A22086A" w14:textId="77777777" w:rsidR="001A6DB0" w:rsidRDefault="001A6DB0">
      <w:pPr>
        <w:ind w:left="851"/>
      </w:pPr>
    </w:p>
    <w:p w14:paraId="26A98208" w14:textId="77777777" w:rsidR="001A6DB0" w:rsidRDefault="001A6DB0">
      <w:pPr>
        <w:ind w:left="851"/>
      </w:pPr>
    </w:p>
    <w:p w14:paraId="4FEE373C" w14:textId="77777777" w:rsidR="001A6DB0" w:rsidRDefault="001A6DB0">
      <w:pPr>
        <w:ind w:left="851"/>
      </w:pPr>
    </w:p>
    <w:p w14:paraId="00C9D9D5" w14:textId="77777777" w:rsidR="001A6DB0" w:rsidRDefault="001A6DB0">
      <w:pPr>
        <w:pageBreakBefore/>
        <w:ind w:left="851"/>
        <w:rPr>
          <w:b/>
        </w:rPr>
      </w:pPr>
      <w:r>
        <w:rPr>
          <w:b/>
        </w:rPr>
        <w:lastRenderedPageBreak/>
        <w:t>Överlåtelse</w:t>
      </w:r>
    </w:p>
    <w:p w14:paraId="5AB67C78" w14:textId="77777777" w:rsidR="001A6DB0" w:rsidRDefault="001A6DB0">
      <w:pPr>
        <w:ind w:left="851"/>
        <w:rPr>
          <w:b/>
        </w:rPr>
      </w:pPr>
    </w:p>
    <w:p w14:paraId="25D1FB5C" w14:textId="2E996FC4" w:rsidR="001A6DB0" w:rsidRDefault="001A6DB0">
      <w:pPr>
        <w:ind w:left="851"/>
      </w:pPr>
      <w:r>
        <w:rPr>
          <w:b/>
        </w:rPr>
        <w:t xml:space="preserve">Denna skall alltid skrivas under av köparen/säljaren vid en </w:t>
      </w:r>
      <w:r w:rsidR="009335AF">
        <w:rPr>
          <w:b/>
        </w:rPr>
        <w:t>ev.</w:t>
      </w:r>
      <w:r>
        <w:rPr>
          <w:b/>
        </w:rPr>
        <w:t xml:space="preserve"> överlåtelse</w:t>
      </w:r>
    </w:p>
    <w:p w14:paraId="03A4CFB8" w14:textId="77777777" w:rsidR="001A6DB0" w:rsidRDefault="001A6DB0">
      <w:pPr>
        <w:ind w:left="851"/>
      </w:pPr>
    </w:p>
    <w:p w14:paraId="64C16A68" w14:textId="77777777" w:rsidR="001A6DB0" w:rsidRDefault="001A6DB0">
      <w:pPr>
        <w:ind w:left="851"/>
      </w:pPr>
      <w:r>
        <w:t>Detta avtal har den ………………. överlåtits på förvärvare/förvärvarna:</w:t>
      </w:r>
    </w:p>
    <w:p w14:paraId="6B1C0A32" w14:textId="77777777" w:rsidR="001A6DB0" w:rsidRDefault="001A6DB0">
      <w:pPr>
        <w:ind w:left="851"/>
      </w:pPr>
    </w:p>
    <w:p w14:paraId="2DC00804" w14:textId="77777777" w:rsidR="001A6DB0" w:rsidRDefault="001A6DB0">
      <w:pPr>
        <w:ind w:left="851"/>
      </w:pPr>
    </w:p>
    <w:p w14:paraId="3B005200" w14:textId="77777777" w:rsidR="001A6DB0" w:rsidRDefault="001A6DB0">
      <w:pPr>
        <w:ind w:left="851"/>
      </w:pPr>
    </w:p>
    <w:p w14:paraId="1656ADF5" w14:textId="77777777" w:rsidR="001A6DB0" w:rsidRDefault="001A6DB0">
      <w:pPr>
        <w:ind w:left="851"/>
      </w:pPr>
      <w:r>
        <w:t>………………………………………</w:t>
      </w:r>
      <w:r>
        <w:tab/>
        <w:t xml:space="preserve">……………………………………….. </w:t>
      </w:r>
    </w:p>
    <w:p w14:paraId="165C4F52" w14:textId="77777777" w:rsidR="001A6DB0" w:rsidRDefault="001A6DB0">
      <w:pPr>
        <w:ind w:firstLine="851"/>
      </w:pPr>
      <w:r>
        <w:t>Förvärvare</w:t>
      </w:r>
      <w:r>
        <w:tab/>
      </w:r>
      <w:r>
        <w:tab/>
      </w:r>
      <w:r>
        <w:tab/>
        <w:t>Förvärvare</w:t>
      </w:r>
    </w:p>
    <w:p w14:paraId="6E5BC2EB" w14:textId="77777777" w:rsidR="001A6DB0" w:rsidRDefault="001A6DB0">
      <w:pPr>
        <w:ind w:firstLine="851"/>
      </w:pPr>
      <w:r>
        <w:t>____________________________________________________________________</w:t>
      </w:r>
    </w:p>
    <w:p w14:paraId="5151B22C" w14:textId="77777777" w:rsidR="001A6DB0" w:rsidRDefault="001A6DB0">
      <w:pPr>
        <w:ind w:firstLine="851"/>
      </w:pPr>
    </w:p>
    <w:p w14:paraId="462D251D" w14:textId="77777777" w:rsidR="001A6DB0" w:rsidRDefault="001A6DB0">
      <w:pPr>
        <w:ind w:left="851"/>
      </w:pPr>
      <w:r>
        <w:t>Detta avtal har den ………………. överlåtits på förvärvare/förvärvarna:</w:t>
      </w:r>
    </w:p>
    <w:p w14:paraId="4CF5AF4A" w14:textId="77777777" w:rsidR="001A6DB0" w:rsidRDefault="001A6DB0">
      <w:pPr>
        <w:ind w:left="851"/>
      </w:pPr>
    </w:p>
    <w:p w14:paraId="085276FD" w14:textId="77777777" w:rsidR="001A6DB0" w:rsidRDefault="001A6DB0">
      <w:pPr>
        <w:ind w:left="851"/>
      </w:pPr>
    </w:p>
    <w:p w14:paraId="5EAB77DD" w14:textId="77777777" w:rsidR="001A6DB0" w:rsidRDefault="001A6DB0">
      <w:pPr>
        <w:ind w:left="851"/>
      </w:pPr>
    </w:p>
    <w:p w14:paraId="73223CB6" w14:textId="77777777" w:rsidR="001A6DB0" w:rsidRDefault="001A6DB0">
      <w:pPr>
        <w:ind w:left="851"/>
      </w:pPr>
      <w:r>
        <w:t>………………………………………</w:t>
      </w:r>
      <w:r>
        <w:tab/>
        <w:t xml:space="preserve">……………………………………….. </w:t>
      </w:r>
    </w:p>
    <w:p w14:paraId="038013BF" w14:textId="77777777" w:rsidR="001A6DB0" w:rsidRDefault="001A6DB0">
      <w:pPr>
        <w:ind w:firstLine="851"/>
      </w:pPr>
      <w:r>
        <w:t>Förvärvare</w:t>
      </w:r>
      <w:r>
        <w:tab/>
      </w:r>
      <w:r>
        <w:tab/>
      </w:r>
      <w:r>
        <w:tab/>
        <w:t>Förvärvare</w:t>
      </w:r>
    </w:p>
    <w:p w14:paraId="63824327" w14:textId="77777777" w:rsidR="001A6DB0" w:rsidRDefault="001A6DB0">
      <w:pPr>
        <w:ind w:firstLine="851"/>
      </w:pPr>
      <w:r>
        <w:t>____________________________________________________________________</w:t>
      </w:r>
    </w:p>
    <w:p w14:paraId="175714EC" w14:textId="77777777" w:rsidR="001A6DB0" w:rsidRDefault="001A6DB0">
      <w:pPr>
        <w:ind w:firstLine="851"/>
      </w:pPr>
    </w:p>
    <w:p w14:paraId="02CA6ED7" w14:textId="77777777" w:rsidR="001A6DB0" w:rsidRDefault="001A6DB0">
      <w:pPr>
        <w:ind w:left="851"/>
      </w:pPr>
      <w:r>
        <w:t>Detta avtal har den ………………. överlåtits på förvärvare/förvärvarna:</w:t>
      </w:r>
    </w:p>
    <w:p w14:paraId="2B0ADE10" w14:textId="77777777" w:rsidR="001A6DB0" w:rsidRDefault="001A6DB0">
      <w:pPr>
        <w:ind w:left="851"/>
      </w:pPr>
    </w:p>
    <w:p w14:paraId="5AF5C8E1" w14:textId="77777777" w:rsidR="001A6DB0" w:rsidRDefault="001A6DB0">
      <w:pPr>
        <w:ind w:left="851"/>
      </w:pPr>
    </w:p>
    <w:p w14:paraId="22285202" w14:textId="77777777" w:rsidR="001A6DB0" w:rsidRDefault="001A6DB0">
      <w:pPr>
        <w:ind w:left="851"/>
      </w:pPr>
    </w:p>
    <w:p w14:paraId="7FDECA46" w14:textId="77777777" w:rsidR="001A6DB0" w:rsidRDefault="001A6DB0">
      <w:pPr>
        <w:ind w:left="851"/>
      </w:pPr>
      <w:r>
        <w:t>………………………………………</w:t>
      </w:r>
      <w:r>
        <w:tab/>
        <w:t xml:space="preserve">……………………………………….. </w:t>
      </w:r>
    </w:p>
    <w:p w14:paraId="2102DE6F" w14:textId="77777777" w:rsidR="001A6DB0" w:rsidRDefault="001A6DB0">
      <w:pPr>
        <w:ind w:firstLine="851"/>
      </w:pPr>
      <w:r>
        <w:t>Förvärvare</w:t>
      </w:r>
      <w:r>
        <w:tab/>
      </w:r>
      <w:r>
        <w:tab/>
      </w:r>
      <w:r>
        <w:tab/>
        <w:t>Förvärvare</w:t>
      </w:r>
    </w:p>
    <w:p w14:paraId="061C1DAC" w14:textId="77777777" w:rsidR="001A6DB0" w:rsidRDefault="001A6DB0">
      <w:pPr>
        <w:ind w:firstLine="851"/>
      </w:pPr>
      <w:r>
        <w:t>____________________________________________________________________</w:t>
      </w:r>
    </w:p>
    <w:p w14:paraId="7FAAFEB0" w14:textId="77777777" w:rsidR="001A6DB0" w:rsidRDefault="001A6DB0">
      <w:pPr>
        <w:ind w:firstLine="851"/>
      </w:pPr>
    </w:p>
    <w:p w14:paraId="5DF99069" w14:textId="77777777" w:rsidR="001A6DB0" w:rsidRDefault="001A6DB0">
      <w:pPr>
        <w:ind w:left="851"/>
      </w:pPr>
      <w:r>
        <w:t>Detta avtal har den ………………. överlåtits på förvärvare/förvärvarna:</w:t>
      </w:r>
    </w:p>
    <w:p w14:paraId="4A25EA54" w14:textId="77777777" w:rsidR="001A6DB0" w:rsidRDefault="001A6DB0">
      <w:pPr>
        <w:ind w:left="851"/>
      </w:pPr>
    </w:p>
    <w:p w14:paraId="2B9B7EB8" w14:textId="77777777" w:rsidR="001A6DB0" w:rsidRDefault="001A6DB0">
      <w:pPr>
        <w:ind w:left="851"/>
      </w:pPr>
    </w:p>
    <w:p w14:paraId="07592965" w14:textId="77777777" w:rsidR="001A6DB0" w:rsidRDefault="001A6DB0">
      <w:pPr>
        <w:ind w:left="851"/>
      </w:pPr>
    </w:p>
    <w:p w14:paraId="0295C549" w14:textId="77777777" w:rsidR="001A6DB0" w:rsidRDefault="001A6DB0">
      <w:pPr>
        <w:ind w:left="851"/>
      </w:pPr>
      <w:r>
        <w:t>………………………………………</w:t>
      </w:r>
      <w:r>
        <w:tab/>
        <w:t xml:space="preserve">……………………………………….. </w:t>
      </w:r>
    </w:p>
    <w:p w14:paraId="46BE40D5" w14:textId="77777777" w:rsidR="001A6DB0" w:rsidRDefault="001A6DB0">
      <w:pPr>
        <w:ind w:firstLine="851"/>
      </w:pPr>
      <w:r>
        <w:t>Förvärvare</w:t>
      </w:r>
      <w:r>
        <w:tab/>
      </w:r>
      <w:r>
        <w:tab/>
      </w:r>
      <w:r>
        <w:tab/>
        <w:t>Förvärvare</w:t>
      </w:r>
    </w:p>
    <w:p w14:paraId="0BCA17E2" w14:textId="77777777" w:rsidR="001A6DB0" w:rsidRDefault="001A6DB0">
      <w:pPr>
        <w:ind w:firstLine="851"/>
      </w:pPr>
      <w:r>
        <w:t>____________________________________________________________________</w:t>
      </w:r>
    </w:p>
    <w:p w14:paraId="6302DDD1" w14:textId="77777777" w:rsidR="001A6DB0" w:rsidRDefault="001A6DB0">
      <w:pPr>
        <w:ind w:firstLine="851"/>
      </w:pPr>
    </w:p>
    <w:p w14:paraId="000474EB" w14:textId="77777777" w:rsidR="001A6DB0" w:rsidRDefault="001A6DB0">
      <w:pPr>
        <w:ind w:left="851"/>
      </w:pPr>
      <w:r>
        <w:t>Detta avtal har den ………………. överlåtits på förvärvare/förvärvarna:</w:t>
      </w:r>
    </w:p>
    <w:p w14:paraId="4606149E" w14:textId="77777777" w:rsidR="001A6DB0" w:rsidRDefault="001A6DB0">
      <w:pPr>
        <w:ind w:left="851"/>
      </w:pPr>
    </w:p>
    <w:p w14:paraId="7251C28B" w14:textId="77777777" w:rsidR="001A6DB0" w:rsidRDefault="001A6DB0">
      <w:pPr>
        <w:ind w:left="851"/>
      </w:pPr>
    </w:p>
    <w:p w14:paraId="45A151B2" w14:textId="77777777" w:rsidR="001A6DB0" w:rsidRDefault="001A6DB0">
      <w:pPr>
        <w:ind w:left="851"/>
      </w:pPr>
    </w:p>
    <w:p w14:paraId="58C7F59A" w14:textId="77777777" w:rsidR="001A6DB0" w:rsidRDefault="001A6DB0">
      <w:pPr>
        <w:ind w:left="851"/>
      </w:pPr>
      <w:r>
        <w:t>………………………………………</w:t>
      </w:r>
      <w:r>
        <w:tab/>
        <w:t xml:space="preserve">……………………………………….. </w:t>
      </w:r>
    </w:p>
    <w:p w14:paraId="0A25E9EB" w14:textId="77777777" w:rsidR="001A6DB0" w:rsidRDefault="001A6DB0">
      <w:pPr>
        <w:ind w:firstLine="851"/>
      </w:pPr>
      <w:r>
        <w:t>Förvärvare</w:t>
      </w:r>
      <w:r>
        <w:tab/>
      </w:r>
      <w:r>
        <w:tab/>
      </w:r>
      <w:r>
        <w:tab/>
        <w:t>Förvärvare</w:t>
      </w:r>
    </w:p>
    <w:p w14:paraId="6B8B8F18" w14:textId="77777777" w:rsidR="001A6DB0" w:rsidRDefault="001A6DB0">
      <w:pPr>
        <w:ind w:firstLine="851"/>
      </w:pPr>
      <w:r>
        <w:t>____________________________________________________________________</w:t>
      </w:r>
    </w:p>
    <w:p w14:paraId="63FD8ACC" w14:textId="77777777" w:rsidR="001A6DB0" w:rsidRDefault="001A6DB0">
      <w:pPr>
        <w:ind w:firstLine="851"/>
      </w:pPr>
    </w:p>
    <w:p w14:paraId="10C29059" w14:textId="77777777" w:rsidR="001A6DB0" w:rsidRDefault="001A6DB0">
      <w:pPr>
        <w:ind w:left="851"/>
      </w:pPr>
    </w:p>
    <w:sectPr w:rsidR="001A6DB0">
      <w:headerReference w:type="default" r:id="rId7"/>
      <w:footerReference w:type="default" r:id="rId8"/>
      <w:pgSz w:w="11906" w:h="16838"/>
      <w:pgMar w:top="1417" w:right="1417" w:bottom="1417" w:left="1417"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A300C" w14:textId="77777777" w:rsidR="00A32F9A" w:rsidRDefault="00A32F9A">
      <w:r>
        <w:separator/>
      </w:r>
    </w:p>
  </w:endnote>
  <w:endnote w:type="continuationSeparator" w:id="0">
    <w:p w14:paraId="786FD6EB" w14:textId="77777777" w:rsidR="00A32F9A" w:rsidRDefault="00A32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AA79F" w14:textId="49CC769F" w:rsidR="001A6DB0" w:rsidRDefault="001A6DB0">
    <w:pPr>
      <w:pStyle w:val="Footer"/>
    </w:pPr>
    <w:r>
      <w:rPr>
        <w:i/>
        <w:iCs/>
        <w:color w:val="808080"/>
        <w:sz w:val="16"/>
      </w:rPr>
      <w:t>Tillbyggnadsavtal, mall från 20</w:t>
    </w:r>
    <w:r w:rsidR="00E503BE">
      <w:rPr>
        <w:i/>
        <w:iCs/>
        <w:color w:val="808080"/>
        <w:sz w:val="16"/>
      </w:rPr>
      <w:t>22</w:t>
    </w:r>
    <w:r>
      <w:rPr>
        <w:i/>
        <w:iCs/>
        <w:color w:val="808080"/>
        <w:sz w:val="16"/>
      </w:rPr>
      <w:t>-</w:t>
    </w:r>
    <w:r w:rsidR="00E503BE">
      <w:rPr>
        <w:i/>
        <w:iCs/>
        <w:color w:val="808080"/>
        <w:sz w:val="16"/>
      </w:rPr>
      <w:t>10</w:t>
    </w:r>
    <w:r>
      <w:rPr>
        <w:i/>
        <w:iCs/>
        <w:color w:val="808080"/>
        <w:sz w:val="16"/>
      </w:rPr>
      <w:t>-06</w:t>
    </w:r>
    <w:r w:rsidR="00E503BE">
      <w:rPr>
        <w:i/>
        <w:iCs/>
        <w:color w:val="808080"/>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870D0" w14:textId="77777777" w:rsidR="00A32F9A" w:rsidRDefault="00A32F9A">
      <w:r>
        <w:separator/>
      </w:r>
    </w:p>
  </w:footnote>
  <w:footnote w:type="continuationSeparator" w:id="0">
    <w:p w14:paraId="75B2DFD5" w14:textId="77777777" w:rsidR="00A32F9A" w:rsidRDefault="00A32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E26D7" w14:textId="4E94A744" w:rsidR="001A6DB0" w:rsidRDefault="009335AF">
    <w:pPr>
      <w:pStyle w:val="Header"/>
      <w:rPr>
        <w:rFonts w:ascii="Verdana" w:hAnsi="Verdana" w:cs="Verdana"/>
        <w:b/>
        <w:sz w:val="32"/>
      </w:rPr>
    </w:pPr>
    <w:r>
      <w:rPr>
        <w:rFonts w:ascii="Verdana" w:hAnsi="Verdana" w:cs="Verdana"/>
        <w:b/>
        <w:noProof/>
        <w:sz w:val="32"/>
        <w:lang w:eastAsia="sv-SE"/>
      </w:rPr>
      <w:drawing>
        <wp:anchor distT="0" distB="0" distL="114300" distR="114300" simplePos="0" relativeHeight="251657728" behindDoc="1" locked="0" layoutInCell="1" allowOverlap="1" wp14:anchorId="5AC2B2A0" wp14:editId="12D34898">
          <wp:simplePos x="0" y="0"/>
          <wp:positionH relativeFrom="column">
            <wp:posOffset>-3810</wp:posOffset>
          </wp:positionH>
          <wp:positionV relativeFrom="paragraph">
            <wp:posOffset>0</wp:posOffset>
          </wp:positionV>
          <wp:extent cx="1257300" cy="1038225"/>
          <wp:effectExtent l="0" t="0" r="0" b="0"/>
          <wp:wrapNone/>
          <wp:docPr id="2" name="Bild 1" descr="S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Sm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1A6DB0">
      <w:rPr>
        <w:rFonts w:ascii="Verdana" w:hAnsi="Verdana" w:cs="Verdana"/>
        <w:b/>
        <w:sz w:val="32"/>
      </w:rPr>
      <w:t xml:space="preserve">              </w:t>
    </w:r>
    <w:r w:rsidR="001A6DB0">
      <w:rPr>
        <w:rFonts w:ascii="Verdana" w:hAnsi="Verdana" w:cs="Verdana"/>
        <w:b/>
        <w:sz w:val="32"/>
      </w:rPr>
      <w:tab/>
    </w:r>
    <w:r w:rsidR="001A6DB0">
      <w:rPr>
        <w:rFonts w:ascii="Verdana" w:hAnsi="Verdana" w:cs="Verdana"/>
        <w:b/>
        <w:sz w:val="32"/>
      </w:rPr>
      <w:tab/>
    </w:r>
  </w:p>
  <w:p w14:paraId="1BE4EFD5" w14:textId="77777777" w:rsidR="001A6DB0" w:rsidRDefault="001A6DB0">
    <w:pPr>
      <w:pStyle w:val="Header"/>
      <w:rPr>
        <w:rFonts w:ascii="Verdana" w:hAnsi="Verdana" w:cs="Verdana"/>
        <w:b/>
        <w:sz w:val="32"/>
      </w:rPr>
    </w:pPr>
  </w:p>
  <w:p w14:paraId="38D17D2B" w14:textId="77777777" w:rsidR="001A6DB0" w:rsidRDefault="001A6DB0">
    <w:pPr>
      <w:pStyle w:val="Header"/>
      <w:rPr>
        <w:rFonts w:ascii="Verdana" w:hAnsi="Verdana" w:cs="Verdana"/>
        <w:b/>
        <w:sz w:val="32"/>
      </w:rPr>
    </w:pPr>
  </w:p>
  <w:p w14:paraId="57BBBCB3" w14:textId="77777777" w:rsidR="001A6DB0" w:rsidRDefault="001A6DB0">
    <w:pPr>
      <w:pStyle w:val="Header"/>
      <w:rPr>
        <w:rFonts w:ascii="Verdana" w:hAnsi="Verdana" w:cs="Verdana"/>
        <w:b/>
        <w:sz w:val="32"/>
      </w:rPr>
    </w:pPr>
  </w:p>
  <w:p w14:paraId="58431650" w14:textId="77777777" w:rsidR="00EB7C6B" w:rsidRDefault="00EB7C6B">
    <w:pPr>
      <w:pStyle w:val="Header"/>
      <w:rPr>
        <w:b/>
      </w:rPr>
    </w:pPr>
  </w:p>
  <w:p w14:paraId="20BBDB7F" w14:textId="77777777" w:rsidR="001A6DB0" w:rsidRDefault="001A6DB0">
    <w:pPr>
      <w:pStyle w:val="Header"/>
    </w:pPr>
    <w:r>
      <w:rPr>
        <w:b/>
      </w:rPr>
      <w:t xml:space="preserve">Brf </w:t>
    </w:r>
    <w:r w:rsidR="00EB7C6B">
      <w:rPr>
        <w:b/>
      </w:rPr>
      <w:t>SMEDJAN 2655</w:t>
    </w:r>
    <w:r>
      <w:rPr>
        <w:b/>
      </w:rPr>
      <w:tab/>
      <w:t>Avtal gällande tillbyggnad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6B"/>
    <w:rsid w:val="001A6DB0"/>
    <w:rsid w:val="001F55CF"/>
    <w:rsid w:val="009335AF"/>
    <w:rsid w:val="00A32F9A"/>
    <w:rsid w:val="00E503BE"/>
    <w:rsid w:val="00EB7C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3FF51E54"/>
  <w15:chartTrackingRefBased/>
  <w15:docId w15:val="{1439C6A3-251D-4FCA-8C36-3ECEE8EB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outlineLvl w:val="2"/>
    </w:pPr>
    <w:rPr>
      <w:rFonts w:ascii="Verdana" w:hAnsi="Verdana" w:cs="Verdana"/>
      <w:b/>
      <w:bCs/>
      <w:sz w:val="20"/>
    </w:rPr>
  </w:style>
  <w:style w:type="paragraph" w:styleId="Heading4">
    <w:name w:val="heading 4"/>
    <w:basedOn w:val="Normal"/>
    <w:next w:val="Normal"/>
    <w:qFormat/>
    <w:pPr>
      <w:keepNext/>
      <w:numPr>
        <w:ilvl w:val="3"/>
        <w:numId w:val="1"/>
      </w:numPr>
      <w:ind w:left="360" w:firstLine="0"/>
      <w:outlineLvl w:val="3"/>
    </w:pPr>
    <w:rPr>
      <w:rFonts w:ascii="Verdana" w:hAnsi="Verdana" w:cs="Verdana"/>
      <w:i/>
      <w:iCs/>
      <w:sz w:val="18"/>
    </w:rPr>
  </w:style>
  <w:style w:type="paragraph" w:styleId="Heading5">
    <w:name w:val="heading 5"/>
    <w:basedOn w:val="Normal"/>
    <w:next w:val="Normal"/>
    <w:qFormat/>
    <w:pPr>
      <w:keepNext/>
      <w:numPr>
        <w:ilvl w:val="4"/>
        <w:numId w:val="1"/>
      </w:numPr>
      <w:outlineLvl w:val="4"/>
    </w:pPr>
    <w:rPr>
      <w:rFonts w:ascii="Verdana" w:hAnsi="Verdana" w:cs="Verdana"/>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eastAsia="Times New Roman" w:hAnsi="Symbol"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Times New Roman" w:eastAsia="Times New Roman"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eastAsia="Times New Roman" w:hAnsi="Symbol"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Standardstycketeckensnitt">
    <w:name w:val="Standardstycketeckensnitt"/>
  </w:style>
  <w:style w:type="paragraph" w:customStyle="1" w:styleId="Rubrik">
    <w:name w:val="Rubrik"/>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u w:val="single"/>
    </w:rPr>
  </w:style>
  <w:style w:type="paragraph" w:styleId="List">
    <w:name w:val="List"/>
    <w:basedOn w:val="BodyText"/>
    <w:rPr>
      <w:rFonts w:cs="Mangal"/>
    </w:rPr>
  </w:style>
  <w:style w:type="paragraph" w:customStyle="1" w:styleId="Bildtext">
    <w:name w:val="Bildtext"/>
    <w:basedOn w:val="Normal"/>
    <w:pPr>
      <w:suppressLineNumbers/>
      <w:spacing w:before="120" w:after="120"/>
    </w:pPr>
    <w:rPr>
      <w:rFonts w:cs="Mangal"/>
      <w:i/>
      <w:iCs/>
    </w:rPr>
  </w:style>
  <w:style w:type="paragraph" w:customStyle="1" w:styleId="Frteckning">
    <w:name w:val="Förteckning"/>
    <w:basedOn w:val="Normal"/>
    <w:pPr>
      <w:suppressLineNumbers/>
    </w:pPr>
    <w:rPr>
      <w:rFonts w:cs="Mangal"/>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Brdtext2">
    <w:name w:val="Brödtext 2"/>
    <w:basedOn w:val="Normal"/>
    <w:rPr>
      <w:rFonts w:ascii="Verdana" w:hAnsi="Verdana" w:cs="Verdana"/>
      <w:sz w:val="16"/>
    </w:rPr>
  </w:style>
  <w:style w:type="paragraph" w:customStyle="1" w:styleId="Brdtext3">
    <w:name w:val="Brödtext 3"/>
    <w:basedOn w:val="Normal"/>
    <w:rPr>
      <w:rFonts w:ascii="Verdana" w:hAnsi="Verdana" w:cs="Verdana"/>
      <w:sz w:val="20"/>
    </w:rPr>
  </w:style>
  <w:style w:type="paragraph" w:customStyle="1" w:styleId="Ballongtext">
    <w:name w:val="Ballongtext"/>
    <w:basedOn w:val="Normal"/>
    <w:rPr>
      <w:rFonts w:ascii="Tahoma" w:hAnsi="Tahoma" w:cs="Tahoma"/>
      <w:sz w:val="16"/>
      <w:szCs w:val="16"/>
    </w:rPr>
  </w:style>
  <w:style w:type="paragraph" w:styleId="BodyTextIndent">
    <w:name w:val="Body Text Indent"/>
    <w:basedOn w:val="Normal"/>
    <w:pPr>
      <w:ind w:left="75"/>
    </w:pPr>
    <w:rPr>
      <w:rFonts w:ascii="Verdana" w:hAnsi="Verdana" w:cs="Verdana"/>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734</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Information från din bostadsrättsförening</vt:lpstr>
    </vt:vector>
  </TitlesOfParts>
  <Company>SAAB AB</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från din bostadsrättsförening</dc:title>
  <dc:subject/>
  <dc:creator>Gunnar Samuelsen</dc:creator>
  <cp:keywords/>
  <cp:lastModifiedBy>Forsgren, Per</cp:lastModifiedBy>
  <cp:revision>2</cp:revision>
  <cp:lastPrinted>2004-03-10T19:43:00Z</cp:lastPrinted>
  <dcterms:created xsi:type="dcterms:W3CDTF">2022-10-19T08:40:00Z</dcterms:created>
  <dcterms:modified xsi:type="dcterms:W3CDTF">2022-10-19T08:40:00Z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-2055183971</vt:i4>
  </property>
  <property fmtid="{D5CDD505-2E9C-101B-9397-08002B2CF9AE}" pid="3" name="_AuthorEmail">
    <vt:lpwstr>nyblom@bredband.net</vt:lpwstr>
  </property>
  <property fmtid="{D5CDD505-2E9C-101B-9397-08002B2CF9AE}" pid="4" name="_AuthorEmailDisplayName">
    <vt:lpwstr>LARS NYBLOM</vt:lpwstr>
  </property>
  <property fmtid="{D5CDD505-2E9C-101B-9397-08002B2CF9AE}" pid="5" name="_EmailSubject">
    <vt:lpwstr>Förslag till utskick ang. saker i källargångarna</vt:lpwstr>
  </property>
  <property fmtid="{D5CDD505-2E9C-101B-9397-08002B2CF9AE}" pid="6" name="_ReviewingToolsShownOnce">
    <vt:lpwstr/>
  </property>
  <property fmtid="{D5CDD505-2E9C-101B-9397-08002B2CF9AE}" pid="7" name="MSIP_Label_64522a4d-f12f-4888-8028-d80fdde3b7d9_Enabled">
    <vt:lpwstr>true</vt:lpwstr>
  </property>
  <property fmtid="{D5CDD505-2E9C-101B-9397-08002B2CF9AE}" pid="8" name="MSIP_Label_64522a4d-f12f-4888-8028-d80fdde3b7d9_SetDate">
    <vt:lpwstr>2022-10-19T08:38:38Z</vt:lpwstr>
  </property>
  <property fmtid="{D5CDD505-2E9C-101B-9397-08002B2CF9AE}" pid="9" name="MSIP_Label_64522a4d-f12f-4888-8028-d80fdde3b7d9_Method">
    <vt:lpwstr>Privileged</vt:lpwstr>
  </property>
  <property fmtid="{D5CDD505-2E9C-101B-9397-08002B2CF9AE}" pid="10" name="MSIP_Label_64522a4d-f12f-4888-8028-d80fdde3b7d9_Name">
    <vt:lpwstr>64522a4d-f12f-4888-8028-d80fdde3b7d9</vt:lpwstr>
  </property>
  <property fmtid="{D5CDD505-2E9C-101B-9397-08002B2CF9AE}" pid="11" name="MSIP_Label_64522a4d-f12f-4888-8028-d80fdde3b7d9_SiteId">
    <vt:lpwstr>9a8ff9e3-0e35-4620-a724-e9834dc50b51</vt:lpwstr>
  </property>
  <property fmtid="{D5CDD505-2E9C-101B-9397-08002B2CF9AE}" pid="12" name="MSIP_Label_64522a4d-f12f-4888-8028-d80fdde3b7d9_ActionId">
    <vt:lpwstr>63e8c900-177f-454d-b90e-796d51df3fd1</vt:lpwstr>
  </property>
  <property fmtid="{D5CDD505-2E9C-101B-9397-08002B2CF9AE}" pid="13" name="MSIP_Label_64522a4d-f12f-4888-8028-d80fdde3b7d9_ContentBits">
    <vt:lpwstr>0</vt:lpwstr>
  </property>
</Properties>
</file>