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25EA" w14:textId="77777777" w:rsidR="00E41666" w:rsidRDefault="00E41666" w:rsidP="004E746D">
      <w:pPr>
        <w:rPr>
          <w:rFonts w:asciiTheme="minorHAnsi" w:hAnsiTheme="minorHAnsi" w:cstheme="minorHAnsi"/>
          <w:b/>
          <w:bCs/>
          <w:sz w:val="40"/>
          <w:szCs w:val="40"/>
        </w:rPr>
      </w:pPr>
    </w:p>
    <w:p w14:paraId="5F7235F1" w14:textId="6C83A162" w:rsidR="004E746D" w:rsidRPr="000C3288" w:rsidRDefault="00E41666" w:rsidP="004E746D">
      <w:pPr>
        <w:rPr>
          <w:rFonts w:asciiTheme="minorHAnsi" w:hAnsiTheme="minorHAnsi" w:cstheme="minorHAnsi"/>
          <w:b/>
          <w:bCs/>
        </w:rPr>
      </w:pPr>
      <w:r w:rsidRPr="000C3288">
        <w:rPr>
          <w:rFonts w:asciiTheme="minorHAnsi" w:hAnsiTheme="minorHAnsi" w:cstheme="minorHAnsi"/>
          <w:b/>
          <w:bCs/>
        </w:rPr>
        <w:t>Garageplatspolicy</w:t>
      </w:r>
    </w:p>
    <w:p w14:paraId="3B8C3F49" w14:textId="77777777" w:rsidR="004E746D" w:rsidRPr="000C3288" w:rsidRDefault="004E746D" w:rsidP="00751BA5">
      <w:pPr>
        <w:ind w:right="-286"/>
        <w:rPr>
          <w:rFonts w:asciiTheme="minorHAnsi" w:hAnsiTheme="minorHAnsi" w:cstheme="minorHAnsi"/>
          <w:bCs/>
          <w:i/>
        </w:rPr>
      </w:pPr>
      <w:r w:rsidRPr="000C3288">
        <w:rPr>
          <w:rFonts w:asciiTheme="minorHAnsi" w:hAnsiTheme="minorHAnsi" w:cstheme="minorHAnsi"/>
          <w:bCs/>
          <w:i/>
        </w:rPr>
        <w:t>Komplement till tecknat avtal vid tilldelandet av garage- eller parkeringsplats</w:t>
      </w:r>
    </w:p>
    <w:p w14:paraId="0E649A1B" w14:textId="77777777" w:rsidR="004E746D" w:rsidRPr="000C3288" w:rsidRDefault="004E746D" w:rsidP="00751BA5">
      <w:pPr>
        <w:ind w:right="-286"/>
        <w:rPr>
          <w:rFonts w:asciiTheme="minorHAnsi" w:hAnsiTheme="minorHAnsi" w:cstheme="minorHAnsi"/>
          <w:bCs/>
        </w:rPr>
      </w:pPr>
    </w:p>
    <w:p w14:paraId="6E0EEDB2" w14:textId="77777777" w:rsidR="000C3288" w:rsidRDefault="000C3288" w:rsidP="00751BA5">
      <w:pPr>
        <w:ind w:right="-286"/>
        <w:rPr>
          <w:rStyle w:val="Rubrik1Char"/>
          <w:rFonts w:asciiTheme="minorHAnsi" w:hAnsiTheme="minorHAnsi" w:cstheme="minorHAnsi"/>
          <w:b/>
          <w:color w:val="auto"/>
          <w:sz w:val="24"/>
          <w:szCs w:val="24"/>
        </w:rPr>
      </w:pPr>
    </w:p>
    <w:p w14:paraId="4478B555" w14:textId="315391D9" w:rsidR="004E746D" w:rsidRPr="000C3288" w:rsidRDefault="004E746D" w:rsidP="00751BA5">
      <w:pPr>
        <w:ind w:right="-286"/>
        <w:rPr>
          <w:rStyle w:val="Rubrik1Char"/>
          <w:rFonts w:asciiTheme="minorHAnsi" w:hAnsiTheme="minorHAnsi" w:cstheme="minorHAnsi"/>
          <w:b/>
          <w:color w:val="auto"/>
          <w:sz w:val="24"/>
          <w:szCs w:val="24"/>
        </w:rPr>
      </w:pPr>
      <w:r w:rsidRPr="000C3288">
        <w:rPr>
          <w:rStyle w:val="Rubrik1Char"/>
          <w:rFonts w:asciiTheme="minorHAnsi" w:hAnsiTheme="minorHAnsi" w:cstheme="minorHAnsi"/>
          <w:b/>
          <w:color w:val="auto"/>
          <w:sz w:val="24"/>
          <w:szCs w:val="24"/>
        </w:rPr>
        <w:t>Villkor för garage/bilplats</w:t>
      </w:r>
    </w:p>
    <w:p w14:paraId="65D14835" w14:textId="77777777" w:rsidR="004E746D" w:rsidRPr="000C3288" w:rsidRDefault="004E746D" w:rsidP="00751BA5">
      <w:pPr>
        <w:ind w:right="-286"/>
        <w:rPr>
          <w:rFonts w:asciiTheme="minorHAnsi" w:hAnsiTheme="minorHAnsi" w:cstheme="minorHAnsi"/>
        </w:rPr>
      </w:pPr>
      <w:r w:rsidRPr="000C3288">
        <w:rPr>
          <w:rFonts w:asciiTheme="minorHAnsi" w:hAnsiTheme="minorHAnsi" w:cstheme="minorHAnsi"/>
        </w:rPr>
        <w:t xml:space="preserve">Med hushåll i denna garageplatspolicy menas i någon av föreningens </w:t>
      </w:r>
      <w:r w:rsidR="0051511C" w:rsidRPr="000C3288">
        <w:rPr>
          <w:rFonts w:asciiTheme="minorHAnsi" w:hAnsiTheme="minorHAnsi" w:cstheme="minorHAnsi"/>
        </w:rPr>
        <w:t>l</w:t>
      </w:r>
      <w:r w:rsidRPr="000C3288">
        <w:rPr>
          <w:rFonts w:asciiTheme="minorHAnsi" w:hAnsiTheme="minorHAnsi" w:cstheme="minorHAnsi"/>
        </w:rPr>
        <w:t>ägenheter permanent boende medlem, medlems make, maka, sambo, registrerad partner eller vuxet hemmaboende barn. För att kunna erbjudas och att fortsätt disponera garage/bilplats gäller följande:</w:t>
      </w:r>
    </w:p>
    <w:p w14:paraId="28CBFA4A" w14:textId="77777777" w:rsidR="004E746D" w:rsidRPr="000C3288" w:rsidRDefault="004E746D" w:rsidP="00751BA5">
      <w:pPr>
        <w:ind w:right="-286"/>
        <w:rPr>
          <w:rFonts w:asciiTheme="minorHAnsi" w:hAnsiTheme="minorHAnsi" w:cstheme="minorHAnsi"/>
        </w:rPr>
      </w:pPr>
    </w:p>
    <w:p w14:paraId="344DA4FA" w14:textId="77777777" w:rsidR="004E746D" w:rsidRPr="000C3288" w:rsidRDefault="004E746D" w:rsidP="00751BA5">
      <w:pPr>
        <w:pStyle w:val="Liststycke"/>
        <w:numPr>
          <w:ilvl w:val="0"/>
          <w:numId w:val="13"/>
        </w:numPr>
        <w:ind w:right="-286"/>
        <w:rPr>
          <w:rFonts w:asciiTheme="minorHAnsi" w:hAnsiTheme="minorHAnsi" w:cstheme="minorHAnsi"/>
        </w:rPr>
      </w:pPr>
      <w:r w:rsidRPr="000C3288">
        <w:rPr>
          <w:rFonts w:asciiTheme="minorHAnsi" w:hAnsiTheme="minorHAnsi" w:cstheme="minorHAnsi"/>
        </w:rPr>
        <w:t>Att hushållet äger eller stadigvarande disponerar en bil</w:t>
      </w:r>
    </w:p>
    <w:p w14:paraId="21BED839" w14:textId="77777777" w:rsidR="004E746D" w:rsidRPr="000C3288" w:rsidRDefault="004E746D" w:rsidP="00751BA5">
      <w:pPr>
        <w:pStyle w:val="Liststycke"/>
        <w:numPr>
          <w:ilvl w:val="0"/>
          <w:numId w:val="13"/>
        </w:numPr>
        <w:ind w:right="-286"/>
        <w:rPr>
          <w:rFonts w:asciiTheme="minorHAnsi" w:hAnsiTheme="minorHAnsi" w:cstheme="minorHAnsi"/>
        </w:rPr>
      </w:pPr>
      <w:r w:rsidRPr="000C3288">
        <w:rPr>
          <w:rFonts w:asciiTheme="minorHAnsi" w:hAnsiTheme="minorHAnsi" w:cstheme="minorHAnsi"/>
        </w:rPr>
        <w:t>Att detta fordon stadigvarande används av hushållet</w:t>
      </w:r>
    </w:p>
    <w:p w14:paraId="3179CE89" w14:textId="77777777" w:rsidR="004E746D" w:rsidRPr="000C3288" w:rsidRDefault="004E746D" w:rsidP="00751BA5">
      <w:pPr>
        <w:pStyle w:val="Liststycke"/>
        <w:numPr>
          <w:ilvl w:val="0"/>
          <w:numId w:val="13"/>
        </w:numPr>
        <w:ind w:right="-286"/>
        <w:rPr>
          <w:rFonts w:asciiTheme="minorHAnsi" w:hAnsiTheme="minorHAnsi" w:cstheme="minorHAnsi"/>
        </w:rPr>
      </w:pPr>
      <w:r w:rsidRPr="000C3288">
        <w:rPr>
          <w:rFonts w:asciiTheme="minorHAnsi" w:hAnsiTheme="minorHAnsi" w:cstheme="minorHAnsi"/>
        </w:rPr>
        <w:t>Att det är detta fordon som stadigvarande parkeras på den av föreningen hyrda garage/bilplatsen</w:t>
      </w:r>
    </w:p>
    <w:p w14:paraId="28F530B8" w14:textId="77777777" w:rsidR="004E746D" w:rsidRPr="000C3288" w:rsidRDefault="004E746D" w:rsidP="00751BA5">
      <w:pPr>
        <w:ind w:right="-286"/>
        <w:rPr>
          <w:rFonts w:asciiTheme="minorHAnsi" w:hAnsiTheme="minorHAnsi" w:cstheme="minorHAnsi"/>
        </w:rPr>
      </w:pPr>
    </w:p>
    <w:p w14:paraId="615AB93D" w14:textId="77777777" w:rsidR="004E746D" w:rsidRPr="000C3288" w:rsidRDefault="004E746D" w:rsidP="00751BA5">
      <w:pPr>
        <w:ind w:right="-286"/>
        <w:rPr>
          <w:rStyle w:val="Rubrik1Char"/>
          <w:rFonts w:asciiTheme="minorHAnsi" w:hAnsiTheme="minorHAnsi" w:cstheme="minorHAnsi"/>
          <w:b/>
          <w:sz w:val="24"/>
          <w:szCs w:val="24"/>
        </w:rPr>
      </w:pPr>
      <w:r w:rsidRPr="000C3288">
        <w:rPr>
          <w:rStyle w:val="Rubrik1Char"/>
          <w:rFonts w:asciiTheme="minorHAnsi" w:hAnsiTheme="minorHAnsi" w:cstheme="minorHAnsi"/>
          <w:b/>
          <w:color w:val="auto"/>
          <w:sz w:val="24"/>
          <w:szCs w:val="24"/>
        </w:rPr>
        <w:t>Turordning</w:t>
      </w:r>
    </w:p>
    <w:p w14:paraId="7081546A" w14:textId="0FF3DA59" w:rsidR="004E746D" w:rsidRPr="000C3288" w:rsidRDefault="004E746D" w:rsidP="00751BA5">
      <w:pPr>
        <w:ind w:right="-286"/>
        <w:rPr>
          <w:rFonts w:asciiTheme="minorHAnsi" w:hAnsiTheme="minorHAnsi" w:cstheme="minorHAnsi"/>
          <w:strike/>
        </w:rPr>
      </w:pPr>
      <w:r w:rsidRPr="000C3288">
        <w:rPr>
          <w:rFonts w:asciiTheme="minorHAnsi" w:hAnsiTheme="minorHAnsi" w:cstheme="minorHAnsi"/>
        </w:rPr>
        <w:t>Önskemål om garageplats anmäls via HSB-portalen. Det är möjligt att ställa sig i kö</w:t>
      </w:r>
      <w:r w:rsidR="0051511C" w:rsidRPr="000C3288">
        <w:rPr>
          <w:rFonts w:asciiTheme="minorHAnsi" w:hAnsiTheme="minorHAnsi" w:cstheme="minorHAnsi"/>
        </w:rPr>
        <w:t xml:space="preserve"> för </w:t>
      </w:r>
      <w:r w:rsidRPr="000C3288">
        <w:rPr>
          <w:rFonts w:asciiTheme="minorHAnsi" w:hAnsiTheme="minorHAnsi" w:cstheme="minorHAnsi"/>
        </w:rPr>
        <w:t>garageplats</w:t>
      </w:r>
      <w:r w:rsidR="0051511C" w:rsidRPr="000C3288">
        <w:rPr>
          <w:rFonts w:asciiTheme="minorHAnsi" w:hAnsiTheme="minorHAnsi" w:cstheme="minorHAnsi"/>
        </w:rPr>
        <w:t xml:space="preserve"> avseende bil, motorcykel/handikappfordon </w:t>
      </w:r>
      <w:r w:rsidRPr="000C3288">
        <w:rPr>
          <w:rFonts w:asciiTheme="minorHAnsi" w:hAnsiTheme="minorHAnsi" w:cstheme="minorHAnsi"/>
        </w:rPr>
        <w:t xml:space="preserve">med </w:t>
      </w:r>
      <w:r w:rsidR="00E41666" w:rsidRPr="000C3288">
        <w:rPr>
          <w:rFonts w:asciiTheme="minorHAnsi" w:hAnsiTheme="minorHAnsi" w:cstheme="minorHAnsi"/>
        </w:rPr>
        <w:t xml:space="preserve">eller </w:t>
      </w:r>
      <w:r w:rsidRPr="000C3288">
        <w:rPr>
          <w:rFonts w:asciiTheme="minorHAnsi" w:hAnsiTheme="minorHAnsi" w:cstheme="minorHAnsi"/>
        </w:rPr>
        <w:t xml:space="preserve">utan </w:t>
      </w:r>
      <w:r w:rsidR="00751BA5" w:rsidRPr="000C3288">
        <w:rPr>
          <w:rFonts w:asciiTheme="minorHAnsi" w:hAnsiTheme="minorHAnsi" w:cstheme="minorHAnsi"/>
        </w:rPr>
        <w:t xml:space="preserve">möjlighet till </w:t>
      </w:r>
      <w:r w:rsidR="0051511C" w:rsidRPr="000C3288">
        <w:rPr>
          <w:rFonts w:asciiTheme="minorHAnsi" w:hAnsiTheme="minorHAnsi" w:cstheme="minorHAnsi"/>
        </w:rPr>
        <w:t>laddning</w:t>
      </w:r>
      <w:r w:rsidR="00751BA5" w:rsidRPr="000C3288">
        <w:rPr>
          <w:rFonts w:asciiTheme="minorHAnsi" w:hAnsiTheme="minorHAnsi" w:cstheme="minorHAnsi"/>
        </w:rPr>
        <w:t>.</w:t>
      </w:r>
      <w:r w:rsidRPr="000C3288">
        <w:rPr>
          <w:rFonts w:asciiTheme="minorHAnsi" w:hAnsiTheme="minorHAnsi" w:cstheme="minorHAnsi"/>
        </w:rPr>
        <w:t xml:space="preserve"> Endast en plats per hushåll kan upplåtas</w:t>
      </w:r>
      <w:r w:rsidR="00751BA5" w:rsidRPr="000C3288">
        <w:rPr>
          <w:rFonts w:asciiTheme="minorHAnsi" w:hAnsiTheme="minorHAnsi" w:cstheme="minorHAnsi"/>
        </w:rPr>
        <w:t xml:space="preserve">. </w:t>
      </w:r>
    </w:p>
    <w:p w14:paraId="2C905EFE" w14:textId="77777777" w:rsidR="004E746D" w:rsidRPr="000C3288" w:rsidRDefault="004E746D" w:rsidP="00751BA5">
      <w:pPr>
        <w:ind w:right="-286"/>
        <w:rPr>
          <w:rFonts w:asciiTheme="minorHAnsi" w:hAnsiTheme="minorHAnsi" w:cstheme="minorHAnsi"/>
        </w:rPr>
      </w:pPr>
    </w:p>
    <w:p w14:paraId="3999131C" w14:textId="77777777" w:rsidR="004E746D" w:rsidRPr="000C3288" w:rsidRDefault="004E746D" w:rsidP="00751BA5">
      <w:pPr>
        <w:ind w:right="-286"/>
        <w:rPr>
          <w:rStyle w:val="Rubrik1Char"/>
          <w:rFonts w:asciiTheme="minorHAnsi" w:hAnsiTheme="minorHAnsi" w:cstheme="minorHAnsi"/>
          <w:b/>
          <w:color w:val="auto"/>
          <w:sz w:val="24"/>
          <w:szCs w:val="24"/>
        </w:rPr>
      </w:pPr>
      <w:r w:rsidRPr="000C3288">
        <w:rPr>
          <w:rStyle w:val="Rubrik1Char"/>
          <w:rFonts w:asciiTheme="minorHAnsi" w:hAnsiTheme="minorHAnsi" w:cstheme="minorHAnsi"/>
          <w:b/>
          <w:color w:val="auto"/>
          <w:sz w:val="24"/>
          <w:szCs w:val="24"/>
        </w:rPr>
        <w:t>Uppsägning</w:t>
      </w:r>
    </w:p>
    <w:p w14:paraId="407EF509" w14:textId="190C4C98" w:rsidR="004E746D" w:rsidRPr="000C3288" w:rsidRDefault="004E746D" w:rsidP="00751BA5">
      <w:pPr>
        <w:ind w:right="-286"/>
        <w:rPr>
          <w:rFonts w:asciiTheme="minorHAnsi" w:hAnsiTheme="minorHAnsi" w:cstheme="minorHAnsi"/>
        </w:rPr>
      </w:pPr>
      <w:r w:rsidRPr="000C3288">
        <w:rPr>
          <w:rFonts w:asciiTheme="minorHAnsi" w:hAnsiTheme="minorHAnsi" w:cstheme="minorHAnsi"/>
        </w:rPr>
        <w:t>Utöver vad som anges i gällande garageplatsavtal om månadsvist utnyttjande och en månads uppsägningstid, äger styrelsen rätt att säga upp garageplatsavtalet om förutsättningarna enligt denna policy inte längre uppfylls av medlemmen. Vid avflyttning från föreningen sägs avtalet automatiskt upp. Garageplats följer aldrig automatiskt med vid försäljning av lägenhet.</w:t>
      </w:r>
    </w:p>
    <w:p w14:paraId="618B2845" w14:textId="77777777" w:rsidR="004E746D" w:rsidRPr="000C3288" w:rsidRDefault="004E746D" w:rsidP="00751BA5">
      <w:pPr>
        <w:ind w:right="-286"/>
        <w:rPr>
          <w:rFonts w:asciiTheme="minorHAnsi" w:hAnsiTheme="minorHAnsi" w:cstheme="minorHAnsi"/>
        </w:rPr>
      </w:pPr>
    </w:p>
    <w:p w14:paraId="3294BC47" w14:textId="77777777" w:rsidR="004E746D" w:rsidRPr="000C3288" w:rsidRDefault="004E746D" w:rsidP="00751BA5">
      <w:pPr>
        <w:ind w:right="-286"/>
        <w:rPr>
          <w:rFonts w:asciiTheme="minorHAnsi" w:hAnsiTheme="minorHAnsi" w:cstheme="minorHAnsi"/>
          <w:b/>
        </w:rPr>
      </w:pPr>
      <w:r w:rsidRPr="000C3288">
        <w:rPr>
          <w:rStyle w:val="Rubrik1Char"/>
          <w:rFonts w:asciiTheme="minorHAnsi" w:hAnsiTheme="minorHAnsi" w:cstheme="minorHAnsi"/>
          <w:b/>
          <w:color w:val="auto"/>
          <w:sz w:val="24"/>
          <w:szCs w:val="24"/>
        </w:rPr>
        <w:t>Särskilda</w:t>
      </w:r>
      <w:r w:rsidRPr="000C3288">
        <w:rPr>
          <w:rFonts w:asciiTheme="minorHAnsi" w:hAnsiTheme="minorHAnsi" w:cstheme="minorHAnsi"/>
          <w:b/>
        </w:rPr>
        <w:t xml:space="preserve"> </w:t>
      </w:r>
      <w:r w:rsidRPr="000C3288">
        <w:rPr>
          <w:rStyle w:val="Rubrik1Char"/>
          <w:rFonts w:asciiTheme="minorHAnsi" w:hAnsiTheme="minorHAnsi" w:cstheme="minorHAnsi"/>
          <w:b/>
          <w:color w:val="auto"/>
          <w:sz w:val="24"/>
          <w:szCs w:val="24"/>
        </w:rPr>
        <w:t>skäl</w:t>
      </w:r>
    </w:p>
    <w:p w14:paraId="0F07C823" w14:textId="30A4FCE9" w:rsidR="004E746D" w:rsidRPr="000C3288" w:rsidRDefault="004E746D" w:rsidP="00751BA5">
      <w:pPr>
        <w:ind w:right="-286"/>
        <w:rPr>
          <w:rFonts w:asciiTheme="minorHAnsi" w:hAnsiTheme="minorHAnsi" w:cstheme="minorHAnsi"/>
        </w:rPr>
      </w:pPr>
      <w:r w:rsidRPr="000C3288">
        <w:rPr>
          <w:rFonts w:asciiTheme="minorHAnsi" w:hAnsiTheme="minorHAnsi" w:cstheme="minorHAnsi"/>
        </w:rPr>
        <w:t>Styrelsen har i undantagsfall möjlighet att p</w:t>
      </w:r>
      <w:r w:rsidR="00814CC5" w:rsidRPr="000C3288">
        <w:rPr>
          <w:rFonts w:asciiTheme="minorHAnsi" w:hAnsiTheme="minorHAnsi" w:cstheme="minorHAnsi"/>
        </w:rPr>
        <w:t>.</w:t>
      </w:r>
      <w:r w:rsidRPr="000C3288">
        <w:rPr>
          <w:rFonts w:asciiTheme="minorHAnsi" w:hAnsiTheme="minorHAnsi" w:cstheme="minorHAnsi"/>
        </w:rPr>
        <w:t>g</w:t>
      </w:r>
      <w:r w:rsidR="00814CC5" w:rsidRPr="000C3288">
        <w:rPr>
          <w:rFonts w:asciiTheme="minorHAnsi" w:hAnsiTheme="minorHAnsi" w:cstheme="minorHAnsi"/>
        </w:rPr>
        <w:t>.</w:t>
      </w:r>
      <w:r w:rsidRPr="000C3288">
        <w:rPr>
          <w:rFonts w:asciiTheme="minorHAnsi" w:hAnsiTheme="minorHAnsi" w:cstheme="minorHAnsi"/>
        </w:rPr>
        <w:t>a synnerliga skäl göra avsteg från dessa turordningsregler. Detta ska då ske via protokollfört styrelsebeslut med motivering.</w:t>
      </w:r>
    </w:p>
    <w:p w14:paraId="3895A01C" w14:textId="77777777" w:rsidR="004E746D" w:rsidRPr="000C3288" w:rsidRDefault="004E746D" w:rsidP="00751BA5">
      <w:pPr>
        <w:ind w:right="-286"/>
        <w:rPr>
          <w:rFonts w:asciiTheme="minorHAnsi" w:hAnsiTheme="minorHAnsi" w:cstheme="minorHAnsi"/>
        </w:rPr>
      </w:pPr>
    </w:p>
    <w:p w14:paraId="5F2C3141" w14:textId="77777777" w:rsidR="004E746D" w:rsidRPr="000C3288" w:rsidRDefault="004E746D" w:rsidP="00751BA5">
      <w:pPr>
        <w:ind w:right="-286"/>
        <w:rPr>
          <w:rStyle w:val="Rubrik1Char"/>
          <w:rFonts w:asciiTheme="minorHAnsi" w:hAnsiTheme="minorHAnsi" w:cstheme="minorHAnsi"/>
          <w:b/>
          <w:color w:val="auto"/>
          <w:sz w:val="24"/>
          <w:szCs w:val="24"/>
        </w:rPr>
      </w:pPr>
      <w:r w:rsidRPr="000C3288">
        <w:rPr>
          <w:rStyle w:val="Rubrik1Char"/>
          <w:rFonts w:asciiTheme="minorHAnsi" w:hAnsiTheme="minorHAnsi" w:cstheme="minorHAnsi"/>
          <w:b/>
          <w:color w:val="auto"/>
          <w:sz w:val="24"/>
          <w:szCs w:val="24"/>
        </w:rPr>
        <w:t>Övrigt</w:t>
      </w:r>
    </w:p>
    <w:p w14:paraId="3D6A77B6" w14:textId="77777777" w:rsidR="004E746D" w:rsidRPr="000C3288" w:rsidRDefault="004E746D" w:rsidP="00751BA5">
      <w:pPr>
        <w:ind w:right="-286"/>
        <w:rPr>
          <w:rFonts w:asciiTheme="minorHAnsi" w:hAnsiTheme="minorHAnsi" w:cstheme="minorHAnsi"/>
        </w:rPr>
      </w:pPr>
      <w:r w:rsidRPr="000C3288">
        <w:rPr>
          <w:rFonts w:asciiTheme="minorHAnsi" w:hAnsiTheme="minorHAnsi" w:cstheme="minorHAnsi"/>
        </w:rPr>
        <w:t>Uthyrning/utlåning eller överlåtelse av garageplats mellan medlemmar är ej tillåtet varken i syfte att kringgå kösystemet eller till icke medlemmar boende på annan adress.</w:t>
      </w:r>
    </w:p>
    <w:p w14:paraId="387F4694" w14:textId="77777777" w:rsidR="004E746D" w:rsidRPr="000C3288" w:rsidRDefault="004E746D" w:rsidP="00751BA5">
      <w:pPr>
        <w:ind w:right="-286"/>
        <w:rPr>
          <w:rFonts w:asciiTheme="minorHAnsi" w:hAnsiTheme="minorHAnsi" w:cstheme="minorHAnsi"/>
        </w:rPr>
      </w:pPr>
    </w:p>
    <w:p w14:paraId="05C35DDB" w14:textId="07E328E8" w:rsidR="004E746D" w:rsidRPr="000C3288" w:rsidRDefault="004E746D" w:rsidP="00751BA5">
      <w:pPr>
        <w:ind w:right="-286"/>
        <w:rPr>
          <w:rFonts w:asciiTheme="minorHAnsi" w:hAnsiTheme="minorHAnsi" w:cstheme="minorHAnsi"/>
        </w:rPr>
      </w:pPr>
      <w:r w:rsidRPr="000C3288">
        <w:rPr>
          <w:rFonts w:asciiTheme="minorHAnsi" w:hAnsiTheme="minorHAnsi" w:cstheme="minorHAnsi"/>
        </w:rPr>
        <w:t>Då styrelsen beviljat tillfällig uthyrning av lägenhet som överstiger 6 månader mister medlemmen sin plats i samband med start av andra</w:t>
      </w:r>
      <w:r w:rsidR="00751BA5" w:rsidRPr="000C3288">
        <w:rPr>
          <w:rFonts w:asciiTheme="minorHAnsi" w:hAnsiTheme="minorHAnsi" w:cstheme="minorHAnsi"/>
        </w:rPr>
        <w:t>h</w:t>
      </w:r>
      <w:r w:rsidRPr="000C3288">
        <w:rPr>
          <w:rFonts w:asciiTheme="minorHAnsi" w:hAnsiTheme="minorHAnsi" w:cstheme="minorHAnsi"/>
        </w:rPr>
        <w:t>andsupplåtelse i det fall kö till garage finns. Ny plats kan sökas via kösystemet efter andrahandsupplåtelsens slut.</w:t>
      </w:r>
    </w:p>
    <w:p w14:paraId="32F455FA" w14:textId="78669E1A" w:rsidR="004F327A" w:rsidRPr="000C3288" w:rsidRDefault="004F327A" w:rsidP="00751BA5">
      <w:pPr>
        <w:ind w:right="-286"/>
        <w:rPr>
          <w:rFonts w:asciiTheme="minorHAnsi" w:hAnsiTheme="minorHAnsi" w:cstheme="minorHAnsi"/>
        </w:rPr>
      </w:pPr>
    </w:p>
    <w:p w14:paraId="13CC480E" w14:textId="1EF4F743" w:rsidR="00E41666" w:rsidRPr="000C3288" w:rsidRDefault="00E41666" w:rsidP="00751BA5">
      <w:pPr>
        <w:ind w:right="-286"/>
        <w:rPr>
          <w:rFonts w:asciiTheme="minorHAnsi" w:hAnsiTheme="minorHAnsi" w:cstheme="minorHAnsi"/>
        </w:rPr>
      </w:pPr>
    </w:p>
    <w:p w14:paraId="36BE8554" w14:textId="460DC600" w:rsidR="00E41666" w:rsidRPr="000C3288" w:rsidRDefault="00E41666" w:rsidP="00751BA5">
      <w:pPr>
        <w:ind w:right="-286"/>
        <w:rPr>
          <w:rFonts w:asciiTheme="minorHAnsi" w:hAnsiTheme="minorHAnsi" w:cstheme="minorHAnsi"/>
          <w:b/>
          <w:bCs/>
        </w:rPr>
      </w:pPr>
    </w:p>
    <w:p w14:paraId="1971C9B7" w14:textId="15BC5DF8" w:rsidR="00E41666" w:rsidRPr="000C3288" w:rsidRDefault="00E41666" w:rsidP="00751BA5">
      <w:pPr>
        <w:ind w:right="-286"/>
        <w:rPr>
          <w:rFonts w:asciiTheme="minorHAnsi" w:hAnsiTheme="minorHAnsi" w:cstheme="minorHAnsi"/>
          <w:b/>
          <w:bCs/>
        </w:rPr>
      </w:pPr>
      <w:r w:rsidRPr="000C3288">
        <w:rPr>
          <w:rFonts w:asciiTheme="minorHAnsi" w:hAnsiTheme="minorHAnsi" w:cstheme="minorHAnsi"/>
          <w:b/>
          <w:bCs/>
        </w:rPr>
        <w:t>Styrelsen Brf 401 Ågatan</w:t>
      </w:r>
    </w:p>
    <w:sectPr w:rsidR="00E41666" w:rsidRPr="000C3288" w:rsidSect="000879B8">
      <w:headerReference w:type="even" r:id="rId7"/>
      <w:headerReference w:type="default" r:id="rId8"/>
      <w:pgSz w:w="11906" w:h="16838" w:code="9"/>
      <w:pgMar w:top="1418" w:right="1418" w:bottom="851"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6416" w14:textId="77777777" w:rsidR="001051D0" w:rsidRDefault="001051D0">
      <w:r>
        <w:separator/>
      </w:r>
    </w:p>
  </w:endnote>
  <w:endnote w:type="continuationSeparator" w:id="0">
    <w:p w14:paraId="0E66A297" w14:textId="77777777" w:rsidR="001051D0" w:rsidRDefault="0010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FE7B" w14:textId="77777777" w:rsidR="001051D0" w:rsidRDefault="001051D0">
      <w:r>
        <w:separator/>
      </w:r>
    </w:p>
  </w:footnote>
  <w:footnote w:type="continuationSeparator" w:id="0">
    <w:p w14:paraId="22A5F39E" w14:textId="77777777" w:rsidR="001051D0" w:rsidRDefault="00105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718A" w14:textId="77777777" w:rsidR="003478C0" w:rsidRDefault="003478C0" w:rsidP="006F7B9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887920D" w14:textId="77777777" w:rsidR="003478C0" w:rsidRDefault="003478C0" w:rsidP="003F4EDE">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37A4" w14:textId="77777777" w:rsidR="003478C0" w:rsidRPr="003F4EDE" w:rsidRDefault="003478C0" w:rsidP="003F4EDE">
    <w:pPr>
      <w:pStyle w:val="Sidhuvud"/>
      <w:framePr w:wrap="around" w:vAnchor="text" w:hAnchor="page" w:x="10058" w:y="-17"/>
      <w:rPr>
        <w:rStyle w:val="Sidnummer"/>
        <w:rFonts w:ascii="Arial" w:hAnsi="Arial" w:cs="Arial"/>
        <w:sz w:val="16"/>
        <w:szCs w:val="16"/>
      </w:rPr>
    </w:pPr>
    <w:r w:rsidRPr="003F4EDE">
      <w:rPr>
        <w:rStyle w:val="Sidnummer"/>
        <w:rFonts w:ascii="Arial" w:hAnsi="Arial" w:cs="Arial"/>
        <w:sz w:val="16"/>
        <w:szCs w:val="16"/>
      </w:rPr>
      <w:fldChar w:fldCharType="begin"/>
    </w:r>
    <w:r w:rsidRPr="003F4EDE">
      <w:rPr>
        <w:rStyle w:val="Sidnummer"/>
        <w:rFonts w:ascii="Arial" w:hAnsi="Arial" w:cs="Arial"/>
        <w:sz w:val="16"/>
        <w:szCs w:val="16"/>
      </w:rPr>
      <w:instrText xml:space="preserve">PAGE  </w:instrText>
    </w:r>
    <w:r w:rsidRPr="003F4EDE">
      <w:rPr>
        <w:rStyle w:val="Sidnummer"/>
        <w:rFonts w:ascii="Arial" w:hAnsi="Arial" w:cs="Arial"/>
        <w:sz w:val="16"/>
        <w:szCs w:val="16"/>
      </w:rPr>
      <w:fldChar w:fldCharType="separate"/>
    </w:r>
    <w:r w:rsidR="00814CC5">
      <w:rPr>
        <w:rStyle w:val="Sidnummer"/>
        <w:rFonts w:ascii="Arial" w:hAnsi="Arial" w:cs="Arial"/>
        <w:noProof/>
        <w:sz w:val="16"/>
        <w:szCs w:val="16"/>
      </w:rPr>
      <w:t>1</w:t>
    </w:r>
    <w:r w:rsidRPr="003F4EDE">
      <w:rPr>
        <w:rStyle w:val="Sidnummer"/>
        <w:rFonts w:ascii="Arial" w:hAnsi="Arial" w:cs="Arial"/>
        <w:sz w:val="16"/>
        <w:szCs w:val="16"/>
      </w:rPr>
      <w:fldChar w:fldCharType="end"/>
    </w:r>
    <w:r>
      <w:rPr>
        <w:rStyle w:val="Sidnummer"/>
        <w:rFonts w:ascii="Arial" w:hAnsi="Arial" w:cs="Arial"/>
        <w:sz w:val="16"/>
        <w:szCs w:val="16"/>
      </w:rPr>
      <w:t xml:space="preserve"> </w:t>
    </w:r>
    <w:r w:rsidRPr="003F4EDE">
      <w:rPr>
        <w:rStyle w:val="Sidnummer"/>
        <w:rFonts w:ascii="Arial" w:hAnsi="Arial" w:cs="Arial"/>
        <w:sz w:val="16"/>
        <w:szCs w:val="16"/>
      </w:rPr>
      <w:t>(</w:t>
    </w:r>
    <w:r>
      <w:rPr>
        <w:rStyle w:val="Sidnummer"/>
        <w:rFonts w:ascii="Arial" w:hAnsi="Arial" w:cs="Arial"/>
        <w:sz w:val="16"/>
        <w:szCs w:val="16"/>
      </w:rPr>
      <w:t>2</w:t>
    </w:r>
    <w:r w:rsidRPr="003F4EDE">
      <w:rPr>
        <w:rStyle w:val="Sidnummer"/>
        <w:rFonts w:ascii="Arial" w:hAnsi="Arial" w:cs="Arial"/>
        <w:sz w:val="16"/>
        <w:szCs w:val="16"/>
      </w:rPr>
      <w:t>)</w:t>
    </w:r>
  </w:p>
  <w:p w14:paraId="01D074B6" w14:textId="77777777" w:rsidR="003478C0" w:rsidRPr="003267B7" w:rsidRDefault="003478C0" w:rsidP="00B2348D">
    <w:pPr>
      <w:widowControl w:val="0"/>
      <w:autoSpaceDE w:val="0"/>
      <w:autoSpaceDN w:val="0"/>
      <w:adjustRightInd w:val="0"/>
      <w:ind w:right="-289"/>
      <w:rPr>
        <w:rFonts w:ascii="Arial" w:hAnsi="Arial" w:cs="Arial"/>
        <w:sz w:val="32"/>
        <w:szCs w:val="32"/>
      </w:rPr>
    </w:pPr>
    <w:r>
      <w:rPr>
        <w:noProof/>
      </w:rPr>
      <w:drawing>
        <wp:anchor distT="0" distB="0" distL="114300" distR="114300" simplePos="0" relativeHeight="251657728" behindDoc="0" locked="0" layoutInCell="1" allowOverlap="1" wp14:anchorId="08B0F102" wp14:editId="071A8A0F">
          <wp:simplePos x="0" y="0"/>
          <wp:positionH relativeFrom="column">
            <wp:posOffset>5029200</wp:posOffset>
          </wp:positionH>
          <wp:positionV relativeFrom="paragraph">
            <wp:posOffset>-146050</wp:posOffset>
          </wp:positionV>
          <wp:extent cx="952500" cy="666750"/>
          <wp:effectExtent l="0" t="0" r="0" b="0"/>
          <wp:wrapNone/>
          <wp:docPr id="1" name="Bild 1" descr="hsb_logga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_logga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7B7">
      <w:rPr>
        <w:rFonts w:ascii="Arial" w:eastAsia="Arial Unicode MS" w:hAnsi="Arial" w:cs="Arial"/>
        <w:b/>
        <w:color w:val="000080"/>
        <w:spacing w:val="-24"/>
        <w:sz w:val="32"/>
        <w:szCs w:val="32"/>
        <w:lang w:val="de-DE"/>
      </w:rPr>
      <w:t xml:space="preserve">HSB BRF </w:t>
    </w:r>
    <w:r>
      <w:rPr>
        <w:rFonts w:ascii="Arial" w:eastAsia="Arial Unicode MS" w:hAnsi="Arial" w:cs="Arial"/>
        <w:b/>
        <w:color w:val="000080"/>
        <w:spacing w:val="-24"/>
        <w:sz w:val="32"/>
        <w:szCs w:val="32"/>
        <w:lang w:val="de-DE"/>
      </w:rPr>
      <w:t>401 ÅGATAN</w:t>
    </w:r>
  </w:p>
  <w:p w14:paraId="351A0D69" w14:textId="77777777" w:rsidR="003478C0" w:rsidRPr="00E41666" w:rsidRDefault="004E746D">
    <w:pPr>
      <w:rPr>
        <w:b/>
        <w:position w:val="16"/>
        <w:sz w:val="22"/>
        <w:szCs w:val="22"/>
      </w:rPr>
    </w:pPr>
    <w:r w:rsidRPr="00E41666">
      <w:rPr>
        <w:b/>
        <w:sz w:val="22"/>
        <w:szCs w:val="22"/>
      </w:rPr>
      <w:t>Garageplatspolicy</w:t>
    </w:r>
    <w:r w:rsidR="00C44C73" w:rsidRPr="00E41666">
      <w:rPr>
        <w:b/>
        <w:sz w:val="22"/>
        <w:szCs w:val="22"/>
      </w:rPr>
      <w:t>, fastställd 2022-05</w:t>
    </w:r>
    <w:r w:rsidRPr="00E41666">
      <w:rPr>
        <w:b/>
        <w:sz w:val="22"/>
        <w:szCs w:val="22"/>
      </w:rPr>
      <w:t>-01</w:t>
    </w:r>
  </w:p>
  <w:p w14:paraId="43813DD4" w14:textId="77777777" w:rsidR="00CE24D9" w:rsidRPr="00B05C85" w:rsidRDefault="003478C0" w:rsidP="00B05C85">
    <w:pPr>
      <w:tabs>
        <w:tab w:val="left" w:pos="8222"/>
      </w:tabs>
      <w:rPr>
        <w:position w:val="16"/>
        <w:sz w:val="18"/>
        <w:szCs w:val="18"/>
      </w:rPr>
    </w:pPr>
    <w:r>
      <w:rPr>
        <w:rStyle w:val="Sidnummer"/>
        <w:rFonts w:ascii="Calibri" w:hAnsi="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54A"/>
    <w:multiLevelType w:val="multilevel"/>
    <w:tmpl w:val="0EB493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9023BE"/>
    <w:multiLevelType w:val="hybridMultilevel"/>
    <w:tmpl w:val="B6AA486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DD1E40"/>
    <w:multiLevelType w:val="hybridMultilevel"/>
    <w:tmpl w:val="3B0E05EC"/>
    <w:lvl w:ilvl="0" w:tplc="B3E278AE">
      <w:start w:val="1"/>
      <w:numFmt w:val="lowerLetter"/>
      <w:lvlText w:val="%1)"/>
      <w:lvlJc w:val="left"/>
      <w:pPr>
        <w:tabs>
          <w:tab w:val="num" w:pos="1440"/>
        </w:tabs>
        <w:ind w:left="1440" w:hanging="360"/>
      </w:pPr>
      <w:rPr>
        <w:rFonts w:hint="default"/>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abstractNum w:abstractNumId="3" w15:restartNumberingAfterBreak="0">
    <w:nsid w:val="1B6F2F46"/>
    <w:multiLevelType w:val="hybridMultilevel"/>
    <w:tmpl w:val="9F225D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B61404"/>
    <w:multiLevelType w:val="hybridMultilevel"/>
    <w:tmpl w:val="AA3AF548"/>
    <w:lvl w:ilvl="0" w:tplc="79CE30A8">
      <w:start w:val="1"/>
      <w:numFmt w:val="decimal"/>
      <w:lvlText w:val="%1."/>
      <w:lvlJc w:val="left"/>
      <w:pPr>
        <w:tabs>
          <w:tab w:val="num" w:pos="1437"/>
        </w:tabs>
        <w:ind w:left="1437" w:hanging="360"/>
      </w:pPr>
      <w:rPr>
        <w:rFonts w:hint="default"/>
        <w:b/>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abstractNum w:abstractNumId="5" w15:restartNumberingAfterBreak="0">
    <w:nsid w:val="207145DB"/>
    <w:multiLevelType w:val="hybridMultilevel"/>
    <w:tmpl w:val="9296166C"/>
    <w:lvl w:ilvl="0" w:tplc="7A70B9D2">
      <w:start w:val="1"/>
      <w:numFmt w:val="lowerLetter"/>
      <w:lvlText w:val="%1)"/>
      <w:lvlJc w:val="left"/>
      <w:pPr>
        <w:ind w:left="720" w:hanging="360"/>
      </w:pPr>
      <w:rPr>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61E5304"/>
    <w:multiLevelType w:val="hybridMultilevel"/>
    <w:tmpl w:val="1E700A5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086612"/>
    <w:multiLevelType w:val="hybridMultilevel"/>
    <w:tmpl w:val="0EB493DA"/>
    <w:lvl w:ilvl="0" w:tplc="041D000F">
      <w:start w:val="1"/>
      <w:numFmt w:val="decimal"/>
      <w:lvlText w:val="%1."/>
      <w:lvlJc w:val="left"/>
      <w:pPr>
        <w:tabs>
          <w:tab w:val="num" w:pos="720"/>
        </w:tabs>
        <w:ind w:left="720" w:hanging="360"/>
      </w:pPr>
    </w:lvl>
    <w:lvl w:ilvl="1" w:tplc="82A8022A">
      <w:start w:val="1"/>
      <w:numFmt w:val="lowerLetter"/>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605155BF"/>
    <w:multiLevelType w:val="hybridMultilevel"/>
    <w:tmpl w:val="EEB64548"/>
    <w:lvl w:ilvl="0" w:tplc="42E6E80E">
      <w:start w:val="1"/>
      <w:numFmt w:val="lowerLetter"/>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2CB591E"/>
    <w:multiLevelType w:val="hybridMultilevel"/>
    <w:tmpl w:val="B6AA486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EBA2344"/>
    <w:multiLevelType w:val="hybridMultilevel"/>
    <w:tmpl w:val="5C0EF5A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1010A69"/>
    <w:multiLevelType w:val="hybridMultilevel"/>
    <w:tmpl w:val="449EF3A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12D2221"/>
    <w:multiLevelType w:val="hybridMultilevel"/>
    <w:tmpl w:val="95EE5B70"/>
    <w:lvl w:ilvl="0" w:tplc="9E9E9DE2">
      <w:start w:val="1"/>
      <w:numFmt w:val="lowerLetter"/>
      <w:lvlText w:val="%1)"/>
      <w:lvlJc w:val="left"/>
      <w:pPr>
        <w:tabs>
          <w:tab w:val="num" w:pos="1437"/>
        </w:tabs>
        <w:ind w:left="1437" w:hanging="360"/>
      </w:pPr>
      <w:rPr>
        <w:rFonts w:hint="default"/>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num w:numId="1" w16cid:durableId="312031621">
    <w:abstractNumId w:val="4"/>
  </w:num>
  <w:num w:numId="2" w16cid:durableId="503127661">
    <w:abstractNumId w:val="2"/>
  </w:num>
  <w:num w:numId="3" w16cid:durableId="306476644">
    <w:abstractNumId w:val="12"/>
  </w:num>
  <w:num w:numId="4" w16cid:durableId="141701808">
    <w:abstractNumId w:val="7"/>
  </w:num>
  <w:num w:numId="5" w16cid:durableId="1820001946">
    <w:abstractNumId w:val="0"/>
  </w:num>
  <w:num w:numId="6" w16cid:durableId="2133398028">
    <w:abstractNumId w:val="3"/>
  </w:num>
  <w:num w:numId="7" w16cid:durableId="1627615254">
    <w:abstractNumId w:val="1"/>
  </w:num>
  <w:num w:numId="8" w16cid:durableId="335159233">
    <w:abstractNumId w:val="8"/>
  </w:num>
  <w:num w:numId="9" w16cid:durableId="548804082">
    <w:abstractNumId w:val="5"/>
  </w:num>
  <w:num w:numId="10" w16cid:durableId="1950626999">
    <w:abstractNumId w:val="9"/>
  </w:num>
  <w:num w:numId="11" w16cid:durableId="1297225742">
    <w:abstractNumId w:val="11"/>
  </w:num>
  <w:num w:numId="12" w16cid:durableId="1257863347">
    <w:abstractNumId w:val="10"/>
  </w:num>
  <w:num w:numId="13" w16cid:durableId="1097484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69"/>
    <w:rsid w:val="00005360"/>
    <w:rsid w:val="00005492"/>
    <w:rsid w:val="00010B0B"/>
    <w:rsid w:val="00011659"/>
    <w:rsid w:val="00015399"/>
    <w:rsid w:val="00020A72"/>
    <w:rsid w:val="000215F3"/>
    <w:rsid w:val="00021A55"/>
    <w:rsid w:val="00026B75"/>
    <w:rsid w:val="00030D6C"/>
    <w:rsid w:val="000326F8"/>
    <w:rsid w:val="00035E3F"/>
    <w:rsid w:val="00042825"/>
    <w:rsid w:val="00053FF3"/>
    <w:rsid w:val="00056C2D"/>
    <w:rsid w:val="00056C61"/>
    <w:rsid w:val="00060302"/>
    <w:rsid w:val="00062709"/>
    <w:rsid w:val="0006286E"/>
    <w:rsid w:val="00062ACC"/>
    <w:rsid w:val="0006762A"/>
    <w:rsid w:val="00071540"/>
    <w:rsid w:val="00075F10"/>
    <w:rsid w:val="00077DC3"/>
    <w:rsid w:val="00086279"/>
    <w:rsid w:val="00086F0C"/>
    <w:rsid w:val="000879B8"/>
    <w:rsid w:val="00090FD2"/>
    <w:rsid w:val="000918C1"/>
    <w:rsid w:val="000A2A6F"/>
    <w:rsid w:val="000A4617"/>
    <w:rsid w:val="000A4A0B"/>
    <w:rsid w:val="000A5509"/>
    <w:rsid w:val="000A5706"/>
    <w:rsid w:val="000C01EC"/>
    <w:rsid w:val="000C3288"/>
    <w:rsid w:val="000C5095"/>
    <w:rsid w:val="000C5B10"/>
    <w:rsid w:val="000C643B"/>
    <w:rsid w:val="000D3B79"/>
    <w:rsid w:val="000E46D8"/>
    <w:rsid w:val="00102E71"/>
    <w:rsid w:val="001032F0"/>
    <w:rsid w:val="00104526"/>
    <w:rsid w:val="001051D0"/>
    <w:rsid w:val="001104E0"/>
    <w:rsid w:val="00110A81"/>
    <w:rsid w:val="001127D9"/>
    <w:rsid w:val="0011460B"/>
    <w:rsid w:val="00115DCC"/>
    <w:rsid w:val="001323D5"/>
    <w:rsid w:val="00141211"/>
    <w:rsid w:val="001509AA"/>
    <w:rsid w:val="00152029"/>
    <w:rsid w:val="00152053"/>
    <w:rsid w:val="00154212"/>
    <w:rsid w:val="00155FE0"/>
    <w:rsid w:val="00160AE7"/>
    <w:rsid w:val="00164E30"/>
    <w:rsid w:val="00172EE5"/>
    <w:rsid w:val="001757A6"/>
    <w:rsid w:val="00186AEE"/>
    <w:rsid w:val="001878A2"/>
    <w:rsid w:val="00187980"/>
    <w:rsid w:val="00190094"/>
    <w:rsid w:val="001A5695"/>
    <w:rsid w:val="001B621E"/>
    <w:rsid w:val="001C105C"/>
    <w:rsid w:val="001C138A"/>
    <w:rsid w:val="001C1F33"/>
    <w:rsid w:val="001C286F"/>
    <w:rsid w:val="001D4BA0"/>
    <w:rsid w:val="001D7298"/>
    <w:rsid w:val="001E3B05"/>
    <w:rsid w:val="001E41DB"/>
    <w:rsid w:val="001F12D1"/>
    <w:rsid w:val="001F3568"/>
    <w:rsid w:val="001F3759"/>
    <w:rsid w:val="001F600C"/>
    <w:rsid w:val="001F77BB"/>
    <w:rsid w:val="00213487"/>
    <w:rsid w:val="00221ACA"/>
    <w:rsid w:val="00223DE6"/>
    <w:rsid w:val="00223E97"/>
    <w:rsid w:val="002249B5"/>
    <w:rsid w:val="0022655D"/>
    <w:rsid w:val="00230435"/>
    <w:rsid w:val="00233757"/>
    <w:rsid w:val="00233AF8"/>
    <w:rsid w:val="00234356"/>
    <w:rsid w:val="00237278"/>
    <w:rsid w:val="00241EF9"/>
    <w:rsid w:val="002436E6"/>
    <w:rsid w:val="00246F8C"/>
    <w:rsid w:val="002549B6"/>
    <w:rsid w:val="00255C1E"/>
    <w:rsid w:val="00256166"/>
    <w:rsid w:val="00257413"/>
    <w:rsid w:val="00260FEB"/>
    <w:rsid w:val="00263E6A"/>
    <w:rsid w:val="00265229"/>
    <w:rsid w:val="00270E65"/>
    <w:rsid w:val="00276AF7"/>
    <w:rsid w:val="00276B95"/>
    <w:rsid w:val="002823F4"/>
    <w:rsid w:val="0028566C"/>
    <w:rsid w:val="00285A49"/>
    <w:rsid w:val="00297262"/>
    <w:rsid w:val="002A17FE"/>
    <w:rsid w:val="002A3217"/>
    <w:rsid w:val="002A4C4B"/>
    <w:rsid w:val="002B00F9"/>
    <w:rsid w:val="002B28B9"/>
    <w:rsid w:val="002B4369"/>
    <w:rsid w:val="002B504D"/>
    <w:rsid w:val="002C59B6"/>
    <w:rsid w:val="002D0408"/>
    <w:rsid w:val="002D047A"/>
    <w:rsid w:val="002D3210"/>
    <w:rsid w:val="002D439B"/>
    <w:rsid w:val="002D560D"/>
    <w:rsid w:val="002E2575"/>
    <w:rsid w:val="002E2B56"/>
    <w:rsid w:val="002E3FC7"/>
    <w:rsid w:val="002E4EF4"/>
    <w:rsid w:val="002E6C0E"/>
    <w:rsid w:val="002E79D2"/>
    <w:rsid w:val="002E7CD5"/>
    <w:rsid w:val="0030278E"/>
    <w:rsid w:val="0030374A"/>
    <w:rsid w:val="00305284"/>
    <w:rsid w:val="0031557A"/>
    <w:rsid w:val="00316AE2"/>
    <w:rsid w:val="003322A0"/>
    <w:rsid w:val="003335D4"/>
    <w:rsid w:val="003350FE"/>
    <w:rsid w:val="0033532F"/>
    <w:rsid w:val="00342724"/>
    <w:rsid w:val="00345647"/>
    <w:rsid w:val="00346603"/>
    <w:rsid w:val="003478C0"/>
    <w:rsid w:val="00352616"/>
    <w:rsid w:val="00355121"/>
    <w:rsid w:val="003554B2"/>
    <w:rsid w:val="003577F6"/>
    <w:rsid w:val="003660AA"/>
    <w:rsid w:val="00366685"/>
    <w:rsid w:val="003676C0"/>
    <w:rsid w:val="00374231"/>
    <w:rsid w:val="0037674E"/>
    <w:rsid w:val="003A0BFE"/>
    <w:rsid w:val="003A1E3C"/>
    <w:rsid w:val="003A37C2"/>
    <w:rsid w:val="003A4703"/>
    <w:rsid w:val="003A59F0"/>
    <w:rsid w:val="003B0165"/>
    <w:rsid w:val="003B0CCE"/>
    <w:rsid w:val="003B39B9"/>
    <w:rsid w:val="003C2692"/>
    <w:rsid w:val="003E3CE3"/>
    <w:rsid w:val="003E40A9"/>
    <w:rsid w:val="003F03B3"/>
    <w:rsid w:val="003F3709"/>
    <w:rsid w:val="003F4EDE"/>
    <w:rsid w:val="004006AD"/>
    <w:rsid w:val="00410B48"/>
    <w:rsid w:val="00411426"/>
    <w:rsid w:val="00414A6D"/>
    <w:rsid w:val="00415D99"/>
    <w:rsid w:val="00416C07"/>
    <w:rsid w:val="00421017"/>
    <w:rsid w:val="00431C6E"/>
    <w:rsid w:val="004339BD"/>
    <w:rsid w:val="00436342"/>
    <w:rsid w:val="00440753"/>
    <w:rsid w:val="00440B6B"/>
    <w:rsid w:val="004442AF"/>
    <w:rsid w:val="00446097"/>
    <w:rsid w:val="00451B66"/>
    <w:rsid w:val="00454088"/>
    <w:rsid w:val="00457530"/>
    <w:rsid w:val="00465A70"/>
    <w:rsid w:val="00467C22"/>
    <w:rsid w:val="00475A82"/>
    <w:rsid w:val="00475C06"/>
    <w:rsid w:val="00476350"/>
    <w:rsid w:val="004804F6"/>
    <w:rsid w:val="00480CF3"/>
    <w:rsid w:val="00483142"/>
    <w:rsid w:val="00483516"/>
    <w:rsid w:val="00483A48"/>
    <w:rsid w:val="00483BB1"/>
    <w:rsid w:val="0048535B"/>
    <w:rsid w:val="004937BD"/>
    <w:rsid w:val="004944AF"/>
    <w:rsid w:val="004A071E"/>
    <w:rsid w:val="004A4616"/>
    <w:rsid w:val="004B4DDC"/>
    <w:rsid w:val="004B5BA2"/>
    <w:rsid w:val="004C5488"/>
    <w:rsid w:val="004C76FD"/>
    <w:rsid w:val="004C7794"/>
    <w:rsid w:val="004D0772"/>
    <w:rsid w:val="004D124F"/>
    <w:rsid w:val="004D56E0"/>
    <w:rsid w:val="004E4576"/>
    <w:rsid w:val="004E5D4B"/>
    <w:rsid w:val="004E746D"/>
    <w:rsid w:val="004F0E46"/>
    <w:rsid w:val="004F2F09"/>
    <w:rsid w:val="004F327A"/>
    <w:rsid w:val="005039BB"/>
    <w:rsid w:val="0050591B"/>
    <w:rsid w:val="00514EE2"/>
    <w:rsid w:val="0051511C"/>
    <w:rsid w:val="00515570"/>
    <w:rsid w:val="005172CE"/>
    <w:rsid w:val="00517B74"/>
    <w:rsid w:val="00525A5C"/>
    <w:rsid w:val="00525E72"/>
    <w:rsid w:val="00530991"/>
    <w:rsid w:val="005358A8"/>
    <w:rsid w:val="00536776"/>
    <w:rsid w:val="00536E2B"/>
    <w:rsid w:val="00537D9E"/>
    <w:rsid w:val="00547F34"/>
    <w:rsid w:val="00551EA5"/>
    <w:rsid w:val="00552CD9"/>
    <w:rsid w:val="00552D9B"/>
    <w:rsid w:val="005536D1"/>
    <w:rsid w:val="00553FE8"/>
    <w:rsid w:val="005565C1"/>
    <w:rsid w:val="00557323"/>
    <w:rsid w:val="00563913"/>
    <w:rsid w:val="005640B3"/>
    <w:rsid w:val="0056785A"/>
    <w:rsid w:val="00571DC6"/>
    <w:rsid w:val="00572636"/>
    <w:rsid w:val="0057331E"/>
    <w:rsid w:val="00576AEF"/>
    <w:rsid w:val="00577090"/>
    <w:rsid w:val="00577DF0"/>
    <w:rsid w:val="00584DC5"/>
    <w:rsid w:val="00586C26"/>
    <w:rsid w:val="00590E0B"/>
    <w:rsid w:val="00591284"/>
    <w:rsid w:val="005A7F8F"/>
    <w:rsid w:val="005B050E"/>
    <w:rsid w:val="005B121D"/>
    <w:rsid w:val="005B2DE5"/>
    <w:rsid w:val="005B3D53"/>
    <w:rsid w:val="005C2336"/>
    <w:rsid w:val="005C3C11"/>
    <w:rsid w:val="005C459D"/>
    <w:rsid w:val="005C6447"/>
    <w:rsid w:val="005C6B08"/>
    <w:rsid w:val="005C7FD9"/>
    <w:rsid w:val="005D026F"/>
    <w:rsid w:val="005D2D1C"/>
    <w:rsid w:val="005D7586"/>
    <w:rsid w:val="005E24C3"/>
    <w:rsid w:val="005E349B"/>
    <w:rsid w:val="005F3215"/>
    <w:rsid w:val="005F35BD"/>
    <w:rsid w:val="005F6934"/>
    <w:rsid w:val="005F7E78"/>
    <w:rsid w:val="00617BC2"/>
    <w:rsid w:val="006233D2"/>
    <w:rsid w:val="00632626"/>
    <w:rsid w:val="00647642"/>
    <w:rsid w:val="00651125"/>
    <w:rsid w:val="00654216"/>
    <w:rsid w:val="006557AD"/>
    <w:rsid w:val="00656CE6"/>
    <w:rsid w:val="00656ECA"/>
    <w:rsid w:val="0066279D"/>
    <w:rsid w:val="0066459F"/>
    <w:rsid w:val="00664AB0"/>
    <w:rsid w:val="006732E4"/>
    <w:rsid w:val="00673E51"/>
    <w:rsid w:val="006771AC"/>
    <w:rsid w:val="006813EA"/>
    <w:rsid w:val="00681CF7"/>
    <w:rsid w:val="00683C3A"/>
    <w:rsid w:val="00683E7F"/>
    <w:rsid w:val="00684647"/>
    <w:rsid w:val="00687985"/>
    <w:rsid w:val="00690D83"/>
    <w:rsid w:val="006918C6"/>
    <w:rsid w:val="00694107"/>
    <w:rsid w:val="006A3B3F"/>
    <w:rsid w:val="006A78BB"/>
    <w:rsid w:val="006B02E6"/>
    <w:rsid w:val="006B0B3C"/>
    <w:rsid w:val="006B23B1"/>
    <w:rsid w:val="006B47AB"/>
    <w:rsid w:val="006C3848"/>
    <w:rsid w:val="006D6FCE"/>
    <w:rsid w:val="006E0A3F"/>
    <w:rsid w:val="006F19C3"/>
    <w:rsid w:val="006F2CA8"/>
    <w:rsid w:val="006F2DC6"/>
    <w:rsid w:val="006F7B93"/>
    <w:rsid w:val="00700156"/>
    <w:rsid w:val="00704829"/>
    <w:rsid w:val="00706B0A"/>
    <w:rsid w:val="00713585"/>
    <w:rsid w:val="007147D2"/>
    <w:rsid w:val="00716CDC"/>
    <w:rsid w:val="007224C7"/>
    <w:rsid w:val="00723AFC"/>
    <w:rsid w:val="00723E57"/>
    <w:rsid w:val="007274ED"/>
    <w:rsid w:val="00735177"/>
    <w:rsid w:val="00746B38"/>
    <w:rsid w:val="00751BA5"/>
    <w:rsid w:val="007525D8"/>
    <w:rsid w:val="007534E0"/>
    <w:rsid w:val="00753C33"/>
    <w:rsid w:val="007540BB"/>
    <w:rsid w:val="00755088"/>
    <w:rsid w:val="00763ED9"/>
    <w:rsid w:val="00771928"/>
    <w:rsid w:val="007734F4"/>
    <w:rsid w:val="00780924"/>
    <w:rsid w:val="00786C53"/>
    <w:rsid w:val="0079022F"/>
    <w:rsid w:val="00790AA1"/>
    <w:rsid w:val="00792075"/>
    <w:rsid w:val="00795D89"/>
    <w:rsid w:val="00795F37"/>
    <w:rsid w:val="00797098"/>
    <w:rsid w:val="007A3F4F"/>
    <w:rsid w:val="007A60B9"/>
    <w:rsid w:val="007D1AC6"/>
    <w:rsid w:val="007D4FA2"/>
    <w:rsid w:val="007D641B"/>
    <w:rsid w:val="007E160D"/>
    <w:rsid w:val="007E2B12"/>
    <w:rsid w:val="007E3BBE"/>
    <w:rsid w:val="007E6A13"/>
    <w:rsid w:val="007F30AD"/>
    <w:rsid w:val="007F33A0"/>
    <w:rsid w:val="007F521B"/>
    <w:rsid w:val="007F5B83"/>
    <w:rsid w:val="00800718"/>
    <w:rsid w:val="00804D14"/>
    <w:rsid w:val="00806D3B"/>
    <w:rsid w:val="008107C0"/>
    <w:rsid w:val="00812C09"/>
    <w:rsid w:val="00814CC5"/>
    <w:rsid w:val="00816794"/>
    <w:rsid w:val="008220C2"/>
    <w:rsid w:val="00824E51"/>
    <w:rsid w:val="00834457"/>
    <w:rsid w:val="00836394"/>
    <w:rsid w:val="00837846"/>
    <w:rsid w:val="00853900"/>
    <w:rsid w:val="008552F5"/>
    <w:rsid w:val="00857E72"/>
    <w:rsid w:val="008609D5"/>
    <w:rsid w:val="00861F1D"/>
    <w:rsid w:val="00862818"/>
    <w:rsid w:val="00863088"/>
    <w:rsid w:val="00895D99"/>
    <w:rsid w:val="008A6BD1"/>
    <w:rsid w:val="008B39A2"/>
    <w:rsid w:val="008B3B87"/>
    <w:rsid w:val="008B77E4"/>
    <w:rsid w:val="008C4B10"/>
    <w:rsid w:val="008D33C3"/>
    <w:rsid w:val="008D5E18"/>
    <w:rsid w:val="008D680D"/>
    <w:rsid w:val="008E004F"/>
    <w:rsid w:val="008E166A"/>
    <w:rsid w:val="008E2E99"/>
    <w:rsid w:val="008E4D15"/>
    <w:rsid w:val="008E527F"/>
    <w:rsid w:val="008F23DC"/>
    <w:rsid w:val="008F34F8"/>
    <w:rsid w:val="008F42DB"/>
    <w:rsid w:val="008F6BD2"/>
    <w:rsid w:val="00902117"/>
    <w:rsid w:val="00902DBD"/>
    <w:rsid w:val="00905DAB"/>
    <w:rsid w:val="0090612D"/>
    <w:rsid w:val="0090648F"/>
    <w:rsid w:val="00907619"/>
    <w:rsid w:val="00917F00"/>
    <w:rsid w:val="009252CA"/>
    <w:rsid w:val="009306B8"/>
    <w:rsid w:val="00931416"/>
    <w:rsid w:val="00937896"/>
    <w:rsid w:val="009404E9"/>
    <w:rsid w:val="00946031"/>
    <w:rsid w:val="009510E3"/>
    <w:rsid w:val="0096300A"/>
    <w:rsid w:val="0096662E"/>
    <w:rsid w:val="009734B5"/>
    <w:rsid w:val="009779B4"/>
    <w:rsid w:val="00980645"/>
    <w:rsid w:val="0099052B"/>
    <w:rsid w:val="009A4594"/>
    <w:rsid w:val="009A7CE8"/>
    <w:rsid w:val="009A7DDF"/>
    <w:rsid w:val="009B3B40"/>
    <w:rsid w:val="009C135E"/>
    <w:rsid w:val="009C1C45"/>
    <w:rsid w:val="009D7751"/>
    <w:rsid w:val="009E107A"/>
    <w:rsid w:val="009E5C04"/>
    <w:rsid w:val="009E6A32"/>
    <w:rsid w:val="009E6B1E"/>
    <w:rsid w:val="009E734F"/>
    <w:rsid w:val="009F2C48"/>
    <w:rsid w:val="009F3414"/>
    <w:rsid w:val="009F4704"/>
    <w:rsid w:val="009F7269"/>
    <w:rsid w:val="00A0273D"/>
    <w:rsid w:val="00A05382"/>
    <w:rsid w:val="00A0625C"/>
    <w:rsid w:val="00A06C0B"/>
    <w:rsid w:val="00A24A0F"/>
    <w:rsid w:val="00A43573"/>
    <w:rsid w:val="00A43598"/>
    <w:rsid w:val="00A44996"/>
    <w:rsid w:val="00A57985"/>
    <w:rsid w:val="00A60F53"/>
    <w:rsid w:val="00A71909"/>
    <w:rsid w:val="00A73FC8"/>
    <w:rsid w:val="00A80148"/>
    <w:rsid w:val="00A8394F"/>
    <w:rsid w:val="00A86E91"/>
    <w:rsid w:val="00AA15CF"/>
    <w:rsid w:val="00AA17B4"/>
    <w:rsid w:val="00AA41A3"/>
    <w:rsid w:val="00AB2A50"/>
    <w:rsid w:val="00AB4386"/>
    <w:rsid w:val="00AC5CBB"/>
    <w:rsid w:val="00AC674C"/>
    <w:rsid w:val="00AD137C"/>
    <w:rsid w:val="00AD4DC0"/>
    <w:rsid w:val="00AD5C97"/>
    <w:rsid w:val="00AD68D0"/>
    <w:rsid w:val="00AE0C31"/>
    <w:rsid w:val="00AE4AB2"/>
    <w:rsid w:val="00AE4E20"/>
    <w:rsid w:val="00AE70D8"/>
    <w:rsid w:val="00AF101A"/>
    <w:rsid w:val="00AF395A"/>
    <w:rsid w:val="00B012B1"/>
    <w:rsid w:val="00B054E9"/>
    <w:rsid w:val="00B05C85"/>
    <w:rsid w:val="00B108FA"/>
    <w:rsid w:val="00B15002"/>
    <w:rsid w:val="00B23122"/>
    <w:rsid w:val="00B2348D"/>
    <w:rsid w:val="00B337BB"/>
    <w:rsid w:val="00B34A55"/>
    <w:rsid w:val="00B416C5"/>
    <w:rsid w:val="00B427C5"/>
    <w:rsid w:val="00B461D6"/>
    <w:rsid w:val="00B53D09"/>
    <w:rsid w:val="00B55416"/>
    <w:rsid w:val="00B568B7"/>
    <w:rsid w:val="00B61F88"/>
    <w:rsid w:val="00B63470"/>
    <w:rsid w:val="00B643BC"/>
    <w:rsid w:val="00B67207"/>
    <w:rsid w:val="00B70793"/>
    <w:rsid w:val="00B71AB2"/>
    <w:rsid w:val="00B727B7"/>
    <w:rsid w:val="00B72936"/>
    <w:rsid w:val="00B83BFA"/>
    <w:rsid w:val="00B90B5D"/>
    <w:rsid w:val="00BA5678"/>
    <w:rsid w:val="00BA69ED"/>
    <w:rsid w:val="00BB7F4E"/>
    <w:rsid w:val="00BC3BAC"/>
    <w:rsid w:val="00BC494E"/>
    <w:rsid w:val="00BC7882"/>
    <w:rsid w:val="00BE0AA7"/>
    <w:rsid w:val="00BE18F4"/>
    <w:rsid w:val="00BE197A"/>
    <w:rsid w:val="00BE19EF"/>
    <w:rsid w:val="00BE3B00"/>
    <w:rsid w:val="00BE3D22"/>
    <w:rsid w:val="00BE64CD"/>
    <w:rsid w:val="00BE6C6A"/>
    <w:rsid w:val="00BF3FF4"/>
    <w:rsid w:val="00BF4DEA"/>
    <w:rsid w:val="00BF52C1"/>
    <w:rsid w:val="00C03C2D"/>
    <w:rsid w:val="00C051B8"/>
    <w:rsid w:val="00C07F17"/>
    <w:rsid w:val="00C100B0"/>
    <w:rsid w:val="00C13601"/>
    <w:rsid w:val="00C22470"/>
    <w:rsid w:val="00C22F1F"/>
    <w:rsid w:val="00C242A3"/>
    <w:rsid w:val="00C34C7A"/>
    <w:rsid w:val="00C37E6E"/>
    <w:rsid w:val="00C44C73"/>
    <w:rsid w:val="00C45AA6"/>
    <w:rsid w:val="00C52DC4"/>
    <w:rsid w:val="00C530DD"/>
    <w:rsid w:val="00C53E55"/>
    <w:rsid w:val="00C61902"/>
    <w:rsid w:val="00C619AD"/>
    <w:rsid w:val="00C64D18"/>
    <w:rsid w:val="00C65D8D"/>
    <w:rsid w:val="00C71A1A"/>
    <w:rsid w:val="00C74453"/>
    <w:rsid w:val="00C838FA"/>
    <w:rsid w:val="00C8560D"/>
    <w:rsid w:val="00C86E6C"/>
    <w:rsid w:val="00C86FD2"/>
    <w:rsid w:val="00C94A08"/>
    <w:rsid w:val="00C96A2D"/>
    <w:rsid w:val="00CA6D7B"/>
    <w:rsid w:val="00CA75F2"/>
    <w:rsid w:val="00CB0050"/>
    <w:rsid w:val="00CB0686"/>
    <w:rsid w:val="00CB4F6F"/>
    <w:rsid w:val="00CC0FD6"/>
    <w:rsid w:val="00CE10C7"/>
    <w:rsid w:val="00CE24D9"/>
    <w:rsid w:val="00CE4C73"/>
    <w:rsid w:val="00CF4C01"/>
    <w:rsid w:val="00CF673E"/>
    <w:rsid w:val="00D014B6"/>
    <w:rsid w:val="00D0369E"/>
    <w:rsid w:val="00D1310F"/>
    <w:rsid w:val="00D135E3"/>
    <w:rsid w:val="00D150BC"/>
    <w:rsid w:val="00D15D13"/>
    <w:rsid w:val="00D17956"/>
    <w:rsid w:val="00D202B3"/>
    <w:rsid w:val="00D25C41"/>
    <w:rsid w:val="00D30799"/>
    <w:rsid w:val="00D41BBB"/>
    <w:rsid w:val="00D41F35"/>
    <w:rsid w:val="00D464E5"/>
    <w:rsid w:val="00D477FE"/>
    <w:rsid w:val="00D50373"/>
    <w:rsid w:val="00D51BEF"/>
    <w:rsid w:val="00D540B1"/>
    <w:rsid w:val="00D64C4C"/>
    <w:rsid w:val="00D6652A"/>
    <w:rsid w:val="00D71DDE"/>
    <w:rsid w:val="00D77BB7"/>
    <w:rsid w:val="00D80A4E"/>
    <w:rsid w:val="00D832AD"/>
    <w:rsid w:val="00D84D13"/>
    <w:rsid w:val="00D910C3"/>
    <w:rsid w:val="00D97821"/>
    <w:rsid w:val="00DA1D74"/>
    <w:rsid w:val="00DA3448"/>
    <w:rsid w:val="00DA7A33"/>
    <w:rsid w:val="00DB7FA1"/>
    <w:rsid w:val="00DC55BB"/>
    <w:rsid w:val="00DC6B8D"/>
    <w:rsid w:val="00DC79A8"/>
    <w:rsid w:val="00DD585F"/>
    <w:rsid w:val="00DE4118"/>
    <w:rsid w:val="00DE63EF"/>
    <w:rsid w:val="00DE6D3F"/>
    <w:rsid w:val="00DE7FB7"/>
    <w:rsid w:val="00E04E1B"/>
    <w:rsid w:val="00E06369"/>
    <w:rsid w:val="00E07D8F"/>
    <w:rsid w:val="00E17EFF"/>
    <w:rsid w:val="00E21AFC"/>
    <w:rsid w:val="00E24399"/>
    <w:rsid w:val="00E24731"/>
    <w:rsid w:val="00E24D14"/>
    <w:rsid w:val="00E257BC"/>
    <w:rsid w:val="00E343DA"/>
    <w:rsid w:val="00E34B97"/>
    <w:rsid w:val="00E41666"/>
    <w:rsid w:val="00E418C0"/>
    <w:rsid w:val="00E53ABD"/>
    <w:rsid w:val="00E56AFE"/>
    <w:rsid w:val="00E6488C"/>
    <w:rsid w:val="00E70106"/>
    <w:rsid w:val="00E73592"/>
    <w:rsid w:val="00E74008"/>
    <w:rsid w:val="00E80338"/>
    <w:rsid w:val="00E844C3"/>
    <w:rsid w:val="00E84FD5"/>
    <w:rsid w:val="00E85361"/>
    <w:rsid w:val="00E967DC"/>
    <w:rsid w:val="00E968C0"/>
    <w:rsid w:val="00E97637"/>
    <w:rsid w:val="00EA0450"/>
    <w:rsid w:val="00EA7B5D"/>
    <w:rsid w:val="00EB0453"/>
    <w:rsid w:val="00EB1A23"/>
    <w:rsid w:val="00EB31F3"/>
    <w:rsid w:val="00EB5964"/>
    <w:rsid w:val="00EC1626"/>
    <w:rsid w:val="00EC1968"/>
    <w:rsid w:val="00EC796B"/>
    <w:rsid w:val="00ED5BF8"/>
    <w:rsid w:val="00EE0D0A"/>
    <w:rsid w:val="00EE4885"/>
    <w:rsid w:val="00EE54E7"/>
    <w:rsid w:val="00EE6511"/>
    <w:rsid w:val="00EE7E95"/>
    <w:rsid w:val="00F142D1"/>
    <w:rsid w:val="00F1451C"/>
    <w:rsid w:val="00F16697"/>
    <w:rsid w:val="00F16B8B"/>
    <w:rsid w:val="00F16EFC"/>
    <w:rsid w:val="00F17E0B"/>
    <w:rsid w:val="00F322E3"/>
    <w:rsid w:val="00F37E9E"/>
    <w:rsid w:val="00F41624"/>
    <w:rsid w:val="00F41B21"/>
    <w:rsid w:val="00F47986"/>
    <w:rsid w:val="00F54B26"/>
    <w:rsid w:val="00F54DBF"/>
    <w:rsid w:val="00F565BC"/>
    <w:rsid w:val="00F6039E"/>
    <w:rsid w:val="00F647D4"/>
    <w:rsid w:val="00F64BB3"/>
    <w:rsid w:val="00F7215D"/>
    <w:rsid w:val="00F7457F"/>
    <w:rsid w:val="00F759FD"/>
    <w:rsid w:val="00F803DC"/>
    <w:rsid w:val="00F86BBB"/>
    <w:rsid w:val="00F96430"/>
    <w:rsid w:val="00FA2E64"/>
    <w:rsid w:val="00FB07E8"/>
    <w:rsid w:val="00FB1CD9"/>
    <w:rsid w:val="00FB2D69"/>
    <w:rsid w:val="00FB3A27"/>
    <w:rsid w:val="00FB59A1"/>
    <w:rsid w:val="00FC174B"/>
    <w:rsid w:val="00FC758D"/>
    <w:rsid w:val="00FD1199"/>
    <w:rsid w:val="00FD21F3"/>
    <w:rsid w:val="00FE11F6"/>
    <w:rsid w:val="00FF6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B6F4B"/>
  <w15:chartTrackingRefBased/>
  <w15:docId w15:val="{EB60C556-88F5-4ABB-B690-37E9D5CE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269"/>
    <w:rPr>
      <w:sz w:val="24"/>
      <w:szCs w:val="24"/>
    </w:rPr>
  </w:style>
  <w:style w:type="paragraph" w:styleId="Rubrik1">
    <w:name w:val="heading 1"/>
    <w:basedOn w:val="Normal"/>
    <w:next w:val="Normal"/>
    <w:link w:val="Rubrik1Char"/>
    <w:uiPriority w:val="9"/>
    <w:qFormat/>
    <w:rsid w:val="004E746D"/>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9F7269"/>
    <w:rPr>
      <w:color w:val="0000FF"/>
      <w:u w:val="single"/>
    </w:rPr>
  </w:style>
  <w:style w:type="paragraph" w:styleId="Sidhuvud">
    <w:name w:val="header"/>
    <w:basedOn w:val="Normal"/>
    <w:rsid w:val="003F4EDE"/>
    <w:pPr>
      <w:tabs>
        <w:tab w:val="center" w:pos="4536"/>
        <w:tab w:val="right" w:pos="9072"/>
      </w:tabs>
    </w:pPr>
  </w:style>
  <w:style w:type="character" w:styleId="Sidnummer">
    <w:name w:val="page number"/>
    <w:basedOn w:val="Standardstycketeckensnitt"/>
    <w:rsid w:val="003F4EDE"/>
  </w:style>
  <w:style w:type="paragraph" w:styleId="Sidfot">
    <w:name w:val="footer"/>
    <w:basedOn w:val="Normal"/>
    <w:rsid w:val="003F4EDE"/>
    <w:pPr>
      <w:tabs>
        <w:tab w:val="center" w:pos="4536"/>
        <w:tab w:val="right" w:pos="9072"/>
      </w:tabs>
    </w:pPr>
  </w:style>
  <w:style w:type="paragraph" w:styleId="Ballongtext">
    <w:name w:val="Balloon Text"/>
    <w:basedOn w:val="Normal"/>
    <w:link w:val="BallongtextChar"/>
    <w:rsid w:val="002D439B"/>
    <w:rPr>
      <w:rFonts w:ascii="Tahoma" w:hAnsi="Tahoma"/>
      <w:sz w:val="16"/>
      <w:szCs w:val="16"/>
      <w:lang w:val="x-none" w:eastAsia="x-none"/>
    </w:rPr>
  </w:style>
  <w:style w:type="character" w:customStyle="1" w:styleId="BallongtextChar">
    <w:name w:val="Ballongtext Char"/>
    <w:link w:val="Ballongtext"/>
    <w:rsid w:val="002D439B"/>
    <w:rPr>
      <w:rFonts w:ascii="Tahoma" w:hAnsi="Tahoma" w:cs="Tahoma"/>
      <w:sz w:val="16"/>
      <w:szCs w:val="16"/>
    </w:rPr>
  </w:style>
  <w:style w:type="character" w:styleId="Betoning">
    <w:name w:val="Emphasis"/>
    <w:qFormat/>
    <w:rsid w:val="00026B75"/>
    <w:rPr>
      <w:i/>
      <w:iCs/>
    </w:rPr>
  </w:style>
  <w:style w:type="paragraph" w:styleId="Liststycke">
    <w:name w:val="List Paragraph"/>
    <w:basedOn w:val="Normal"/>
    <w:uiPriority w:val="34"/>
    <w:qFormat/>
    <w:rsid w:val="001E41DB"/>
    <w:pPr>
      <w:ind w:left="720"/>
      <w:contextualSpacing/>
    </w:pPr>
  </w:style>
  <w:style w:type="character" w:customStyle="1" w:styleId="Rubrik1Char">
    <w:name w:val="Rubrik 1 Char"/>
    <w:basedOn w:val="Standardstycketeckensnitt"/>
    <w:link w:val="Rubrik1"/>
    <w:uiPriority w:val="9"/>
    <w:rsid w:val="004E746D"/>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8866">
      <w:bodyDiv w:val="1"/>
      <w:marLeft w:val="0"/>
      <w:marRight w:val="0"/>
      <w:marTop w:val="0"/>
      <w:marBottom w:val="0"/>
      <w:divBdr>
        <w:top w:val="none" w:sz="0" w:space="0" w:color="auto"/>
        <w:left w:val="none" w:sz="0" w:space="0" w:color="auto"/>
        <w:bottom w:val="none" w:sz="0" w:space="0" w:color="auto"/>
        <w:right w:val="none" w:sz="0" w:space="0" w:color="auto"/>
      </w:divBdr>
    </w:div>
    <w:div w:id="18789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295</Words>
  <Characters>1569</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HSB 86 Vintergatan</vt:lpstr>
      <vt:lpstr>HSB 86 Vintergatan</vt:lpstr>
    </vt:vector>
  </TitlesOfParts>
  <Company>HSB Uppsala</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 86 Vintergatan</dc:title>
  <dc:subject/>
  <dc:creator>Magnus Lövefors</dc:creator>
  <cp:keywords/>
  <cp:lastModifiedBy>Helén Löfgren</cp:lastModifiedBy>
  <cp:revision>3</cp:revision>
  <cp:lastPrinted>2019-06-24T14:39:00Z</cp:lastPrinted>
  <dcterms:created xsi:type="dcterms:W3CDTF">2022-06-07T13:19:00Z</dcterms:created>
  <dcterms:modified xsi:type="dcterms:W3CDTF">2022-06-10T06:35:00Z</dcterms:modified>
</cp:coreProperties>
</file>