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4B15C" w14:textId="1BCFB0CF" w:rsidR="00FD73DB" w:rsidRPr="00FD73DB" w:rsidRDefault="003B267C" w:rsidP="003B267C">
      <w:pPr>
        <w:pStyle w:val="Sidhuvud"/>
        <w:rPr>
          <w:rFonts w:ascii="Arial" w:hAnsi="Arial" w:cs="Arial"/>
          <w:b/>
          <w:bCs/>
          <w:sz w:val="28"/>
          <w:szCs w:val="28"/>
        </w:rPr>
      </w:pPr>
      <w:bookmarkStart w:id="0" w:name="_Hlk132584558"/>
      <w:bookmarkStart w:id="1" w:name="_Hlk204678456"/>
      <w:r w:rsidRPr="00017202">
        <w:rPr>
          <w:noProof/>
          <w:sz w:val="2"/>
          <w:szCs w:val="2"/>
        </w:rPr>
        <w:drawing>
          <wp:anchor distT="0" distB="0" distL="114300" distR="114300" simplePos="0" relativeHeight="251659264" behindDoc="0" locked="0" layoutInCell="1" allowOverlap="1" wp14:anchorId="1ACD1742" wp14:editId="73C4FE74">
            <wp:simplePos x="0" y="0"/>
            <wp:positionH relativeFrom="column">
              <wp:posOffset>4960620</wp:posOffset>
            </wp:positionH>
            <wp:positionV relativeFrom="paragraph">
              <wp:posOffset>-601980</wp:posOffset>
            </wp:positionV>
            <wp:extent cx="951865" cy="941705"/>
            <wp:effectExtent l="0" t="0" r="635" b="0"/>
            <wp:wrapNone/>
            <wp:docPr id="17" name="Bildobjekt 17" descr="En bild som visar text, skiss, rita, Teckensni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objekt 17" descr="En bild som visar text, skiss, rita, Teckensnitt&#10;&#10;Automatiskt genererad beskrivn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1865" cy="941705"/>
                    </a:xfrm>
                    <a:prstGeom prst="rect">
                      <a:avLst/>
                    </a:prstGeom>
                    <a:noFill/>
                  </pic:spPr>
                </pic:pic>
              </a:graphicData>
            </a:graphic>
            <wp14:sizeRelH relativeFrom="page">
              <wp14:pctWidth>0</wp14:pctWidth>
            </wp14:sizeRelH>
            <wp14:sizeRelV relativeFrom="page">
              <wp14:pctHeight>0</wp14:pctHeight>
            </wp14:sizeRelV>
          </wp:anchor>
        </w:drawing>
      </w:r>
      <w:r w:rsidR="00FD73DB" w:rsidRPr="00FD73DB">
        <w:rPr>
          <w:rFonts w:ascii="Arial" w:hAnsi="Arial" w:cs="Arial"/>
          <w:b/>
          <w:bCs/>
          <w:sz w:val="28"/>
          <w:szCs w:val="28"/>
        </w:rPr>
        <w:t xml:space="preserve">BILAGA </w:t>
      </w:r>
      <w:r>
        <w:rPr>
          <w:rFonts w:ascii="Arial" w:hAnsi="Arial" w:cs="Arial"/>
          <w:b/>
          <w:bCs/>
          <w:sz w:val="28"/>
          <w:szCs w:val="28"/>
        </w:rPr>
        <w:t>2</w:t>
      </w:r>
    </w:p>
    <w:bookmarkEnd w:id="1"/>
    <w:p w14:paraId="0713B874" w14:textId="77777777" w:rsidR="00FD73DB" w:rsidRDefault="00FD73DB" w:rsidP="00910278">
      <w:pPr>
        <w:rPr>
          <w:b/>
          <w:bCs/>
          <w:sz w:val="28"/>
          <w:szCs w:val="28"/>
        </w:rPr>
      </w:pPr>
    </w:p>
    <w:p w14:paraId="2F86CC08" w14:textId="1A97DEEF" w:rsidR="00711B72" w:rsidRPr="00910278" w:rsidRDefault="00711B72" w:rsidP="00910278">
      <w:pPr>
        <w:rPr>
          <w:b/>
          <w:bCs/>
          <w:sz w:val="28"/>
          <w:szCs w:val="28"/>
        </w:rPr>
      </w:pPr>
      <w:r w:rsidRPr="00910278">
        <w:rPr>
          <w:b/>
          <w:bCs/>
          <w:sz w:val="28"/>
          <w:szCs w:val="28"/>
        </w:rPr>
        <w:t>FÖLJEBREV TILL DE NYA STADGARNA</w:t>
      </w:r>
    </w:p>
    <w:p w14:paraId="6052C0FD" w14:textId="5EA6E89F" w:rsidR="00711B72" w:rsidRPr="00910278" w:rsidRDefault="00711B72" w:rsidP="00910278">
      <w:pPr>
        <w:rPr>
          <w:sz w:val="24"/>
          <w:szCs w:val="24"/>
        </w:rPr>
      </w:pPr>
      <w:r w:rsidRPr="00910278">
        <w:rPr>
          <w:sz w:val="24"/>
          <w:szCs w:val="24"/>
        </w:rPr>
        <w:t xml:space="preserve">Stadgeändringen görs </w:t>
      </w:r>
      <w:r w:rsidR="00E63694">
        <w:rPr>
          <w:sz w:val="24"/>
          <w:szCs w:val="24"/>
        </w:rPr>
        <w:t>för att</w:t>
      </w:r>
      <w:r w:rsidR="008C5F0B">
        <w:rPr>
          <w:sz w:val="24"/>
          <w:szCs w:val="24"/>
        </w:rPr>
        <w:t xml:space="preserve"> </w:t>
      </w:r>
      <w:r w:rsidR="000438B3">
        <w:rPr>
          <w:sz w:val="24"/>
          <w:szCs w:val="24"/>
        </w:rPr>
        <w:t xml:space="preserve">vi </w:t>
      </w:r>
      <w:r w:rsidR="00E63694">
        <w:rPr>
          <w:sz w:val="24"/>
          <w:szCs w:val="24"/>
        </w:rPr>
        <w:t>vill</w:t>
      </w:r>
      <w:r w:rsidR="000438B3">
        <w:rPr>
          <w:sz w:val="24"/>
          <w:szCs w:val="24"/>
        </w:rPr>
        <w:t xml:space="preserve"> följa </w:t>
      </w:r>
      <w:r w:rsidR="00E63694">
        <w:rPr>
          <w:sz w:val="24"/>
          <w:szCs w:val="24"/>
        </w:rPr>
        <w:t>HSB N</w:t>
      </w:r>
      <w:r w:rsidR="000438B3">
        <w:rPr>
          <w:sz w:val="24"/>
          <w:szCs w:val="24"/>
        </w:rPr>
        <w:t>ormalstadgar</w:t>
      </w:r>
      <w:r w:rsidR="00E63694">
        <w:rPr>
          <w:sz w:val="24"/>
          <w:szCs w:val="24"/>
        </w:rPr>
        <w:t xml:space="preserve"> 2023</w:t>
      </w:r>
      <w:r w:rsidR="00BF09F0">
        <w:rPr>
          <w:sz w:val="24"/>
          <w:szCs w:val="24"/>
        </w:rPr>
        <w:t xml:space="preserve">. </w:t>
      </w:r>
      <w:r w:rsidR="00E63694">
        <w:rPr>
          <w:sz w:val="24"/>
          <w:szCs w:val="24"/>
        </w:rPr>
        <w:t xml:space="preserve">Stadgeändringen innebär att lås och nycklar kommer att övergå till att vara bostadsrättshavarens ansvar. </w:t>
      </w:r>
      <w:r w:rsidR="00BF09F0">
        <w:rPr>
          <w:sz w:val="24"/>
          <w:szCs w:val="24"/>
        </w:rPr>
        <w:t xml:space="preserve">Vi får ofta förfrågningar </w:t>
      </w:r>
      <w:r w:rsidR="00E63694">
        <w:rPr>
          <w:sz w:val="24"/>
          <w:szCs w:val="24"/>
        </w:rPr>
        <w:t xml:space="preserve">från </w:t>
      </w:r>
      <w:r w:rsidR="00535353">
        <w:rPr>
          <w:sz w:val="24"/>
          <w:szCs w:val="24"/>
        </w:rPr>
        <w:t xml:space="preserve">boende </w:t>
      </w:r>
      <w:r w:rsidR="00E63694">
        <w:rPr>
          <w:sz w:val="24"/>
          <w:szCs w:val="24"/>
        </w:rPr>
        <w:t xml:space="preserve">som </w:t>
      </w:r>
      <w:r w:rsidR="00535353">
        <w:rPr>
          <w:sz w:val="24"/>
          <w:szCs w:val="24"/>
        </w:rPr>
        <w:t>vill byta till kodlås i sina ytterdörrar</w:t>
      </w:r>
      <w:r w:rsidR="00077478">
        <w:rPr>
          <w:sz w:val="24"/>
          <w:szCs w:val="24"/>
        </w:rPr>
        <w:t>, hittills har det inte beviljats på grund av skrivningen i stadgarna</w:t>
      </w:r>
      <w:r w:rsidR="006B3C40">
        <w:rPr>
          <w:sz w:val="24"/>
          <w:szCs w:val="24"/>
        </w:rPr>
        <w:t xml:space="preserve">. </w:t>
      </w:r>
    </w:p>
    <w:p w14:paraId="0E88C41E" w14:textId="1865B640" w:rsidR="00711B72" w:rsidRPr="00910278" w:rsidRDefault="00BE1A49" w:rsidP="00910278">
      <w:pPr>
        <w:rPr>
          <w:b/>
          <w:bCs/>
          <w:sz w:val="24"/>
          <w:szCs w:val="24"/>
        </w:rPr>
      </w:pPr>
      <w:r>
        <w:rPr>
          <w:b/>
          <w:bCs/>
          <w:sz w:val="24"/>
          <w:szCs w:val="24"/>
        </w:rPr>
        <w:t>Förändringar i våra stadgar</w:t>
      </w:r>
      <w:r>
        <w:rPr>
          <w:b/>
          <w:bCs/>
          <w:sz w:val="24"/>
          <w:szCs w:val="24"/>
        </w:rPr>
        <w:br/>
      </w:r>
      <w:r w:rsidR="005D0139" w:rsidRPr="005D0139">
        <w:rPr>
          <w:sz w:val="24"/>
          <w:szCs w:val="24"/>
        </w:rPr>
        <w:t xml:space="preserve">Nedan </w:t>
      </w:r>
      <w:r w:rsidR="005D0139">
        <w:rPr>
          <w:sz w:val="24"/>
          <w:szCs w:val="24"/>
        </w:rPr>
        <w:t xml:space="preserve">kan ni se </w:t>
      </w:r>
      <w:r w:rsidR="00E63694">
        <w:rPr>
          <w:sz w:val="24"/>
          <w:szCs w:val="24"/>
        </w:rPr>
        <w:t xml:space="preserve">skillnaden mellan nuvarande och nya </w:t>
      </w:r>
      <w:r w:rsidR="00654518">
        <w:rPr>
          <w:sz w:val="24"/>
          <w:szCs w:val="24"/>
        </w:rPr>
        <w:t xml:space="preserve">stadgar. De nya </w:t>
      </w:r>
      <w:r w:rsidR="00D166C1">
        <w:rPr>
          <w:sz w:val="24"/>
          <w:szCs w:val="24"/>
        </w:rPr>
        <w:t>paragraferna/p</w:t>
      </w:r>
      <w:r w:rsidR="00366825">
        <w:rPr>
          <w:sz w:val="24"/>
          <w:szCs w:val="24"/>
        </w:rPr>
        <w:t>unkterna</w:t>
      </w:r>
      <w:r w:rsidR="00654518">
        <w:rPr>
          <w:sz w:val="24"/>
          <w:szCs w:val="24"/>
        </w:rPr>
        <w:t xml:space="preserve"> </w:t>
      </w:r>
      <w:r w:rsidR="00D166C1">
        <w:rPr>
          <w:sz w:val="24"/>
          <w:szCs w:val="24"/>
        </w:rPr>
        <w:t>i kursiv text följt av de</w:t>
      </w:r>
      <w:r w:rsidR="00366825">
        <w:rPr>
          <w:sz w:val="24"/>
          <w:szCs w:val="24"/>
        </w:rPr>
        <w:t xml:space="preserve"> gamla så ni kan jämföra.</w:t>
      </w:r>
      <w:r w:rsidR="001B1160">
        <w:rPr>
          <w:sz w:val="24"/>
          <w:szCs w:val="24"/>
        </w:rPr>
        <w:t xml:space="preserve"> I</w:t>
      </w:r>
      <w:r w:rsidR="000A5976">
        <w:rPr>
          <w:sz w:val="24"/>
          <w:szCs w:val="24"/>
        </w:rPr>
        <w:t>bland är det bara något ord som är utbytt</w:t>
      </w:r>
      <w:r w:rsidR="00E63694">
        <w:rPr>
          <w:sz w:val="24"/>
          <w:szCs w:val="24"/>
        </w:rPr>
        <w:t xml:space="preserve"> eller en annan formulering med samma betydelse</w:t>
      </w:r>
      <w:r w:rsidR="000A5976">
        <w:rPr>
          <w:sz w:val="24"/>
          <w:szCs w:val="24"/>
        </w:rPr>
        <w:t>.</w:t>
      </w:r>
    </w:p>
    <w:p w14:paraId="26B469EF" w14:textId="77777777" w:rsidR="00A13E77" w:rsidRPr="009C67EE" w:rsidRDefault="00A13E77" w:rsidP="00A13E77">
      <w:pPr>
        <w:pStyle w:val="Default"/>
        <w:rPr>
          <w:i/>
          <w:iCs/>
          <w:color w:val="003265"/>
          <w:sz w:val="26"/>
          <w:szCs w:val="26"/>
        </w:rPr>
      </w:pPr>
      <w:r w:rsidRPr="009C67EE">
        <w:rPr>
          <w:b/>
          <w:bCs/>
          <w:i/>
          <w:iCs/>
          <w:color w:val="003265"/>
          <w:sz w:val="26"/>
          <w:szCs w:val="26"/>
        </w:rPr>
        <w:t xml:space="preserve">§ 3 Samverkan </w:t>
      </w:r>
    </w:p>
    <w:p w14:paraId="7250C5C5" w14:textId="77777777" w:rsidR="00A13E77" w:rsidRPr="001C5105" w:rsidRDefault="00A13E77" w:rsidP="00A13E77">
      <w:pPr>
        <w:pStyle w:val="Default"/>
        <w:rPr>
          <w:i/>
          <w:iCs/>
        </w:rPr>
      </w:pPr>
      <w:r w:rsidRPr="001C5105">
        <w:rPr>
          <w:rFonts w:ascii="Times New Roman" w:hAnsi="Times New Roman" w:cs="Times New Roman"/>
          <w:i/>
          <w:iCs/>
        </w:rPr>
        <w:t xml:space="preserve">Bostadsrättsföreningen ska vara medlem i en HSB-förening, i det följande kallad HSB. HSB ska vara medlem i bostadsrättsföreningen. </w:t>
      </w:r>
    </w:p>
    <w:p w14:paraId="1FC00F81" w14:textId="77777777" w:rsidR="00A13E77" w:rsidRPr="001C5105" w:rsidRDefault="00A13E77" w:rsidP="00A13E77">
      <w:pPr>
        <w:pStyle w:val="Default"/>
        <w:rPr>
          <w:rFonts w:ascii="Times New Roman" w:hAnsi="Times New Roman" w:cs="Times New Roman"/>
          <w:i/>
          <w:iCs/>
        </w:rPr>
      </w:pPr>
      <w:r w:rsidRPr="001C5105">
        <w:rPr>
          <w:rFonts w:ascii="Times New Roman" w:hAnsi="Times New Roman" w:cs="Times New Roman"/>
          <w:i/>
          <w:iCs/>
        </w:rPr>
        <w:t xml:space="preserve">Bostadsrättsföreningens verksamhet ska bedrivas i samverkan med HSB. </w:t>
      </w:r>
    </w:p>
    <w:p w14:paraId="305C9344" w14:textId="77777777" w:rsidR="00A13E77" w:rsidRPr="001C5105" w:rsidRDefault="00A13E77" w:rsidP="00A13E77">
      <w:pPr>
        <w:rPr>
          <w:rFonts w:ascii="Times New Roman" w:hAnsi="Times New Roman" w:cs="Times New Roman"/>
          <w:i/>
          <w:iCs/>
          <w:sz w:val="24"/>
          <w:szCs w:val="24"/>
        </w:rPr>
      </w:pPr>
      <w:r w:rsidRPr="001C5105">
        <w:rPr>
          <w:rFonts w:ascii="Times New Roman" w:hAnsi="Times New Roman" w:cs="Times New Roman"/>
          <w:i/>
          <w:iCs/>
          <w:sz w:val="24"/>
          <w:szCs w:val="24"/>
        </w:rPr>
        <w:t xml:space="preserve">Bostadsrättsföreningen bör genom ett särskilt tecknat avtal uppdra åt HSB att biträda bostadsrättsföreningen i förvaltningen av dess angelägenheter och räkenskaper. </w:t>
      </w:r>
    </w:p>
    <w:p w14:paraId="28AA37D6" w14:textId="77777777" w:rsidR="001C5105" w:rsidRDefault="001C5105" w:rsidP="001C5105">
      <w:pPr>
        <w:pStyle w:val="Default"/>
        <w:rPr>
          <w:color w:val="003265"/>
          <w:sz w:val="26"/>
          <w:szCs w:val="26"/>
        </w:rPr>
      </w:pPr>
      <w:r>
        <w:rPr>
          <w:b/>
          <w:bCs/>
          <w:color w:val="003265"/>
          <w:sz w:val="26"/>
          <w:szCs w:val="26"/>
        </w:rPr>
        <w:t xml:space="preserve">§ 3 Samverkan </w:t>
      </w:r>
    </w:p>
    <w:p w14:paraId="252CC41E" w14:textId="77777777" w:rsidR="001C5105" w:rsidRPr="00F315BF" w:rsidRDefault="001C5105" w:rsidP="001C5105">
      <w:pPr>
        <w:pStyle w:val="Default"/>
      </w:pPr>
      <w:r w:rsidRPr="00F315BF">
        <w:rPr>
          <w:rFonts w:ascii="Times New Roman" w:hAnsi="Times New Roman" w:cs="Times New Roman"/>
        </w:rPr>
        <w:t xml:space="preserve">Bostadsrättsföreningen ska vara medlem i en HSB-förening, i det följande kallad HSB. HSB ska vara medlem i bostadsrättsföreningen. </w:t>
      </w:r>
    </w:p>
    <w:p w14:paraId="416C6F4A" w14:textId="77777777" w:rsidR="001C5105" w:rsidRPr="00F315BF" w:rsidRDefault="001C5105" w:rsidP="001C5105">
      <w:pPr>
        <w:pStyle w:val="Default"/>
        <w:rPr>
          <w:rFonts w:ascii="Times New Roman" w:hAnsi="Times New Roman" w:cs="Times New Roman"/>
        </w:rPr>
      </w:pPr>
      <w:r w:rsidRPr="00F315BF">
        <w:rPr>
          <w:rFonts w:ascii="Times New Roman" w:hAnsi="Times New Roman" w:cs="Times New Roman"/>
        </w:rPr>
        <w:t xml:space="preserve">Bostadsrättsföreningens verksamhet ska bedrivas i samverkan med HSB. </w:t>
      </w:r>
    </w:p>
    <w:p w14:paraId="0D6CFB80" w14:textId="77777777" w:rsidR="001C5105" w:rsidRDefault="001C5105" w:rsidP="00A13E77">
      <w:pPr>
        <w:rPr>
          <w:sz w:val="24"/>
          <w:szCs w:val="24"/>
        </w:rPr>
      </w:pPr>
    </w:p>
    <w:p w14:paraId="0DA0E542" w14:textId="0046D137" w:rsidR="001171A4" w:rsidRPr="001171A4" w:rsidRDefault="001171A4" w:rsidP="001171A4">
      <w:pPr>
        <w:pStyle w:val="Default"/>
        <w:rPr>
          <w:i/>
          <w:iCs/>
        </w:rPr>
      </w:pPr>
      <w:r w:rsidRPr="001171A4">
        <w:rPr>
          <w:b/>
          <w:bCs/>
          <w:i/>
          <w:iCs/>
          <w:color w:val="003265"/>
          <w:sz w:val="26"/>
          <w:szCs w:val="26"/>
        </w:rPr>
        <w:t xml:space="preserve">§ 11 Insats, andelstal och årsavgift </w:t>
      </w:r>
      <w:r w:rsidRPr="001171A4">
        <w:rPr>
          <w:b/>
          <w:bCs/>
          <w:i/>
          <w:iCs/>
          <w:color w:val="003265"/>
          <w:sz w:val="26"/>
          <w:szCs w:val="26"/>
        </w:rPr>
        <w:br/>
      </w:r>
      <w:r w:rsidRPr="001171A4">
        <w:rPr>
          <w:rFonts w:ascii="Times New Roman" w:hAnsi="Times New Roman" w:cs="Times New Roman"/>
          <w:i/>
          <w:iCs/>
        </w:rPr>
        <w:t xml:space="preserve">Årsavgiften fördelas mellan bostadsrättslägenheterna i förhållande till lägenheternas andelstal. Årsavgiften ska fastställas så att föreningens ekonomi är långsiktigt hållbar. Årsavgiften ska täcka bostadsrättsföreningens löpande verksamhet. Årsavgiftens storlek ska medge att reservering för underhåll av bostadsrättsföreningens fastighet kan ske enligt upprättad underhållsplan. Om inre fond finns ingår även fondering för inre underhåll. </w:t>
      </w:r>
    </w:p>
    <w:p w14:paraId="7087BCD6" w14:textId="77777777" w:rsidR="001171A4" w:rsidRPr="001171A4" w:rsidRDefault="001171A4" w:rsidP="001171A4">
      <w:pPr>
        <w:pStyle w:val="Default"/>
        <w:rPr>
          <w:i/>
          <w:iCs/>
        </w:rPr>
      </w:pPr>
      <w:r w:rsidRPr="001171A4">
        <w:rPr>
          <w:rFonts w:ascii="Times New Roman" w:hAnsi="Times New Roman" w:cs="Times New Roman"/>
          <w:i/>
          <w:iCs/>
        </w:rPr>
        <w:t xml:space="preserve">Andelstal och insats för lägenhet beslutas av styrelsen. Beslut om ändring av andelstal som medför ändring av det inbördes förhållandet mellan andelstalen beslutas av föreningsstämma. Beslutet blir giltigt om minst två tredjedelar av de röstande på föreningsstämman gått med på beslutet. </w:t>
      </w:r>
    </w:p>
    <w:p w14:paraId="22644FDC" w14:textId="77777777" w:rsidR="001171A4" w:rsidRPr="001171A4" w:rsidRDefault="001171A4" w:rsidP="001171A4">
      <w:pPr>
        <w:pStyle w:val="Default"/>
        <w:rPr>
          <w:i/>
          <w:iCs/>
        </w:rPr>
      </w:pPr>
      <w:r w:rsidRPr="001171A4">
        <w:rPr>
          <w:rFonts w:ascii="Times New Roman" w:hAnsi="Times New Roman" w:cs="Times New Roman"/>
          <w:i/>
          <w:iCs/>
        </w:rPr>
        <w:t xml:space="preserve">Beslut om ändring av insats ska alltid beslutas av föreningsstämma. Regler för giltigt beslut anges i bostadsrättslagen. </w:t>
      </w:r>
    </w:p>
    <w:p w14:paraId="7D5876F8" w14:textId="77777777" w:rsidR="001171A4" w:rsidRPr="001171A4" w:rsidRDefault="001171A4" w:rsidP="001171A4">
      <w:pPr>
        <w:pStyle w:val="Default"/>
        <w:rPr>
          <w:i/>
          <w:iCs/>
        </w:rPr>
      </w:pPr>
      <w:r w:rsidRPr="001171A4">
        <w:rPr>
          <w:rFonts w:ascii="Times New Roman" w:hAnsi="Times New Roman" w:cs="Times New Roman"/>
          <w:i/>
          <w:iCs/>
        </w:rPr>
        <w:t xml:space="preserve">Styrelsen beslutar om årsavgiftens storlek. Årsavgiften betalas månadsvis senast sista vardagen före varje kalendermånads början om inte styrelsen beslutar annat. Om inte årsavgiften betalas i rätt tid utgår dröjsmålsränta enligt räntelagen på den obetalda avgiften från förfallodagen till dess full betalning sker samt påminnelseavgift och inkassoavgift enligt lag om ersättning för inkassokostnader m.m. </w:t>
      </w:r>
    </w:p>
    <w:p w14:paraId="4C309EC8" w14:textId="45D9164F" w:rsidR="001171A4" w:rsidRPr="001171A4" w:rsidRDefault="001171A4" w:rsidP="001171A4">
      <w:pPr>
        <w:rPr>
          <w:i/>
          <w:iCs/>
          <w:sz w:val="32"/>
          <w:szCs w:val="32"/>
        </w:rPr>
      </w:pPr>
      <w:r w:rsidRPr="001171A4">
        <w:rPr>
          <w:rFonts w:ascii="Times New Roman" w:hAnsi="Times New Roman" w:cs="Times New Roman"/>
          <w:i/>
          <w:iCs/>
          <w:sz w:val="24"/>
          <w:szCs w:val="24"/>
        </w:rPr>
        <w:t>I årsavgiften ingående ersättning för värme, kall- och varmvatten, elektricitet eller renhållning kan beräknas efter förbrukning. För informationsöverföring kan ersättning bestämmas till lika belopp per lägenhet.</w:t>
      </w:r>
    </w:p>
    <w:p w14:paraId="2BF68E4F" w14:textId="0CF68807" w:rsidR="00BB217F" w:rsidRPr="00BB217F" w:rsidRDefault="00BB217F" w:rsidP="00BB217F">
      <w:pPr>
        <w:pStyle w:val="Default"/>
      </w:pPr>
      <w:r>
        <w:lastRenderedPageBreak/>
        <w:br/>
      </w:r>
      <w:r w:rsidRPr="00BB217F">
        <w:rPr>
          <w:b/>
          <w:bCs/>
          <w:color w:val="003265"/>
          <w:sz w:val="26"/>
          <w:szCs w:val="26"/>
        </w:rPr>
        <w:t xml:space="preserve">§ 11 Insats, andelstal och årsavgift </w:t>
      </w:r>
      <w:r w:rsidRPr="00BB217F">
        <w:rPr>
          <w:b/>
          <w:bCs/>
          <w:color w:val="003265"/>
          <w:sz w:val="26"/>
          <w:szCs w:val="26"/>
        </w:rPr>
        <w:br/>
      </w:r>
      <w:r w:rsidRPr="00BB217F">
        <w:rPr>
          <w:rFonts w:ascii="Times New Roman" w:hAnsi="Times New Roman" w:cs="Times New Roman"/>
        </w:rPr>
        <w:t xml:space="preserve">Årsavgiften fördelas mellan bostadsrättslägenheterna i förhållande till lägenheternas </w:t>
      </w:r>
      <w:r w:rsidR="00855C72">
        <w:rPr>
          <w:rFonts w:ascii="Times New Roman" w:hAnsi="Times New Roman" w:cs="Times New Roman"/>
        </w:rPr>
        <w:t>insatser</w:t>
      </w:r>
      <w:r w:rsidRPr="00BB217F">
        <w:rPr>
          <w:rFonts w:ascii="Times New Roman" w:hAnsi="Times New Roman" w:cs="Times New Roman"/>
        </w:rPr>
        <w:t xml:space="preserve">. Årsavgiften ska fastställas så att föreningens ekonomi är långsiktigt hållbar. Årsavgiften ska täcka bostadsrättsföreningens löpande verksamhet. Årsavgiftens storlek ska medge att reservering för underhåll av bostadsrättsföreningens fastighet kan ske enligt upprättad underhållsplan. Om inre fond finns ingår även fondering för inre underhåll. </w:t>
      </w:r>
    </w:p>
    <w:p w14:paraId="2CBE2F76" w14:textId="77777777" w:rsidR="00BB217F" w:rsidRPr="00BB217F" w:rsidRDefault="00BB217F" w:rsidP="00BB217F">
      <w:pPr>
        <w:pStyle w:val="Default"/>
      </w:pPr>
      <w:r w:rsidRPr="00BB217F">
        <w:rPr>
          <w:rFonts w:ascii="Times New Roman" w:hAnsi="Times New Roman" w:cs="Times New Roman"/>
        </w:rPr>
        <w:t xml:space="preserve">Andelstal och insats för lägenhet beslutas av styrelsen. Beslut om ändring av andelstal som medför ändring av det inbördes förhållandet mellan andelstalen beslutas av föreningsstämma. Beslutet blir giltigt om minst två tredjedelar av de röstande på föreningsstämman gått med på beslutet. </w:t>
      </w:r>
    </w:p>
    <w:p w14:paraId="172F95A4" w14:textId="77777777" w:rsidR="00BB217F" w:rsidRPr="00BB217F" w:rsidRDefault="00BB217F" w:rsidP="00BB217F">
      <w:pPr>
        <w:pStyle w:val="Default"/>
      </w:pPr>
      <w:r w:rsidRPr="00BB217F">
        <w:rPr>
          <w:rFonts w:ascii="Times New Roman" w:hAnsi="Times New Roman" w:cs="Times New Roman"/>
        </w:rPr>
        <w:t xml:space="preserve">Beslut om ändring av insats ska alltid beslutas av föreningsstämma. Regler för giltigt beslut anges i bostadsrättslagen. </w:t>
      </w:r>
    </w:p>
    <w:p w14:paraId="178C6AE7" w14:textId="77777777" w:rsidR="00BB217F" w:rsidRPr="00BB217F" w:rsidRDefault="00BB217F" w:rsidP="00BB217F">
      <w:pPr>
        <w:pStyle w:val="Default"/>
      </w:pPr>
      <w:r w:rsidRPr="00BB217F">
        <w:rPr>
          <w:rFonts w:ascii="Times New Roman" w:hAnsi="Times New Roman" w:cs="Times New Roman"/>
        </w:rPr>
        <w:t xml:space="preserve">Styrelsen beslutar om årsavgiftens storlek. Årsavgiften betalas månadsvis senast sista vardagen före varje kalendermånads början om inte styrelsen beslutar annat. Om inte årsavgiften betalas i rätt tid utgår dröjsmålsränta enligt räntelagen på den obetalda avgiften från förfallodagen till dess full betalning sker samt påminnelseavgift och inkassoavgift enligt lag om ersättning för inkassokostnader m.m. </w:t>
      </w:r>
    </w:p>
    <w:p w14:paraId="00EDEDD9" w14:textId="77777777" w:rsidR="00BB217F" w:rsidRPr="00BB217F" w:rsidRDefault="00BB217F" w:rsidP="00BB217F">
      <w:pPr>
        <w:rPr>
          <w:sz w:val="32"/>
          <w:szCs w:val="32"/>
        </w:rPr>
      </w:pPr>
      <w:r w:rsidRPr="00BB217F">
        <w:rPr>
          <w:rFonts w:ascii="Times New Roman" w:hAnsi="Times New Roman" w:cs="Times New Roman"/>
          <w:sz w:val="24"/>
          <w:szCs w:val="24"/>
        </w:rPr>
        <w:t>I årsavgiften ingående ersättning för värme, kall- och varmvatten, elektricitet eller renhållning kan beräknas efter förbrukning. För informationsöverföring kan ersättning bestämmas till lika belopp per lägenhet.</w:t>
      </w:r>
    </w:p>
    <w:bookmarkEnd w:id="0"/>
    <w:p w14:paraId="475A4020" w14:textId="59B44FD4" w:rsidR="00E26DDA" w:rsidRPr="00E26DDA" w:rsidRDefault="00E26DDA" w:rsidP="00E26DDA">
      <w:pPr>
        <w:pStyle w:val="Default"/>
        <w:rPr>
          <w:i/>
          <w:iCs/>
          <w:color w:val="003265"/>
          <w:sz w:val="26"/>
          <w:szCs w:val="26"/>
        </w:rPr>
      </w:pPr>
      <w:r w:rsidRPr="00E26DDA">
        <w:rPr>
          <w:b/>
          <w:bCs/>
          <w:i/>
          <w:iCs/>
          <w:color w:val="003265"/>
          <w:sz w:val="26"/>
          <w:szCs w:val="26"/>
        </w:rPr>
        <w:t xml:space="preserve">§ 17 Dagordning </w:t>
      </w:r>
      <w:r w:rsidR="00183E97">
        <w:rPr>
          <w:b/>
          <w:bCs/>
          <w:i/>
          <w:iCs/>
          <w:color w:val="003265"/>
          <w:sz w:val="26"/>
          <w:szCs w:val="26"/>
        </w:rPr>
        <w:br/>
      </w:r>
    </w:p>
    <w:p w14:paraId="6C5AD7AD" w14:textId="75674FAE" w:rsidR="00E26DDA" w:rsidRPr="00183E97" w:rsidRDefault="00E26DDA" w:rsidP="00E26DDA">
      <w:pPr>
        <w:pStyle w:val="Default"/>
        <w:rPr>
          <w:i/>
          <w:iCs/>
        </w:rPr>
      </w:pPr>
      <w:r w:rsidRPr="00183E97">
        <w:rPr>
          <w:i/>
          <w:iCs/>
        </w:rPr>
        <w:t xml:space="preserve">Ordinarie föreningsstämma </w:t>
      </w:r>
      <w:r w:rsidR="00183E97">
        <w:rPr>
          <w:i/>
          <w:iCs/>
        </w:rPr>
        <w:br/>
      </w:r>
    </w:p>
    <w:p w14:paraId="7410EFB2" w14:textId="77777777" w:rsidR="00E26DDA" w:rsidRPr="00B22188" w:rsidRDefault="00E26DDA" w:rsidP="00E26DDA">
      <w:pPr>
        <w:pStyle w:val="Default"/>
        <w:rPr>
          <w:rFonts w:ascii="Times New Roman" w:hAnsi="Times New Roman" w:cs="Times New Roman"/>
          <w:i/>
          <w:iCs/>
        </w:rPr>
      </w:pPr>
      <w:r w:rsidRPr="00B22188">
        <w:rPr>
          <w:rFonts w:ascii="Times New Roman" w:hAnsi="Times New Roman" w:cs="Times New Roman"/>
          <w:i/>
          <w:iCs/>
        </w:rPr>
        <w:t xml:space="preserve">Vid ordinarie föreningsstämma ska förekomma: </w:t>
      </w:r>
    </w:p>
    <w:p w14:paraId="48C87693" w14:textId="77777777" w:rsidR="00E26DDA" w:rsidRPr="00B22188" w:rsidRDefault="00E26DDA" w:rsidP="00E26DDA">
      <w:pPr>
        <w:pStyle w:val="Default"/>
        <w:numPr>
          <w:ilvl w:val="0"/>
          <w:numId w:val="4"/>
        </w:numPr>
        <w:spacing w:after="19"/>
        <w:ind w:left="360" w:hanging="360"/>
        <w:rPr>
          <w:rFonts w:ascii="Times New Roman" w:hAnsi="Times New Roman" w:cs="Times New Roman"/>
          <w:i/>
          <w:iCs/>
        </w:rPr>
      </w:pPr>
      <w:r w:rsidRPr="00B22188">
        <w:rPr>
          <w:rFonts w:ascii="Times New Roman" w:hAnsi="Times New Roman" w:cs="Times New Roman"/>
          <w:i/>
          <w:iCs/>
        </w:rPr>
        <w:t xml:space="preserve">föreningsstämmans öppnande </w:t>
      </w:r>
    </w:p>
    <w:p w14:paraId="4D79C96E" w14:textId="77777777" w:rsidR="00E26DDA" w:rsidRPr="00B22188" w:rsidRDefault="00E26DDA" w:rsidP="00E26DDA">
      <w:pPr>
        <w:pStyle w:val="Default"/>
        <w:numPr>
          <w:ilvl w:val="0"/>
          <w:numId w:val="4"/>
        </w:numPr>
        <w:spacing w:after="19"/>
        <w:ind w:left="360" w:hanging="360"/>
        <w:rPr>
          <w:rFonts w:ascii="Times New Roman" w:hAnsi="Times New Roman" w:cs="Times New Roman"/>
          <w:i/>
          <w:iCs/>
        </w:rPr>
      </w:pPr>
      <w:r w:rsidRPr="00B22188">
        <w:rPr>
          <w:rFonts w:ascii="Times New Roman" w:hAnsi="Times New Roman" w:cs="Times New Roman"/>
          <w:i/>
          <w:iCs/>
        </w:rPr>
        <w:t xml:space="preserve">val av stämmoordförande </w:t>
      </w:r>
    </w:p>
    <w:p w14:paraId="54316D9B" w14:textId="77777777" w:rsidR="00E26DDA" w:rsidRPr="00B22188" w:rsidRDefault="00E26DDA" w:rsidP="00E26DDA">
      <w:pPr>
        <w:pStyle w:val="Default"/>
        <w:numPr>
          <w:ilvl w:val="0"/>
          <w:numId w:val="4"/>
        </w:numPr>
        <w:spacing w:after="19"/>
        <w:ind w:left="360" w:hanging="360"/>
        <w:rPr>
          <w:rFonts w:ascii="Times New Roman" w:hAnsi="Times New Roman" w:cs="Times New Roman"/>
          <w:i/>
          <w:iCs/>
        </w:rPr>
      </w:pPr>
      <w:r w:rsidRPr="00B22188">
        <w:rPr>
          <w:rFonts w:ascii="Times New Roman" w:hAnsi="Times New Roman" w:cs="Times New Roman"/>
          <w:i/>
          <w:iCs/>
        </w:rPr>
        <w:t xml:space="preserve">anmälan av stämmoordförandens val av protokollförare </w:t>
      </w:r>
    </w:p>
    <w:p w14:paraId="0746BBB0" w14:textId="77777777" w:rsidR="00E26DDA" w:rsidRPr="00B22188" w:rsidRDefault="00E26DDA" w:rsidP="00E26DDA">
      <w:pPr>
        <w:pStyle w:val="Default"/>
        <w:numPr>
          <w:ilvl w:val="0"/>
          <w:numId w:val="4"/>
        </w:numPr>
        <w:spacing w:after="19"/>
        <w:ind w:left="360" w:hanging="360"/>
        <w:rPr>
          <w:rFonts w:ascii="Times New Roman" w:hAnsi="Times New Roman" w:cs="Times New Roman"/>
          <w:i/>
          <w:iCs/>
        </w:rPr>
      </w:pPr>
      <w:r w:rsidRPr="00B22188">
        <w:rPr>
          <w:rFonts w:ascii="Times New Roman" w:hAnsi="Times New Roman" w:cs="Times New Roman"/>
          <w:i/>
          <w:iCs/>
        </w:rPr>
        <w:t xml:space="preserve">godkännande av röstlängd </w:t>
      </w:r>
    </w:p>
    <w:p w14:paraId="3F9B0363" w14:textId="77777777" w:rsidR="00E26DDA" w:rsidRPr="00B22188" w:rsidRDefault="00E26DDA" w:rsidP="00E26DDA">
      <w:pPr>
        <w:pStyle w:val="Default"/>
        <w:numPr>
          <w:ilvl w:val="0"/>
          <w:numId w:val="4"/>
        </w:numPr>
        <w:spacing w:after="19"/>
        <w:ind w:left="360" w:hanging="360"/>
        <w:rPr>
          <w:rFonts w:ascii="Times New Roman" w:hAnsi="Times New Roman" w:cs="Times New Roman"/>
          <w:i/>
          <w:iCs/>
        </w:rPr>
      </w:pPr>
      <w:r w:rsidRPr="00B22188">
        <w:rPr>
          <w:rFonts w:ascii="Times New Roman" w:hAnsi="Times New Roman" w:cs="Times New Roman"/>
          <w:i/>
          <w:iCs/>
        </w:rPr>
        <w:t xml:space="preserve">fråga om närvarorätt vid föreningsstämman </w:t>
      </w:r>
    </w:p>
    <w:p w14:paraId="2FFB14AE" w14:textId="6C280F5C" w:rsidR="00E26DDA" w:rsidRPr="00B22188" w:rsidRDefault="00E26DDA" w:rsidP="00E26DDA">
      <w:pPr>
        <w:pStyle w:val="Default"/>
        <w:numPr>
          <w:ilvl w:val="0"/>
          <w:numId w:val="4"/>
        </w:numPr>
        <w:ind w:left="360" w:hanging="360"/>
        <w:rPr>
          <w:rFonts w:ascii="Times New Roman" w:hAnsi="Times New Roman" w:cs="Times New Roman"/>
          <w:i/>
          <w:iCs/>
        </w:rPr>
      </w:pPr>
      <w:r w:rsidRPr="00B22188">
        <w:rPr>
          <w:rFonts w:ascii="Times New Roman" w:hAnsi="Times New Roman" w:cs="Times New Roman"/>
          <w:i/>
          <w:iCs/>
        </w:rPr>
        <w:t xml:space="preserve">godkännande av dagordning </w:t>
      </w:r>
    </w:p>
    <w:p w14:paraId="3444DD09" w14:textId="77777777" w:rsidR="00E26DDA" w:rsidRPr="00B22188" w:rsidRDefault="00E26DDA" w:rsidP="001A31AD">
      <w:pPr>
        <w:pStyle w:val="Default"/>
        <w:numPr>
          <w:ilvl w:val="0"/>
          <w:numId w:val="4"/>
        </w:numPr>
        <w:spacing w:after="19"/>
        <w:ind w:left="360" w:hanging="360"/>
        <w:rPr>
          <w:rFonts w:ascii="Times New Roman" w:hAnsi="Times New Roman" w:cs="Times New Roman"/>
          <w:i/>
          <w:iCs/>
        </w:rPr>
      </w:pPr>
      <w:r w:rsidRPr="00B22188">
        <w:rPr>
          <w:rFonts w:ascii="Times New Roman" w:hAnsi="Times New Roman" w:cs="Times New Roman"/>
          <w:i/>
          <w:iCs/>
        </w:rPr>
        <w:t xml:space="preserve">val av två justerare </w:t>
      </w:r>
    </w:p>
    <w:p w14:paraId="50E06EEC" w14:textId="77777777" w:rsidR="00E26DDA" w:rsidRPr="00B22188" w:rsidRDefault="00E26DDA" w:rsidP="001A31AD">
      <w:pPr>
        <w:pStyle w:val="Default"/>
        <w:numPr>
          <w:ilvl w:val="0"/>
          <w:numId w:val="4"/>
        </w:numPr>
        <w:spacing w:after="19"/>
        <w:ind w:left="360" w:hanging="360"/>
        <w:rPr>
          <w:rFonts w:ascii="Times New Roman" w:hAnsi="Times New Roman" w:cs="Times New Roman"/>
          <w:i/>
          <w:iCs/>
        </w:rPr>
      </w:pPr>
      <w:r w:rsidRPr="00B22188">
        <w:rPr>
          <w:rFonts w:ascii="Times New Roman" w:hAnsi="Times New Roman" w:cs="Times New Roman"/>
          <w:i/>
          <w:iCs/>
        </w:rPr>
        <w:t xml:space="preserve">val av minst två rösträknare </w:t>
      </w:r>
    </w:p>
    <w:p w14:paraId="4D0C269B" w14:textId="77777777" w:rsidR="00E26DDA" w:rsidRPr="00B22188" w:rsidRDefault="00E26DDA" w:rsidP="001A31AD">
      <w:pPr>
        <w:pStyle w:val="Default"/>
        <w:numPr>
          <w:ilvl w:val="0"/>
          <w:numId w:val="4"/>
        </w:numPr>
        <w:spacing w:after="19"/>
        <w:ind w:left="360" w:hanging="360"/>
        <w:rPr>
          <w:rFonts w:ascii="Times New Roman" w:hAnsi="Times New Roman" w:cs="Times New Roman"/>
          <w:i/>
          <w:iCs/>
        </w:rPr>
      </w:pPr>
      <w:r w:rsidRPr="00B22188">
        <w:rPr>
          <w:rFonts w:ascii="Times New Roman" w:hAnsi="Times New Roman" w:cs="Times New Roman"/>
          <w:i/>
          <w:iCs/>
        </w:rPr>
        <w:t xml:space="preserve">fråga om kallelse skett i behörig ordning </w:t>
      </w:r>
    </w:p>
    <w:p w14:paraId="6631DE19" w14:textId="77777777" w:rsidR="00E26DDA" w:rsidRPr="00B22188" w:rsidRDefault="00E26DDA" w:rsidP="001A31AD">
      <w:pPr>
        <w:pStyle w:val="Default"/>
        <w:numPr>
          <w:ilvl w:val="0"/>
          <w:numId w:val="4"/>
        </w:numPr>
        <w:spacing w:after="19"/>
        <w:ind w:left="360" w:hanging="360"/>
        <w:rPr>
          <w:rFonts w:ascii="Times New Roman" w:hAnsi="Times New Roman" w:cs="Times New Roman"/>
          <w:i/>
          <w:iCs/>
        </w:rPr>
      </w:pPr>
      <w:r w:rsidRPr="00B22188">
        <w:rPr>
          <w:rFonts w:ascii="Times New Roman" w:hAnsi="Times New Roman" w:cs="Times New Roman"/>
          <w:i/>
          <w:iCs/>
        </w:rPr>
        <w:t xml:space="preserve">genomgång av styrelsens årsredovisning </w:t>
      </w:r>
    </w:p>
    <w:p w14:paraId="22226476" w14:textId="77777777" w:rsidR="00E26DDA" w:rsidRPr="00B22188" w:rsidRDefault="00E26DDA" w:rsidP="001A31AD">
      <w:pPr>
        <w:pStyle w:val="Default"/>
        <w:numPr>
          <w:ilvl w:val="0"/>
          <w:numId w:val="4"/>
        </w:numPr>
        <w:spacing w:after="19"/>
        <w:ind w:left="360" w:hanging="360"/>
        <w:rPr>
          <w:rFonts w:ascii="Times New Roman" w:hAnsi="Times New Roman" w:cs="Times New Roman"/>
          <w:i/>
          <w:iCs/>
        </w:rPr>
      </w:pPr>
      <w:r w:rsidRPr="00B22188">
        <w:rPr>
          <w:rFonts w:ascii="Times New Roman" w:hAnsi="Times New Roman" w:cs="Times New Roman"/>
          <w:i/>
          <w:iCs/>
        </w:rPr>
        <w:t xml:space="preserve">genomgång av revisorernas berättelse </w:t>
      </w:r>
    </w:p>
    <w:p w14:paraId="1C74D49E" w14:textId="77777777" w:rsidR="00E26DDA" w:rsidRPr="00B22188" w:rsidRDefault="00E26DDA" w:rsidP="001A31AD">
      <w:pPr>
        <w:pStyle w:val="Default"/>
        <w:numPr>
          <w:ilvl w:val="0"/>
          <w:numId w:val="4"/>
        </w:numPr>
        <w:spacing w:after="19"/>
        <w:ind w:left="360" w:hanging="360"/>
        <w:rPr>
          <w:rFonts w:ascii="Times New Roman" w:hAnsi="Times New Roman" w:cs="Times New Roman"/>
          <w:i/>
          <w:iCs/>
        </w:rPr>
      </w:pPr>
      <w:r w:rsidRPr="00B22188">
        <w:rPr>
          <w:rFonts w:ascii="Times New Roman" w:hAnsi="Times New Roman" w:cs="Times New Roman"/>
          <w:i/>
          <w:iCs/>
        </w:rPr>
        <w:t xml:space="preserve">beslut om fastställande av resultaträkning och balansräkning </w:t>
      </w:r>
    </w:p>
    <w:p w14:paraId="490D6B65" w14:textId="77777777" w:rsidR="00E26DDA" w:rsidRPr="00B22188" w:rsidRDefault="00E26DDA" w:rsidP="001A31AD">
      <w:pPr>
        <w:pStyle w:val="Default"/>
        <w:numPr>
          <w:ilvl w:val="0"/>
          <w:numId w:val="4"/>
        </w:numPr>
        <w:spacing w:after="19"/>
        <w:ind w:left="360" w:hanging="360"/>
        <w:rPr>
          <w:rFonts w:ascii="Times New Roman" w:hAnsi="Times New Roman" w:cs="Times New Roman"/>
          <w:i/>
          <w:iCs/>
        </w:rPr>
      </w:pPr>
      <w:r w:rsidRPr="00B22188">
        <w:rPr>
          <w:rFonts w:ascii="Times New Roman" w:hAnsi="Times New Roman" w:cs="Times New Roman"/>
          <w:i/>
          <w:iCs/>
        </w:rPr>
        <w:t xml:space="preserve">beslut i anledning av bostadsrättsföreningens vinst eller förlust enligt den fastställda balansräkningen </w:t>
      </w:r>
    </w:p>
    <w:p w14:paraId="22DDCBCC" w14:textId="77777777" w:rsidR="00E26DDA" w:rsidRPr="00B22188" w:rsidRDefault="00E26DDA" w:rsidP="001A31AD">
      <w:pPr>
        <w:pStyle w:val="Default"/>
        <w:numPr>
          <w:ilvl w:val="0"/>
          <w:numId w:val="4"/>
        </w:numPr>
        <w:spacing w:after="19"/>
        <w:ind w:left="360" w:hanging="360"/>
        <w:rPr>
          <w:rFonts w:ascii="Times New Roman" w:hAnsi="Times New Roman" w:cs="Times New Roman"/>
          <w:i/>
          <w:iCs/>
        </w:rPr>
      </w:pPr>
      <w:r w:rsidRPr="00B22188">
        <w:rPr>
          <w:rFonts w:ascii="Times New Roman" w:hAnsi="Times New Roman" w:cs="Times New Roman"/>
          <w:i/>
          <w:iCs/>
        </w:rPr>
        <w:t xml:space="preserve">beslut om ansvarsfrihet för styrelsens ledamöter </w:t>
      </w:r>
    </w:p>
    <w:p w14:paraId="31E01D3D" w14:textId="77777777" w:rsidR="00E26DDA" w:rsidRPr="00B22188" w:rsidRDefault="00E26DDA" w:rsidP="001A31AD">
      <w:pPr>
        <w:pStyle w:val="Default"/>
        <w:numPr>
          <w:ilvl w:val="0"/>
          <w:numId w:val="4"/>
        </w:numPr>
        <w:spacing w:after="19"/>
        <w:ind w:left="360" w:hanging="360"/>
        <w:rPr>
          <w:rFonts w:ascii="Times New Roman" w:hAnsi="Times New Roman" w:cs="Times New Roman"/>
          <w:i/>
          <w:iCs/>
        </w:rPr>
      </w:pPr>
      <w:r w:rsidRPr="00B22188">
        <w:rPr>
          <w:rFonts w:ascii="Times New Roman" w:hAnsi="Times New Roman" w:cs="Times New Roman"/>
          <w:i/>
          <w:iCs/>
        </w:rPr>
        <w:t xml:space="preserve">beslut om arvoden och principer för andra ekonomiska ersättningar för styrelsens ledamöter, revisorer, valberedning och de andra förtroendevalda som valts av föreningsstämman </w:t>
      </w:r>
    </w:p>
    <w:p w14:paraId="7DCE759D" w14:textId="77777777" w:rsidR="00E26DDA" w:rsidRPr="00B22188" w:rsidRDefault="00E26DDA" w:rsidP="001A31AD">
      <w:pPr>
        <w:pStyle w:val="Default"/>
        <w:numPr>
          <w:ilvl w:val="0"/>
          <w:numId w:val="4"/>
        </w:numPr>
        <w:spacing w:after="19"/>
        <w:ind w:left="360" w:hanging="360"/>
        <w:rPr>
          <w:rFonts w:ascii="Times New Roman" w:hAnsi="Times New Roman" w:cs="Times New Roman"/>
          <w:i/>
          <w:iCs/>
        </w:rPr>
      </w:pPr>
      <w:r w:rsidRPr="00B22188">
        <w:rPr>
          <w:rFonts w:ascii="Times New Roman" w:hAnsi="Times New Roman" w:cs="Times New Roman"/>
          <w:i/>
          <w:iCs/>
        </w:rPr>
        <w:t xml:space="preserve">beslut om antal styrelseledamöter och suppleanter </w:t>
      </w:r>
    </w:p>
    <w:p w14:paraId="7482FAAC" w14:textId="77777777" w:rsidR="00E26DDA" w:rsidRPr="00B22188" w:rsidRDefault="00E26DDA" w:rsidP="001A31AD">
      <w:pPr>
        <w:pStyle w:val="Default"/>
        <w:numPr>
          <w:ilvl w:val="0"/>
          <w:numId w:val="4"/>
        </w:numPr>
        <w:spacing w:after="19"/>
        <w:ind w:left="360" w:hanging="360"/>
        <w:rPr>
          <w:rFonts w:ascii="Times New Roman" w:hAnsi="Times New Roman" w:cs="Times New Roman"/>
          <w:i/>
          <w:iCs/>
        </w:rPr>
      </w:pPr>
      <w:r w:rsidRPr="00B22188">
        <w:rPr>
          <w:rFonts w:ascii="Times New Roman" w:hAnsi="Times New Roman" w:cs="Times New Roman"/>
          <w:i/>
          <w:iCs/>
        </w:rPr>
        <w:t xml:space="preserve">val av styrelsens ordförande </w:t>
      </w:r>
    </w:p>
    <w:p w14:paraId="5FD79563" w14:textId="77777777" w:rsidR="00E26DDA" w:rsidRPr="00B22188" w:rsidRDefault="00E26DDA" w:rsidP="001A31AD">
      <w:pPr>
        <w:pStyle w:val="Default"/>
        <w:numPr>
          <w:ilvl w:val="0"/>
          <w:numId w:val="4"/>
        </w:numPr>
        <w:spacing w:after="19"/>
        <w:ind w:left="360" w:hanging="360"/>
        <w:rPr>
          <w:rFonts w:ascii="Times New Roman" w:hAnsi="Times New Roman" w:cs="Times New Roman"/>
          <w:i/>
          <w:iCs/>
        </w:rPr>
      </w:pPr>
      <w:r w:rsidRPr="00B22188">
        <w:rPr>
          <w:rFonts w:ascii="Times New Roman" w:hAnsi="Times New Roman" w:cs="Times New Roman"/>
          <w:i/>
          <w:iCs/>
        </w:rPr>
        <w:t xml:space="preserve">val av övriga styrelseledamöter och suppleanter </w:t>
      </w:r>
    </w:p>
    <w:p w14:paraId="6C8AEF5F" w14:textId="77777777" w:rsidR="00E26DDA" w:rsidRPr="00B22188" w:rsidRDefault="00E26DDA" w:rsidP="001A31AD">
      <w:pPr>
        <w:pStyle w:val="Default"/>
        <w:numPr>
          <w:ilvl w:val="0"/>
          <w:numId w:val="4"/>
        </w:numPr>
        <w:spacing w:after="19"/>
        <w:ind w:left="360" w:hanging="360"/>
        <w:rPr>
          <w:rFonts w:ascii="Times New Roman" w:hAnsi="Times New Roman" w:cs="Times New Roman"/>
          <w:i/>
          <w:iCs/>
        </w:rPr>
      </w:pPr>
      <w:r w:rsidRPr="00B22188">
        <w:rPr>
          <w:rFonts w:ascii="Times New Roman" w:hAnsi="Times New Roman" w:cs="Times New Roman"/>
          <w:i/>
          <w:iCs/>
        </w:rPr>
        <w:t xml:space="preserve">presentation av HSB-ledamot </w:t>
      </w:r>
    </w:p>
    <w:p w14:paraId="290E0BBF" w14:textId="77777777" w:rsidR="00E26DDA" w:rsidRPr="00B22188" w:rsidRDefault="00E26DDA" w:rsidP="001A31AD">
      <w:pPr>
        <w:pStyle w:val="Default"/>
        <w:numPr>
          <w:ilvl w:val="0"/>
          <w:numId w:val="4"/>
        </w:numPr>
        <w:spacing w:after="19"/>
        <w:ind w:left="360" w:hanging="360"/>
        <w:rPr>
          <w:rFonts w:ascii="Times New Roman" w:hAnsi="Times New Roman" w:cs="Times New Roman"/>
          <w:i/>
          <w:iCs/>
        </w:rPr>
      </w:pPr>
      <w:r w:rsidRPr="00B22188">
        <w:rPr>
          <w:rFonts w:ascii="Times New Roman" w:hAnsi="Times New Roman" w:cs="Times New Roman"/>
          <w:i/>
          <w:iCs/>
        </w:rPr>
        <w:lastRenderedPageBreak/>
        <w:t xml:space="preserve">beslut om antal revisorer och suppleant </w:t>
      </w:r>
    </w:p>
    <w:p w14:paraId="1AE55829" w14:textId="77777777" w:rsidR="00E26DDA" w:rsidRPr="00B22188" w:rsidRDefault="00E26DDA" w:rsidP="001A31AD">
      <w:pPr>
        <w:pStyle w:val="Default"/>
        <w:numPr>
          <w:ilvl w:val="0"/>
          <w:numId w:val="4"/>
        </w:numPr>
        <w:spacing w:after="19"/>
        <w:ind w:left="360" w:hanging="360"/>
        <w:rPr>
          <w:rFonts w:ascii="Times New Roman" w:hAnsi="Times New Roman" w:cs="Times New Roman"/>
          <w:i/>
          <w:iCs/>
        </w:rPr>
      </w:pPr>
      <w:r w:rsidRPr="00B22188">
        <w:rPr>
          <w:rFonts w:ascii="Times New Roman" w:hAnsi="Times New Roman" w:cs="Times New Roman"/>
          <w:i/>
          <w:iCs/>
        </w:rPr>
        <w:t xml:space="preserve">val av revisor/er och suppleant </w:t>
      </w:r>
    </w:p>
    <w:p w14:paraId="6B73D217" w14:textId="77777777" w:rsidR="00E26DDA" w:rsidRPr="00B22188" w:rsidRDefault="00E26DDA" w:rsidP="001A31AD">
      <w:pPr>
        <w:pStyle w:val="Default"/>
        <w:numPr>
          <w:ilvl w:val="0"/>
          <w:numId w:val="4"/>
        </w:numPr>
        <w:spacing w:after="19"/>
        <w:ind w:left="360" w:hanging="360"/>
        <w:rPr>
          <w:rFonts w:ascii="Times New Roman" w:hAnsi="Times New Roman" w:cs="Times New Roman"/>
          <w:i/>
          <w:iCs/>
        </w:rPr>
      </w:pPr>
      <w:r w:rsidRPr="00B22188">
        <w:rPr>
          <w:rFonts w:ascii="Times New Roman" w:hAnsi="Times New Roman" w:cs="Times New Roman"/>
          <w:i/>
          <w:iCs/>
        </w:rPr>
        <w:t xml:space="preserve">beslut om antal ledamöter i valberedningen </w:t>
      </w:r>
    </w:p>
    <w:p w14:paraId="554FBB35" w14:textId="77777777" w:rsidR="00E26DDA" w:rsidRPr="00B22188" w:rsidRDefault="00E26DDA" w:rsidP="001A31AD">
      <w:pPr>
        <w:pStyle w:val="Default"/>
        <w:numPr>
          <w:ilvl w:val="0"/>
          <w:numId w:val="4"/>
        </w:numPr>
        <w:spacing w:after="19"/>
        <w:ind w:left="360" w:hanging="360"/>
        <w:rPr>
          <w:rFonts w:ascii="Times New Roman" w:hAnsi="Times New Roman" w:cs="Times New Roman"/>
          <w:i/>
          <w:iCs/>
        </w:rPr>
      </w:pPr>
      <w:r w:rsidRPr="00B22188">
        <w:rPr>
          <w:rFonts w:ascii="Times New Roman" w:hAnsi="Times New Roman" w:cs="Times New Roman"/>
          <w:i/>
          <w:iCs/>
        </w:rPr>
        <w:t xml:space="preserve">val av valberedning, en ledamot utses till valberedningens ordförande </w:t>
      </w:r>
    </w:p>
    <w:p w14:paraId="6ECDCE05" w14:textId="77777777" w:rsidR="00E26DDA" w:rsidRPr="00B22188" w:rsidRDefault="00E26DDA" w:rsidP="001A31AD">
      <w:pPr>
        <w:pStyle w:val="Default"/>
        <w:numPr>
          <w:ilvl w:val="0"/>
          <w:numId w:val="4"/>
        </w:numPr>
        <w:spacing w:after="19"/>
        <w:ind w:left="360" w:hanging="360"/>
        <w:rPr>
          <w:rFonts w:ascii="Times New Roman" w:hAnsi="Times New Roman" w:cs="Times New Roman"/>
          <w:i/>
          <w:iCs/>
        </w:rPr>
      </w:pPr>
      <w:r w:rsidRPr="00B22188">
        <w:rPr>
          <w:rFonts w:ascii="Times New Roman" w:hAnsi="Times New Roman" w:cs="Times New Roman"/>
          <w:i/>
          <w:iCs/>
        </w:rPr>
        <w:t xml:space="preserve">val av distriktsrepresentant och ersättare till distriktsstämmor samt övriga representanter i HSB </w:t>
      </w:r>
    </w:p>
    <w:p w14:paraId="686599FD" w14:textId="77777777" w:rsidR="00E26DDA" w:rsidRPr="00A31AAF" w:rsidRDefault="00E26DDA" w:rsidP="001A31AD">
      <w:pPr>
        <w:pStyle w:val="Default"/>
        <w:numPr>
          <w:ilvl w:val="0"/>
          <w:numId w:val="4"/>
        </w:numPr>
        <w:spacing w:after="19"/>
        <w:ind w:left="360" w:hanging="360"/>
        <w:rPr>
          <w:rFonts w:ascii="Times New Roman" w:hAnsi="Times New Roman" w:cs="Times New Roman"/>
          <w:i/>
          <w:iCs/>
        </w:rPr>
      </w:pPr>
      <w:r w:rsidRPr="00A31AAF">
        <w:rPr>
          <w:rFonts w:ascii="Times New Roman" w:hAnsi="Times New Roman" w:cs="Times New Roman"/>
          <w:i/>
          <w:iCs/>
        </w:rPr>
        <w:t xml:space="preserve">av styrelsen till föreningsstämman hänskjutna frågor och av medlemmar anmälda ärenden (motioner) som angivits i kallelsen </w:t>
      </w:r>
    </w:p>
    <w:p w14:paraId="1CD168A3" w14:textId="77777777" w:rsidR="00E26DDA" w:rsidRPr="00A31AAF" w:rsidRDefault="00E26DDA" w:rsidP="001A31AD">
      <w:pPr>
        <w:pStyle w:val="Default"/>
        <w:numPr>
          <w:ilvl w:val="0"/>
          <w:numId w:val="4"/>
        </w:numPr>
        <w:ind w:left="360" w:hanging="360"/>
        <w:rPr>
          <w:rFonts w:ascii="Times New Roman" w:hAnsi="Times New Roman" w:cs="Times New Roman"/>
          <w:i/>
          <w:iCs/>
        </w:rPr>
      </w:pPr>
      <w:r w:rsidRPr="00A31AAF">
        <w:rPr>
          <w:rFonts w:ascii="Times New Roman" w:hAnsi="Times New Roman" w:cs="Times New Roman"/>
          <w:i/>
          <w:iCs/>
        </w:rPr>
        <w:t xml:space="preserve">föreningsstämmans avslutande. </w:t>
      </w:r>
    </w:p>
    <w:p w14:paraId="28A7F402" w14:textId="77777777" w:rsidR="00E26DDA" w:rsidRPr="001A31AD" w:rsidRDefault="00E26DDA" w:rsidP="00E26DDA">
      <w:pPr>
        <w:pStyle w:val="Default"/>
        <w:rPr>
          <w:i/>
          <w:iCs/>
        </w:rPr>
      </w:pPr>
    </w:p>
    <w:p w14:paraId="4E48AC72" w14:textId="77777777" w:rsidR="00E26DDA" w:rsidRPr="00CF49D5" w:rsidRDefault="00E26DDA" w:rsidP="00E26DDA">
      <w:pPr>
        <w:pStyle w:val="Default"/>
        <w:rPr>
          <w:rFonts w:ascii="Times New Roman" w:hAnsi="Times New Roman" w:cs="Times New Roman"/>
          <w:i/>
          <w:iCs/>
          <w:color w:val="003265"/>
        </w:rPr>
      </w:pPr>
      <w:r w:rsidRPr="00CF49D5">
        <w:rPr>
          <w:rFonts w:ascii="Times New Roman" w:hAnsi="Times New Roman" w:cs="Times New Roman"/>
          <w:b/>
          <w:bCs/>
          <w:i/>
          <w:iCs/>
          <w:color w:val="003265"/>
        </w:rPr>
        <w:t xml:space="preserve">Extra föreningsstämma </w:t>
      </w:r>
    </w:p>
    <w:p w14:paraId="392C37ED" w14:textId="550C6256" w:rsidR="006E22F6" w:rsidRDefault="00E26DDA" w:rsidP="00E26DDA">
      <w:pPr>
        <w:rPr>
          <w:rFonts w:ascii="Times New Roman" w:hAnsi="Times New Roman" w:cs="Times New Roman"/>
          <w:i/>
          <w:iCs/>
          <w:sz w:val="24"/>
          <w:szCs w:val="24"/>
        </w:rPr>
      </w:pPr>
      <w:r w:rsidRPr="00CF49D5">
        <w:rPr>
          <w:rFonts w:ascii="Times New Roman" w:hAnsi="Times New Roman" w:cs="Times New Roman"/>
          <w:i/>
          <w:iCs/>
          <w:sz w:val="24"/>
          <w:szCs w:val="24"/>
        </w:rPr>
        <w:t>På extra föreningsstämma ska kallelsen, utöver punkt 1-9 ovan, ange de ärenden som ska behandlas.</w:t>
      </w:r>
    </w:p>
    <w:p w14:paraId="15AFDD4D" w14:textId="77777777" w:rsidR="00CF49D5" w:rsidRPr="00CF49D5" w:rsidRDefault="00CF49D5" w:rsidP="00CF49D5">
      <w:pPr>
        <w:pStyle w:val="Default"/>
        <w:rPr>
          <w:color w:val="003265"/>
          <w:sz w:val="26"/>
          <w:szCs w:val="26"/>
        </w:rPr>
      </w:pPr>
      <w:r w:rsidRPr="00CF49D5">
        <w:rPr>
          <w:b/>
          <w:bCs/>
          <w:color w:val="003265"/>
          <w:sz w:val="26"/>
          <w:szCs w:val="26"/>
        </w:rPr>
        <w:t xml:space="preserve">§ 17 Dagordning </w:t>
      </w:r>
      <w:r w:rsidRPr="00CF49D5">
        <w:rPr>
          <w:b/>
          <w:bCs/>
          <w:color w:val="003265"/>
          <w:sz w:val="26"/>
          <w:szCs w:val="26"/>
        </w:rPr>
        <w:br/>
      </w:r>
    </w:p>
    <w:p w14:paraId="16C990F1" w14:textId="77777777" w:rsidR="00CF49D5" w:rsidRPr="00CF49D5" w:rsidRDefault="00CF49D5" w:rsidP="00CF49D5">
      <w:pPr>
        <w:pStyle w:val="Default"/>
      </w:pPr>
      <w:r w:rsidRPr="00CF49D5">
        <w:t xml:space="preserve">Ordinarie föreningsstämma </w:t>
      </w:r>
      <w:r w:rsidRPr="00CF49D5">
        <w:br/>
      </w:r>
    </w:p>
    <w:p w14:paraId="4DCA2958" w14:textId="77777777" w:rsidR="00CF49D5" w:rsidRPr="00CF49D5" w:rsidRDefault="00CF49D5" w:rsidP="00CF49D5">
      <w:pPr>
        <w:pStyle w:val="Default"/>
        <w:rPr>
          <w:rFonts w:ascii="Times New Roman" w:hAnsi="Times New Roman" w:cs="Times New Roman"/>
        </w:rPr>
      </w:pPr>
      <w:r w:rsidRPr="00CF49D5">
        <w:rPr>
          <w:rFonts w:ascii="Times New Roman" w:hAnsi="Times New Roman" w:cs="Times New Roman"/>
        </w:rPr>
        <w:t xml:space="preserve">Vid ordinarie föreningsstämma ska förekomma: </w:t>
      </w:r>
    </w:p>
    <w:p w14:paraId="5FA0ECDC" w14:textId="77777777" w:rsidR="00CF49D5" w:rsidRPr="00CF49D5" w:rsidRDefault="00CF49D5" w:rsidP="007E0F1D">
      <w:pPr>
        <w:pStyle w:val="Default"/>
        <w:numPr>
          <w:ilvl w:val="0"/>
          <w:numId w:val="6"/>
        </w:numPr>
        <w:spacing w:after="19"/>
        <w:ind w:left="360" w:hanging="360"/>
        <w:rPr>
          <w:rFonts w:ascii="Times New Roman" w:hAnsi="Times New Roman" w:cs="Times New Roman"/>
        </w:rPr>
      </w:pPr>
      <w:r w:rsidRPr="00CF49D5">
        <w:rPr>
          <w:rFonts w:ascii="Times New Roman" w:hAnsi="Times New Roman" w:cs="Times New Roman"/>
        </w:rPr>
        <w:t xml:space="preserve">föreningsstämmans öppnande </w:t>
      </w:r>
    </w:p>
    <w:p w14:paraId="3BAB903C" w14:textId="77777777" w:rsidR="00CF49D5" w:rsidRPr="00CF49D5" w:rsidRDefault="00CF49D5" w:rsidP="007E0F1D">
      <w:pPr>
        <w:pStyle w:val="Default"/>
        <w:numPr>
          <w:ilvl w:val="0"/>
          <w:numId w:val="6"/>
        </w:numPr>
        <w:spacing w:after="19"/>
        <w:ind w:left="360" w:hanging="360"/>
        <w:rPr>
          <w:rFonts w:ascii="Times New Roman" w:hAnsi="Times New Roman" w:cs="Times New Roman"/>
        </w:rPr>
      </w:pPr>
      <w:r w:rsidRPr="00CF49D5">
        <w:rPr>
          <w:rFonts w:ascii="Times New Roman" w:hAnsi="Times New Roman" w:cs="Times New Roman"/>
        </w:rPr>
        <w:t xml:space="preserve">val av stämmoordförande </w:t>
      </w:r>
    </w:p>
    <w:p w14:paraId="3FC91F3F" w14:textId="77777777" w:rsidR="00CF49D5" w:rsidRPr="00CF49D5" w:rsidRDefault="00CF49D5" w:rsidP="007E0F1D">
      <w:pPr>
        <w:pStyle w:val="Default"/>
        <w:numPr>
          <w:ilvl w:val="0"/>
          <w:numId w:val="6"/>
        </w:numPr>
        <w:spacing w:after="19"/>
        <w:ind w:left="360" w:hanging="360"/>
        <w:rPr>
          <w:rFonts w:ascii="Times New Roman" w:hAnsi="Times New Roman" w:cs="Times New Roman"/>
        </w:rPr>
      </w:pPr>
      <w:r w:rsidRPr="00CF49D5">
        <w:rPr>
          <w:rFonts w:ascii="Times New Roman" w:hAnsi="Times New Roman" w:cs="Times New Roman"/>
        </w:rPr>
        <w:t xml:space="preserve">anmälan av stämmoordförandens val av protokollförare </w:t>
      </w:r>
    </w:p>
    <w:p w14:paraId="21C07860" w14:textId="77777777" w:rsidR="00CF49D5" w:rsidRPr="00CF49D5" w:rsidRDefault="00CF49D5" w:rsidP="007E0F1D">
      <w:pPr>
        <w:pStyle w:val="Default"/>
        <w:numPr>
          <w:ilvl w:val="0"/>
          <w:numId w:val="6"/>
        </w:numPr>
        <w:spacing w:after="19"/>
        <w:ind w:left="360" w:hanging="360"/>
        <w:rPr>
          <w:rFonts w:ascii="Times New Roman" w:hAnsi="Times New Roman" w:cs="Times New Roman"/>
        </w:rPr>
      </w:pPr>
      <w:r w:rsidRPr="00CF49D5">
        <w:rPr>
          <w:rFonts w:ascii="Times New Roman" w:hAnsi="Times New Roman" w:cs="Times New Roman"/>
        </w:rPr>
        <w:t xml:space="preserve">godkännande av röstlängd </w:t>
      </w:r>
    </w:p>
    <w:p w14:paraId="6FD6AF19" w14:textId="77777777" w:rsidR="00CF49D5" w:rsidRPr="00CF49D5" w:rsidRDefault="00CF49D5" w:rsidP="007E0F1D">
      <w:pPr>
        <w:pStyle w:val="Default"/>
        <w:numPr>
          <w:ilvl w:val="0"/>
          <w:numId w:val="6"/>
        </w:numPr>
        <w:spacing w:after="19"/>
        <w:ind w:left="360" w:hanging="360"/>
        <w:rPr>
          <w:rFonts w:ascii="Times New Roman" w:hAnsi="Times New Roman" w:cs="Times New Roman"/>
        </w:rPr>
      </w:pPr>
      <w:r w:rsidRPr="00CF49D5">
        <w:rPr>
          <w:rFonts w:ascii="Times New Roman" w:hAnsi="Times New Roman" w:cs="Times New Roman"/>
        </w:rPr>
        <w:t xml:space="preserve">fråga om närvarorätt vid föreningsstämman </w:t>
      </w:r>
    </w:p>
    <w:p w14:paraId="1A084314" w14:textId="77777777" w:rsidR="00CF49D5" w:rsidRPr="00CF49D5" w:rsidRDefault="00CF49D5" w:rsidP="007E0F1D">
      <w:pPr>
        <w:pStyle w:val="Default"/>
        <w:numPr>
          <w:ilvl w:val="0"/>
          <w:numId w:val="6"/>
        </w:numPr>
        <w:ind w:left="360" w:hanging="360"/>
        <w:rPr>
          <w:rFonts w:ascii="Times New Roman" w:hAnsi="Times New Roman" w:cs="Times New Roman"/>
        </w:rPr>
      </w:pPr>
      <w:r w:rsidRPr="00CF49D5">
        <w:rPr>
          <w:rFonts w:ascii="Times New Roman" w:hAnsi="Times New Roman" w:cs="Times New Roman"/>
        </w:rPr>
        <w:t xml:space="preserve">godkännande av dagordning </w:t>
      </w:r>
    </w:p>
    <w:p w14:paraId="4A020672" w14:textId="77777777" w:rsidR="00CF49D5" w:rsidRPr="00CF49D5" w:rsidRDefault="00CF49D5" w:rsidP="007E0F1D">
      <w:pPr>
        <w:pStyle w:val="Default"/>
        <w:numPr>
          <w:ilvl w:val="0"/>
          <w:numId w:val="6"/>
        </w:numPr>
        <w:spacing w:after="19"/>
        <w:ind w:left="360" w:hanging="360"/>
        <w:rPr>
          <w:rFonts w:ascii="Times New Roman" w:hAnsi="Times New Roman" w:cs="Times New Roman"/>
        </w:rPr>
      </w:pPr>
      <w:r w:rsidRPr="00CF49D5">
        <w:rPr>
          <w:rFonts w:ascii="Times New Roman" w:hAnsi="Times New Roman" w:cs="Times New Roman"/>
        </w:rPr>
        <w:t xml:space="preserve">val av två justerare </w:t>
      </w:r>
    </w:p>
    <w:p w14:paraId="4ABE1563" w14:textId="77777777" w:rsidR="00CF49D5" w:rsidRPr="00CF49D5" w:rsidRDefault="00CF49D5" w:rsidP="007E0F1D">
      <w:pPr>
        <w:pStyle w:val="Default"/>
        <w:numPr>
          <w:ilvl w:val="0"/>
          <w:numId w:val="6"/>
        </w:numPr>
        <w:spacing w:after="19"/>
        <w:ind w:left="360" w:hanging="360"/>
        <w:rPr>
          <w:rFonts w:ascii="Times New Roman" w:hAnsi="Times New Roman" w:cs="Times New Roman"/>
        </w:rPr>
      </w:pPr>
      <w:r w:rsidRPr="00CF49D5">
        <w:rPr>
          <w:rFonts w:ascii="Times New Roman" w:hAnsi="Times New Roman" w:cs="Times New Roman"/>
        </w:rPr>
        <w:t xml:space="preserve">val av minst två rösträknare </w:t>
      </w:r>
    </w:p>
    <w:p w14:paraId="794745DC" w14:textId="77777777" w:rsidR="00CF49D5" w:rsidRPr="00CF49D5" w:rsidRDefault="00CF49D5" w:rsidP="007E0F1D">
      <w:pPr>
        <w:pStyle w:val="Default"/>
        <w:numPr>
          <w:ilvl w:val="0"/>
          <w:numId w:val="6"/>
        </w:numPr>
        <w:spacing w:after="19"/>
        <w:ind w:left="360" w:hanging="360"/>
        <w:rPr>
          <w:rFonts w:ascii="Times New Roman" w:hAnsi="Times New Roman" w:cs="Times New Roman"/>
        </w:rPr>
      </w:pPr>
      <w:r w:rsidRPr="00CF49D5">
        <w:rPr>
          <w:rFonts w:ascii="Times New Roman" w:hAnsi="Times New Roman" w:cs="Times New Roman"/>
        </w:rPr>
        <w:t xml:space="preserve">fråga om kallelse skett i behörig ordning </w:t>
      </w:r>
    </w:p>
    <w:p w14:paraId="3E501364" w14:textId="77777777" w:rsidR="00CF49D5" w:rsidRPr="00CF49D5" w:rsidRDefault="00CF49D5" w:rsidP="007E0F1D">
      <w:pPr>
        <w:pStyle w:val="Default"/>
        <w:numPr>
          <w:ilvl w:val="0"/>
          <w:numId w:val="6"/>
        </w:numPr>
        <w:spacing w:after="19"/>
        <w:ind w:left="360" w:hanging="360"/>
        <w:rPr>
          <w:rFonts w:ascii="Times New Roman" w:hAnsi="Times New Roman" w:cs="Times New Roman"/>
        </w:rPr>
      </w:pPr>
      <w:r w:rsidRPr="00CF49D5">
        <w:rPr>
          <w:rFonts w:ascii="Times New Roman" w:hAnsi="Times New Roman" w:cs="Times New Roman"/>
        </w:rPr>
        <w:t xml:space="preserve">genomgång av styrelsens årsredovisning </w:t>
      </w:r>
    </w:p>
    <w:p w14:paraId="2104B095" w14:textId="77777777" w:rsidR="00CF49D5" w:rsidRPr="00CF49D5" w:rsidRDefault="00CF49D5" w:rsidP="007E0F1D">
      <w:pPr>
        <w:pStyle w:val="Default"/>
        <w:numPr>
          <w:ilvl w:val="0"/>
          <w:numId w:val="6"/>
        </w:numPr>
        <w:spacing w:after="19"/>
        <w:ind w:left="360" w:hanging="360"/>
        <w:rPr>
          <w:rFonts w:ascii="Times New Roman" w:hAnsi="Times New Roman" w:cs="Times New Roman"/>
        </w:rPr>
      </w:pPr>
      <w:r w:rsidRPr="00CF49D5">
        <w:rPr>
          <w:rFonts w:ascii="Times New Roman" w:hAnsi="Times New Roman" w:cs="Times New Roman"/>
        </w:rPr>
        <w:t xml:space="preserve">genomgång av revisorernas berättelse </w:t>
      </w:r>
    </w:p>
    <w:p w14:paraId="4BF70205" w14:textId="77777777" w:rsidR="00CF49D5" w:rsidRPr="00CF49D5" w:rsidRDefault="00CF49D5" w:rsidP="007E0F1D">
      <w:pPr>
        <w:pStyle w:val="Default"/>
        <w:numPr>
          <w:ilvl w:val="0"/>
          <w:numId w:val="6"/>
        </w:numPr>
        <w:spacing w:after="19"/>
        <w:ind w:left="360" w:hanging="360"/>
        <w:rPr>
          <w:rFonts w:ascii="Times New Roman" w:hAnsi="Times New Roman" w:cs="Times New Roman"/>
        </w:rPr>
      </w:pPr>
      <w:r w:rsidRPr="00CF49D5">
        <w:rPr>
          <w:rFonts w:ascii="Times New Roman" w:hAnsi="Times New Roman" w:cs="Times New Roman"/>
        </w:rPr>
        <w:t xml:space="preserve">beslut om fastställande av resultaträkning och balansräkning </w:t>
      </w:r>
    </w:p>
    <w:p w14:paraId="5E155501" w14:textId="77777777" w:rsidR="00CF49D5" w:rsidRPr="00CF49D5" w:rsidRDefault="00CF49D5" w:rsidP="007E0F1D">
      <w:pPr>
        <w:pStyle w:val="Default"/>
        <w:numPr>
          <w:ilvl w:val="0"/>
          <w:numId w:val="6"/>
        </w:numPr>
        <w:spacing w:after="19"/>
        <w:ind w:left="360" w:hanging="360"/>
        <w:rPr>
          <w:rFonts w:ascii="Times New Roman" w:hAnsi="Times New Roman" w:cs="Times New Roman"/>
        </w:rPr>
      </w:pPr>
      <w:r w:rsidRPr="00CF49D5">
        <w:rPr>
          <w:rFonts w:ascii="Times New Roman" w:hAnsi="Times New Roman" w:cs="Times New Roman"/>
        </w:rPr>
        <w:t xml:space="preserve">beslut i anledning av bostadsrättsföreningens vinst eller förlust enligt den fastställda balansräkningen </w:t>
      </w:r>
    </w:p>
    <w:p w14:paraId="736AE35F" w14:textId="77777777" w:rsidR="00CF49D5" w:rsidRPr="00CF49D5" w:rsidRDefault="00CF49D5" w:rsidP="007E0F1D">
      <w:pPr>
        <w:pStyle w:val="Default"/>
        <w:numPr>
          <w:ilvl w:val="0"/>
          <w:numId w:val="6"/>
        </w:numPr>
        <w:spacing w:after="19"/>
        <w:ind w:left="360" w:hanging="360"/>
        <w:rPr>
          <w:rFonts w:ascii="Times New Roman" w:hAnsi="Times New Roman" w:cs="Times New Roman"/>
        </w:rPr>
      </w:pPr>
      <w:r w:rsidRPr="00CF49D5">
        <w:rPr>
          <w:rFonts w:ascii="Times New Roman" w:hAnsi="Times New Roman" w:cs="Times New Roman"/>
        </w:rPr>
        <w:t xml:space="preserve">beslut om ansvarsfrihet för styrelsens ledamöter </w:t>
      </w:r>
    </w:p>
    <w:p w14:paraId="66A1B5CF" w14:textId="77777777" w:rsidR="00CF49D5" w:rsidRPr="00CF49D5" w:rsidRDefault="00CF49D5" w:rsidP="007E0F1D">
      <w:pPr>
        <w:pStyle w:val="Default"/>
        <w:numPr>
          <w:ilvl w:val="0"/>
          <w:numId w:val="6"/>
        </w:numPr>
        <w:spacing w:after="19"/>
        <w:ind w:left="360" w:hanging="360"/>
        <w:rPr>
          <w:rFonts w:ascii="Times New Roman" w:hAnsi="Times New Roman" w:cs="Times New Roman"/>
        </w:rPr>
      </w:pPr>
      <w:r w:rsidRPr="00CF49D5">
        <w:rPr>
          <w:rFonts w:ascii="Times New Roman" w:hAnsi="Times New Roman" w:cs="Times New Roman"/>
        </w:rPr>
        <w:t xml:space="preserve">beslut om arvoden och principer för andra ekonomiska ersättningar för styrelsens ledamöter, revisorer, valberedning och de andra förtroendevalda som valts av föreningsstämman </w:t>
      </w:r>
    </w:p>
    <w:p w14:paraId="64C8C19B" w14:textId="77777777" w:rsidR="00CF49D5" w:rsidRPr="00CF49D5" w:rsidRDefault="00CF49D5" w:rsidP="007E0F1D">
      <w:pPr>
        <w:pStyle w:val="Default"/>
        <w:numPr>
          <w:ilvl w:val="0"/>
          <w:numId w:val="6"/>
        </w:numPr>
        <w:spacing w:after="19"/>
        <w:ind w:left="360" w:hanging="360"/>
        <w:rPr>
          <w:rFonts w:ascii="Times New Roman" w:hAnsi="Times New Roman" w:cs="Times New Roman"/>
        </w:rPr>
      </w:pPr>
      <w:r w:rsidRPr="00CF49D5">
        <w:rPr>
          <w:rFonts w:ascii="Times New Roman" w:hAnsi="Times New Roman" w:cs="Times New Roman"/>
        </w:rPr>
        <w:t xml:space="preserve">beslut om antal styrelseledamöter och suppleanter </w:t>
      </w:r>
    </w:p>
    <w:p w14:paraId="04B8375F" w14:textId="77777777" w:rsidR="00CF49D5" w:rsidRPr="00CF49D5" w:rsidRDefault="00CF49D5" w:rsidP="007E0F1D">
      <w:pPr>
        <w:pStyle w:val="Default"/>
        <w:numPr>
          <w:ilvl w:val="0"/>
          <w:numId w:val="6"/>
        </w:numPr>
        <w:spacing w:after="19"/>
        <w:ind w:left="360" w:hanging="360"/>
        <w:rPr>
          <w:rFonts w:ascii="Times New Roman" w:hAnsi="Times New Roman" w:cs="Times New Roman"/>
        </w:rPr>
      </w:pPr>
      <w:r w:rsidRPr="00CF49D5">
        <w:rPr>
          <w:rFonts w:ascii="Times New Roman" w:hAnsi="Times New Roman" w:cs="Times New Roman"/>
        </w:rPr>
        <w:t xml:space="preserve">val av styrelsens ordförande </w:t>
      </w:r>
    </w:p>
    <w:p w14:paraId="2A30E5BE" w14:textId="77777777" w:rsidR="00CF49D5" w:rsidRPr="00CF49D5" w:rsidRDefault="00CF49D5" w:rsidP="007E0F1D">
      <w:pPr>
        <w:pStyle w:val="Default"/>
        <w:numPr>
          <w:ilvl w:val="0"/>
          <w:numId w:val="6"/>
        </w:numPr>
        <w:spacing w:after="19"/>
        <w:ind w:left="360" w:hanging="360"/>
        <w:rPr>
          <w:rFonts w:ascii="Times New Roman" w:hAnsi="Times New Roman" w:cs="Times New Roman"/>
        </w:rPr>
      </w:pPr>
      <w:r w:rsidRPr="00CF49D5">
        <w:rPr>
          <w:rFonts w:ascii="Times New Roman" w:hAnsi="Times New Roman" w:cs="Times New Roman"/>
        </w:rPr>
        <w:t xml:space="preserve">val av övriga styrelseledamöter och suppleanter </w:t>
      </w:r>
    </w:p>
    <w:p w14:paraId="30EA86A3" w14:textId="77777777" w:rsidR="00CF49D5" w:rsidRPr="00CF49D5" w:rsidRDefault="00CF49D5" w:rsidP="007E0F1D">
      <w:pPr>
        <w:pStyle w:val="Default"/>
        <w:numPr>
          <w:ilvl w:val="0"/>
          <w:numId w:val="6"/>
        </w:numPr>
        <w:spacing w:after="19"/>
        <w:ind w:left="360" w:hanging="360"/>
        <w:rPr>
          <w:rFonts w:ascii="Times New Roman" w:hAnsi="Times New Roman" w:cs="Times New Roman"/>
        </w:rPr>
      </w:pPr>
      <w:r w:rsidRPr="00CF49D5">
        <w:rPr>
          <w:rFonts w:ascii="Times New Roman" w:hAnsi="Times New Roman" w:cs="Times New Roman"/>
        </w:rPr>
        <w:t xml:space="preserve">presentation av HSB-ledamot </w:t>
      </w:r>
    </w:p>
    <w:p w14:paraId="303BE22C" w14:textId="77777777" w:rsidR="00CF49D5" w:rsidRPr="00CF49D5" w:rsidRDefault="00CF49D5" w:rsidP="007E0F1D">
      <w:pPr>
        <w:pStyle w:val="Default"/>
        <w:numPr>
          <w:ilvl w:val="0"/>
          <w:numId w:val="6"/>
        </w:numPr>
        <w:spacing w:after="19"/>
        <w:ind w:left="360" w:hanging="360"/>
        <w:rPr>
          <w:rFonts w:ascii="Times New Roman" w:hAnsi="Times New Roman" w:cs="Times New Roman"/>
        </w:rPr>
      </w:pPr>
      <w:r w:rsidRPr="00CF49D5">
        <w:rPr>
          <w:rFonts w:ascii="Times New Roman" w:hAnsi="Times New Roman" w:cs="Times New Roman"/>
        </w:rPr>
        <w:t xml:space="preserve">beslut om antal revisorer och suppleant </w:t>
      </w:r>
    </w:p>
    <w:p w14:paraId="04608C5A" w14:textId="77777777" w:rsidR="00CF49D5" w:rsidRPr="00CF49D5" w:rsidRDefault="00CF49D5" w:rsidP="007E0F1D">
      <w:pPr>
        <w:pStyle w:val="Default"/>
        <w:numPr>
          <w:ilvl w:val="0"/>
          <w:numId w:val="6"/>
        </w:numPr>
        <w:spacing w:after="19"/>
        <w:ind w:left="360" w:hanging="360"/>
        <w:rPr>
          <w:rFonts w:ascii="Times New Roman" w:hAnsi="Times New Roman" w:cs="Times New Roman"/>
        </w:rPr>
      </w:pPr>
      <w:r w:rsidRPr="00CF49D5">
        <w:rPr>
          <w:rFonts w:ascii="Times New Roman" w:hAnsi="Times New Roman" w:cs="Times New Roman"/>
        </w:rPr>
        <w:t xml:space="preserve">val av revisor/er och suppleant </w:t>
      </w:r>
    </w:p>
    <w:p w14:paraId="06F50E6C" w14:textId="77777777" w:rsidR="00CF49D5" w:rsidRPr="00CF49D5" w:rsidRDefault="00CF49D5" w:rsidP="007E0F1D">
      <w:pPr>
        <w:pStyle w:val="Default"/>
        <w:numPr>
          <w:ilvl w:val="0"/>
          <w:numId w:val="6"/>
        </w:numPr>
        <w:spacing w:after="19"/>
        <w:ind w:left="360" w:hanging="360"/>
        <w:rPr>
          <w:rFonts w:ascii="Times New Roman" w:hAnsi="Times New Roman" w:cs="Times New Roman"/>
        </w:rPr>
      </w:pPr>
      <w:r w:rsidRPr="00CF49D5">
        <w:rPr>
          <w:rFonts w:ascii="Times New Roman" w:hAnsi="Times New Roman" w:cs="Times New Roman"/>
        </w:rPr>
        <w:t xml:space="preserve">beslut om antal ledamöter i valberedningen </w:t>
      </w:r>
    </w:p>
    <w:p w14:paraId="023701C8" w14:textId="77777777" w:rsidR="00CF49D5" w:rsidRDefault="00CF49D5" w:rsidP="007E0F1D">
      <w:pPr>
        <w:pStyle w:val="Default"/>
        <w:numPr>
          <w:ilvl w:val="0"/>
          <w:numId w:val="6"/>
        </w:numPr>
        <w:spacing w:after="19"/>
        <w:ind w:left="360" w:hanging="360"/>
        <w:rPr>
          <w:rFonts w:ascii="Times New Roman" w:hAnsi="Times New Roman" w:cs="Times New Roman"/>
        </w:rPr>
      </w:pPr>
      <w:r w:rsidRPr="00CF49D5">
        <w:rPr>
          <w:rFonts w:ascii="Times New Roman" w:hAnsi="Times New Roman" w:cs="Times New Roman"/>
        </w:rPr>
        <w:t xml:space="preserve">val av valberedning, en ledamot utses till valberedningens ordförande </w:t>
      </w:r>
    </w:p>
    <w:p w14:paraId="3AB63E53" w14:textId="2DBA84C2" w:rsidR="00F53213" w:rsidRPr="00F53213" w:rsidRDefault="003B2C1C" w:rsidP="00F53213">
      <w:pPr>
        <w:pStyle w:val="Default"/>
        <w:numPr>
          <w:ilvl w:val="0"/>
          <w:numId w:val="6"/>
        </w:numPr>
        <w:spacing w:after="19"/>
        <w:ind w:left="360" w:hanging="360"/>
        <w:rPr>
          <w:rFonts w:ascii="Times New Roman" w:hAnsi="Times New Roman" w:cs="Times New Roman"/>
        </w:rPr>
      </w:pPr>
      <w:r>
        <w:rPr>
          <w:rFonts w:ascii="Times New Roman" w:hAnsi="Times New Roman" w:cs="Times New Roman"/>
        </w:rPr>
        <w:t xml:space="preserve">val av ledamot och </w:t>
      </w:r>
      <w:r w:rsidR="00F53213">
        <w:rPr>
          <w:rFonts w:ascii="Times New Roman" w:hAnsi="Times New Roman" w:cs="Times New Roman"/>
        </w:rPr>
        <w:t xml:space="preserve">suppleant till Norra Kallhälls </w:t>
      </w:r>
      <w:r w:rsidR="009E00E9">
        <w:rPr>
          <w:rFonts w:ascii="Times New Roman" w:hAnsi="Times New Roman" w:cs="Times New Roman"/>
        </w:rPr>
        <w:t>Sopsugsstyrelse</w:t>
      </w:r>
    </w:p>
    <w:p w14:paraId="134C0025" w14:textId="77777777" w:rsidR="00CF49D5" w:rsidRPr="00CF49D5" w:rsidRDefault="00CF49D5" w:rsidP="007E0F1D">
      <w:pPr>
        <w:pStyle w:val="Default"/>
        <w:numPr>
          <w:ilvl w:val="0"/>
          <w:numId w:val="6"/>
        </w:numPr>
        <w:spacing w:after="19"/>
        <w:ind w:left="360" w:hanging="360"/>
        <w:rPr>
          <w:rFonts w:ascii="Times New Roman" w:hAnsi="Times New Roman" w:cs="Times New Roman"/>
        </w:rPr>
      </w:pPr>
      <w:r w:rsidRPr="00CF49D5">
        <w:rPr>
          <w:rFonts w:ascii="Times New Roman" w:hAnsi="Times New Roman" w:cs="Times New Roman"/>
        </w:rPr>
        <w:t xml:space="preserve">val av distriktsrepresentant och ersättare till distriktsstämmor samt övriga representanter i HSB </w:t>
      </w:r>
    </w:p>
    <w:p w14:paraId="65AE3E8B" w14:textId="77777777" w:rsidR="00CF49D5" w:rsidRPr="00CF49D5" w:rsidRDefault="00CF49D5" w:rsidP="007E0F1D">
      <w:pPr>
        <w:pStyle w:val="Default"/>
        <w:numPr>
          <w:ilvl w:val="0"/>
          <w:numId w:val="6"/>
        </w:numPr>
        <w:spacing w:after="19"/>
        <w:ind w:left="360" w:hanging="360"/>
        <w:rPr>
          <w:rFonts w:ascii="Times New Roman" w:hAnsi="Times New Roman" w:cs="Times New Roman"/>
        </w:rPr>
      </w:pPr>
      <w:r w:rsidRPr="00CF49D5">
        <w:rPr>
          <w:rFonts w:ascii="Times New Roman" w:hAnsi="Times New Roman" w:cs="Times New Roman"/>
        </w:rPr>
        <w:lastRenderedPageBreak/>
        <w:t xml:space="preserve">av styrelsen till föreningsstämman hänskjutna frågor och av medlemmar anmälda ärenden (motioner) som angivits i kallelsen </w:t>
      </w:r>
    </w:p>
    <w:p w14:paraId="68A246B1" w14:textId="77777777" w:rsidR="00CF49D5" w:rsidRPr="00CF49D5" w:rsidRDefault="00CF49D5" w:rsidP="007E0F1D">
      <w:pPr>
        <w:pStyle w:val="Default"/>
        <w:numPr>
          <w:ilvl w:val="0"/>
          <w:numId w:val="6"/>
        </w:numPr>
        <w:ind w:left="360" w:hanging="360"/>
        <w:rPr>
          <w:rFonts w:ascii="Times New Roman" w:hAnsi="Times New Roman" w:cs="Times New Roman"/>
        </w:rPr>
      </w:pPr>
      <w:r w:rsidRPr="00CF49D5">
        <w:rPr>
          <w:rFonts w:ascii="Times New Roman" w:hAnsi="Times New Roman" w:cs="Times New Roman"/>
        </w:rPr>
        <w:t xml:space="preserve">föreningsstämmans avslutande. </w:t>
      </w:r>
    </w:p>
    <w:p w14:paraId="347ED93B" w14:textId="77777777" w:rsidR="00CF49D5" w:rsidRPr="00CF49D5" w:rsidRDefault="00CF49D5" w:rsidP="00CF49D5">
      <w:pPr>
        <w:pStyle w:val="Default"/>
      </w:pPr>
    </w:p>
    <w:p w14:paraId="0160799D" w14:textId="77777777" w:rsidR="00CF49D5" w:rsidRPr="00CF49D5" w:rsidRDefault="00CF49D5" w:rsidP="00CF49D5">
      <w:pPr>
        <w:pStyle w:val="Default"/>
        <w:rPr>
          <w:rFonts w:ascii="Times New Roman" w:hAnsi="Times New Roman" w:cs="Times New Roman"/>
          <w:color w:val="003265"/>
        </w:rPr>
      </w:pPr>
      <w:r w:rsidRPr="00CF49D5">
        <w:rPr>
          <w:rFonts w:ascii="Times New Roman" w:hAnsi="Times New Roman" w:cs="Times New Roman"/>
          <w:b/>
          <w:bCs/>
          <w:color w:val="003265"/>
        </w:rPr>
        <w:t xml:space="preserve">Extra föreningsstämma </w:t>
      </w:r>
    </w:p>
    <w:p w14:paraId="6D2632F5" w14:textId="77777777" w:rsidR="00CF49D5" w:rsidRPr="00CF49D5" w:rsidRDefault="00CF49D5" w:rsidP="00CF49D5">
      <w:pPr>
        <w:rPr>
          <w:rFonts w:ascii="Times New Roman" w:hAnsi="Times New Roman" w:cs="Times New Roman"/>
          <w:sz w:val="24"/>
          <w:szCs w:val="24"/>
        </w:rPr>
      </w:pPr>
      <w:r w:rsidRPr="00CF49D5">
        <w:rPr>
          <w:rFonts w:ascii="Times New Roman" w:hAnsi="Times New Roman" w:cs="Times New Roman"/>
          <w:sz w:val="24"/>
          <w:szCs w:val="24"/>
        </w:rPr>
        <w:t>På extra föreningsstämma ska kallelsen, utöver punkt 1-9 ovan, ange de ärenden som ska behandlas.</w:t>
      </w:r>
    </w:p>
    <w:p w14:paraId="68F92C8B" w14:textId="77777777" w:rsidR="00A65F71" w:rsidRPr="00A65F71" w:rsidRDefault="00A65F71" w:rsidP="00A65F71">
      <w:pPr>
        <w:pStyle w:val="Default"/>
        <w:rPr>
          <w:i/>
          <w:iCs/>
          <w:color w:val="003265"/>
          <w:sz w:val="26"/>
          <w:szCs w:val="26"/>
        </w:rPr>
      </w:pPr>
      <w:r w:rsidRPr="00A65F71">
        <w:rPr>
          <w:b/>
          <w:bCs/>
          <w:i/>
          <w:iCs/>
          <w:color w:val="003265"/>
          <w:sz w:val="26"/>
          <w:szCs w:val="26"/>
        </w:rPr>
        <w:t xml:space="preserve">§ 27 Fonder </w:t>
      </w:r>
    </w:p>
    <w:p w14:paraId="3A2ED233" w14:textId="77777777" w:rsidR="00A65F71" w:rsidRPr="00326D14" w:rsidRDefault="00A65F71" w:rsidP="00A65F71">
      <w:pPr>
        <w:pStyle w:val="Default"/>
        <w:rPr>
          <w:rFonts w:ascii="Times New Roman" w:hAnsi="Times New Roman" w:cs="Times New Roman"/>
          <w:i/>
          <w:iCs/>
          <w:color w:val="003265"/>
        </w:rPr>
      </w:pPr>
      <w:r w:rsidRPr="00326D14">
        <w:rPr>
          <w:rFonts w:ascii="Times New Roman" w:hAnsi="Times New Roman" w:cs="Times New Roman"/>
          <w:b/>
          <w:bCs/>
          <w:i/>
          <w:iCs/>
          <w:color w:val="003265"/>
        </w:rPr>
        <w:t xml:space="preserve">Yttre fond </w:t>
      </w:r>
    </w:p>
    <w:p w14:paraId="3142B21D" w14:textId="77777777" w:rsidR="00A65F71" w:rsidRPr="00326D14" w:rsidRDefault="00A65F71" w:rsidP="00A65F71">
      <w:pPr>
        <w:pStyle w:val="Default"/>
        <w:rPr>
          <w:rFonts w:ascii="Times New Roman" w:hAnsi="Times New Roman" w:cs="Times New Roman"/>
          <w:i/>
          <w:iCs/>
        </w:rPr>
      </w:pPr>
      <w:r w:rsidRPr="00326D14">
        <w:rPr>
          <w:rFonts w:ascii="Times New Roman" w:hAnsi="Times New Roman" w:cs="Times New Roman"/>
          <w:i/>
          <w:iCs/>
        </w:rPr>
        <w:t xml:space="preserve">Bostadsrättsföreningen ska ha fond för yttre underhåll. </w:t>
      </w:r>
    </w:p>
    <w:p w14:paraId="66B7D63A" w14:textId="77777777" w:rsidR="00A65F71" w:rsidRPr="00326D14" w:rsidRDefault="00A65F71" w:rsidP="00A65F71">
      <w:pPr>
        <w:pStyle w:val="Default"/>
        <w:rPr>
          <w:rFonts w:ascii="Times New Roman" w:hAnsi="Times New Roman" w:cs="Times New Roman"/>
          <w:i/>
          <w:iCs/>
        </w:rPr>
      </w:pPr>
      <w:r w:rsidRPr="00326D14">
        <w:rPr>
          <w:rFonts w:ascii="Times New Roman" w:hAnsi="Times New Roman" w:cs="Times New Roman"/>
          <w:i/>
          <w:iCs/>
        </w:rPr>
        <w:t xml:space="preserve">Styrelsen ska i enlighet med upprättad underhållsplan reservera respektive ta i </w:t>
      </w:r>
      <w:proofErr w:type="gramStart"/>
      <w:r w:rsidRPr="00326D14">
        <w:rPr>
          <w:rFonts w:ascii="Times New Roman" w:hAnsi="Times New Roman" w:cs="Times New Roman"/>
          <w:i/>
          <w:iCs/>
        </w:rPr>
        <w:t>anspråk medel</w:t>
      </w:r>
      <w:proofErr w:type="gramEnd"/>
      <w:r w:rsidRPr="00326D14">
        <w:rPr>
          <w:rFonts w:ascii="Times New Roman" w:hAnsi="Times New Roman" w:cs="Times New Roman"/>
          <w:i/>
          <w:iCs/>
        </w:rPr>
        <w:t xml:space="preserve"> för yttre underhåll. </w:t>
      </w:r>
    </w:p>
    <w:p w14:paraId="35A26B27" w14:textId="77777777" w:rsidR="00A65F71" w:rsidRPr="00326D14" w:rsidRDefault="00A65F71" w:rsidP="00A65F71">
      <w:pPr>
        <w:pStyle w:val="Default"/>
        <w:rPr>
          <w:rFonts w:ascii="Times New Roman" w:hAnsi="Times New Roman" w:cs="Times New Roman"/>
          <w:i/>
          <w:iCs/>
          <w:color w:val="003265"/>
        </w:rPr>
      </w:pPr>
      <w:r w:rsidRPr="00326D14">
        <w:rPr>
          <w:rFonts w:ascii="Times New Roman" w:hAnsi="Times New Roman" w:cs="Times New Roman"/>
          <w:b/>
          <w:bCs/>
          <w:i/>
          <w:iCs/>
          <w:color w:val="003265"/>
        </w:rPr>
        <w:t xml:space="preserve">Inre fond </w:t>
      </w:r>
    </w:p>
    <w:p w14:paraId="32F58937" w14:textId="77777777" w:rsidR="00A65F71" w:rsidRPr="00326D14" w:rsidRDefault="00A65F71" w:rsidP="00A65F71">
      <w:pPr>
        <w:pStyle w:val="Default"/>
        <w:rPr>
          <w:rFonts w:ascii="Times New Roman" w:hAnsi="Times New Roman" w:cs="Times New Roman"/>
          <w:i/>
          <w:iCs/>
        </w:rPr>
      </w:pPr>
      <w:r w:rsidRPr="00326D14">
        <w:rPr>
          <w:rFonts w:ascii="Times New Roman" w:hAnsi="Times New Roman" w:cs="Times New Roman"/>
          <w:i/>
          <w:iCs/>
        </w:rPr>
        <w:t xml:space="preserve">Bostadsrättsföreningen kan ha fond för inre underhåll av bostadsrättslägenheter. </w:t>
      </w:r>
    </w:p>
    <w:p w14:paraId="109DD8DA" w14:textId="77777777" w:rsidR="00A65F71" w:rsidRPr="00326D14" w:rsidRDefault="00A65F71" w:rsidP="00A65F71">
      <w:pPr>
        <w:pStyle w:val="Default"/>
        <w:rPr>
          <w:rFonts w:ascii="Times New Roman" w:hAnsi="Times New Roman" w:cs="Times New Roman"/>
          <w:i/>
          <w:iCs/>
        </w:rPr>
      </w:pPr>
      <w:r w:rsidRPr="00326D14">
        <w:rPr>
          <w:rFonts w:ascii="Times New Roman" w:hAnsi="Times New Roman" w:cs="Times New Roman"/>
          <w:i/>
          <w:iCs/>
        </w:rPr>
        <w:t xml:space="preserve">Överföring till fond för inre underhåll bestäms av styrelsen. </w:t>
      </w:r>
    </w:p>
    <w:p w14:paraId="1294DCD1" w14:textId="77777777" w:rsidR="00A65F71" w:rsidRPr="00326D14" w:rsidRDefault="00A65F71" w:rsidP="00A65F71">
      <w:pPr>
        <w:pStyle w:val="Default"/>
        <w:rPr>
          <w:rFonts w:ascii="Times New Roman" w:hAnsi="Times New Roman" w:cs="Times New Roman"/>
          <w:i/>
          <w:iCs/>
        </w:rPr>
      </w:pPr>
      <w:r w:rsidRPr="00326D14">
        <w:rPr>
          <w:rFonts w:ascii="Times New Roman" w:hAnsi="Times New Roman" w:cs="Times New Roman"/>
          <w:i/>
          <w:iCs/>
        </w:rPr>
        <w:t xml:space="preserve">Bostadsrättshavare får för att bekosta inre underhåll av lägenhet använda sig av den del av fonden som tillhör bostadsrättslägenheten. </w:t>
      </w:r>
    </w:p>
    <w:p w14:paraId="60C992AF" w14:textId="73E80B8C" w:rsidR="00CF49D5" w:rsidRDefault="00A65F71" w:rsidP="00A65F71">
      <w:pPr>
        <w:rPr>
          <w:rFonts w:ascii="Times New Roman" w:hAnsi="Times New Roman" w:cs="Times New Roman"/>
          <w:i/>
          <w:iCs/>
          <w:sz w:val="24"/>
          <w:szCs w:val="24"/>
        </w:rPr>
      </w:pPr>
      <w:r w:rsidRPr="00326D14">
        <w:rPr>
          <w:rFonts w:ascii="Times New Roman" w:hAnsi="Times New Roman" w:cs="Times New Roman"/>
          <w:i/>
          <w:iCs/>
          <w:sz w:val="24"/>
          <w:szCs w:val="24"/>
        </w:rPr>
        <w:t>Bostadsrättslägenhetens andel av fonden bestäms utifrån förhållandet mellan andelstalet för lägenheten och</w:t>
      </w:r>
    </w:p>
    <w:p w14:paraId="47C93C7D" w14:textId="77777777" w:rsidR="00597460" w:rsidRDefault="00597460" w:rsidP="00597460">
      <w:pPr>
        <w:pStyle w:val="Default"/>
        <w:rPr>
          <w:color w:val="003265"/>
          <w:sz w:val="26"/>
          <w:szCs w:val="26"/>
        </w:rPr>
      </w:pPr>
      <w:r>
        <w:rPr>
          <w:b/>
          <w:bCs/>
          <w:color w:val="003265"/>
          <w:sz w:val="26"/>
          <w:szCs w:val="26"/>
        </w:rPr>
        <w:t xml:space="preserve">§ 27 Fonder </w:t>
      </w:r>
    </w:p>
    <w:p w14:paraId="0E225C88" w14:textId="77777777" w:rsidR="00597460" w:rsidRDefault="00597460" w:rsidP="00597460">
      <w:pPr>
        <w:pStyle w:val="Default"/>
        <w:rPr>
          <w:color w:val="003265"/>
          <w:sz w:val="22"/>
          <w:szCs w:val="22"/>
        </w:rPr>
      </w:pPr>
      <w:r>
        <w:rPr>
          <w:b/>
          <w:bCs/>
          <w:color w:val="003265"/>
          <w:sz w:val="22"/>
          <w:szCs w:val="22"/>
        </w:rPr>
        <w:t xml:space="preserve">Yttre fond </w:t>
      </w:r>
    </w:p>
    <w:p w14:paraId="57448E11" w14:textId="77777777" w:rsidR="00597460" w:rsidRPr="00597460" w:rsidRDefault="00597460" w:rsidP="00597460">
      <w:pPr>
        <w:pStyle w:val="Default"/>
        <w:rPr>
          <w:rFonts w:ascii="Times New Roman" w:hAnsi="Times New Roman" w:cs="Times New Roman"/>
        </w:rPr>
      </w:pPr>
      <w:r w:rsidRPr="00597460">
        <w:rPr>
          <w:rFonts w:ascii="Times New Roman" w:hAnsi="Times New Roman" w:cs="Times New Roman"/>
        </w:rPr>
        <w:t xml:space="preserve">Bostadsrättsföreningen ska ha fond för yttre underhåll. </w:t>
      </w:r>
    </w:p>
    <w:p w14:paraId="7C0B1902" w14:textId="77777777" w:rsidR="00597460" w:rsidRDefault="00597460" w:rsidP="00597460">
      <w:pPr>
        <w:pStyle w:val="Default"/>
        <w:rPr>
          <w:rFonts w:ascii="Times New Roman" w:hAnsi="Times New Roman" w:cs="Times New Roman"/>
        </w:rPr>
      </w:pPr>
      <w:r w:rsidRPr="00597460">
        <w:rPr>
          <w:rFonts w:ascii="Times New Roman" w:hAnsi="Times New Roman" w:cs="Times New Roman"/>
        </w:rPr>
        <w:t xml:space="preserve">Styrelsen ska i enlighet med upprättad underhållsplan reservera respektive ta i </w:t>
      </w:r>
      <w:proofErr w:type="gramStart"/>
      <w:r w:rsidRPr="00597460">
        <w:rPr>
          <w:rFonts w:ascii="Times New Roman" w:hAnsi="Times New Roman" w:cs="Times New Roman"/>
        </w:rPr>
        <w:t>anspråk medel</w:t>
      </w:r>
      <w:proofErr w:type="gramEnd"/>
      <w:r w:rsidRPr="00597460">
        <w:rPr>
          <w:rFonts w:ascii="Times New Roman" w:hAnsi="Times New Roman" w:cs="Times New Roman"/>
        </w:rPr>
        <w:t xml:space="preserve"> för yttre underhåll. </w:t>
      </w:r>
    </w:p>
    <w:p w14:paraId="39A2DBD9" w14:textId="77777777" w:rsidR="00597460" w:rsidRPr="00597460" w:rsidRDefault="00597460" w:rsidP="00597460">
      <w:pPr>
        <w:pStyle w:val="Default"/>
      </w:pPr>
    </w:p>
    <w:p w14:paraId="5FFF6519" w14:textId="0E96F794" w:rsidR="00C06CC4" w:rsidRPr="00232046" w:rsidRDefault="005459D2" w:rsidP="00EC6499">
      <w:pPr>
        <w:rPr>
          <w:rFonts w:ascii="Arial" w:hAnsi="Arial" w:cs="Arial"/>
          <w:b/>
          <w:bCs/>
          <w:i/>
          <w:iCs/>
          <w:color w:val="003265"/>
          <w:sz w:val="26"/>
          <w:szCs w:val="26"/>
        </w:rPr>
      </w:pPr>
      <w:r w:rsidRPr="00232046">
        <w:rPr>
          <w:rFonts w:ascii="Arial" w:hAnsi="Arial" w:cs="Arial"/>
          <w:b/>
          <w:bCs/>
          <w:i/>
          <w:iCs/>
          <w:color w:val="003265"/>
          <w:sz w:val="26"/>
          <w:szCs w:val="26"/>
        </w:rPr>
        <w:t>§ 31 Bostadsrättshavarens ansvar</w:t>
      </w:r>
    </w:p>
    <w:p w14:paraId="3384CC81" w14:textId="6EB06CA7" w:rsidR="00C06CC4" w:rsidRPr="00E93723" w:rsidRDefault="00041D46" w:rsidP="00E93723">
      <w:pPr>
        <w:pStyle w:val="Liststycke"/>
        <w:numPr>
          <w:ilvl w:val="0"/>
          <w:numId w:val="9"/>
        </w:numPr>
        <w:autoSpaceDE w:val="0"/>
        <w:autoSpaceDN w:val="0"/>
        <w:adjustRightInd w:val="0"/>
        <w:spacing w:after="19" w:line="240" w:lineRule="auto"/>
        <w:rPr>
          <w:rFonts w:ascii="Times New Roman" w:hAnsi="Times New Roman" w:cs="Times New Roman"/>
          <w:i/>
          <w:iCs/>
          <w:color w:val="000000"/>
          <w:kern w:val="0"/>
          <w:sz w:val="24"/>
          <w:szCs w:val="24"/>
        </w:rPr>
      </w:pPr>
      <w:bookmarkStart w:id="2" w:name="_Hlk192801767"/>
      <w:r w:rsidRPr="00E93723">
        <w:rPr>
          <w:rFonts w:ascii="Times New Roman" w:hAnsi="Times New Roman" w:cs="Times New Roman"/>
          <w:i/>
          <w:iCs/>
          <w:color w:val="000000"/>
          <w:kern w:val="0"/>
          <w:sz w:val="24"/>
          <w:szCs w:val="24"/>
        </w:rPr>
        <w:t>Insida av</w:t>
      </w:r>
      <w:r w:rsidR="00C06CC4" w:rsidRPr="00E93723">
        <w:rPr>
          <w:rFonts w:ascii="Times New Roman" w:hAnsi="Times New Roman" w:cs="Times New Roman"/>
          <w:i/>
          <w:iCs/>
          <w:color w:val="000000"/>
          <w:kern w:val="0"/>
          <w:sz w:val="24"/>
          <w:szCs w:val="24"/>
        </w:rPr>
        <w:t xml:space="preserve"> ytterdörr samt beslag, handtag, gångjärn, tätningslister, brevinkast, lås och nycklar. Vid byte av lägenhetens ytterdörr </w:t>
      </w:r>
      <w:r w:rsidR="00C06CC4" w:rsidRPr="00FD585D">
        <w:rPr>
          <w:rFonts w:ascii="Times New Roman" w:hAnsi="Times New Roman" w:cs="Times New Roman"/>
          <w:i/>
          <w:iCs/>
          <w:color w:val="000000"/>
          <w:kern w:val="0"/>
          <w:sz w:val="24"/>
          <w:szCs w:val="24"/>
        </w:rPr>
        <w:t>ska</w:t>
      </w:r>
      <w:r w:rsidR="00C06CC4" w:rsidRPr="00E93723">
        <w:rPr>
          <w:rFonts w:ascii="Times New Roman" w:hAnsi="Times New Roman" w:cs="Times New Roman"/>
          <w:i/>
          <w:iCs/>
          <w:color w:val="000000"/>
          <w:kern w:val="0"/>
          <w:sz w:val="24"/>
          <w:szCs w:val="24"/>
        </w:rPr>
        <w:t xml:space="preserve"> den nya dörren motsvara de normer som vid utbytet gäller för brandklassning och ljuddämpning.</w:t>
      </w:r>
      <w:r w:rsidR="00E95DE2" w:rsidRPr="00E93723">
        <w:rPr>
          <w:rFonts w:ascii="Times New Roman" w:hAnsi="Times New Roman" w:cs="Times New Roman"/>
          <w:i/>
          <w:iCs/>
          <w:color w:val="000000"/>
          <w:kern w:val="0"/>
          <w:sz w:val="24"/>
          <w:szCs w:val="24"/>
        </w:rPr>
        <w:br/>
      </w:r>
    </w:p>
    <w:bookmarkEnd w:id="2"/>
    <w:p w14:paraId="64E9BDFD" w14:textId="77777777" w:rsidR="004B1011" w:rsidRPr="00232046" w:rsidRDefault="004B1011" w:rsidP="00E95DE2">
      <w:pPr>
        <w:pStyle w:val="Liststycke"/>
        <w:ind w:left="0"/>
        <w:rPr>
          <w:rFonts w:ascii="Arial" w:hAnsi="Arial" w:cs="Arial"/>
          <w:b/>
          <w:bCs/>
          <w:color w:val="003265"/>
          <w:sz w:val="26"/>
          <w:szCs w:val="26"/>
        </w:rPr>
      </w:pPr>
      <w:r w:rsidRPr="00232046">
        <w:rPr>
          <w:rFonts w:ascii="Arial" w:hAnsi="Arial" w:cs="Arial"/>
          <w:b/>
          <w:bCs/>
          <w:color w:val="003265"/>
          <w:sz w:val="26"/>
          <w:szCs w:val="26"/>
        </w:rPr>
        <w:t>§ 31 Bostadsrättshavarens ansvar</w:t>
      </w:r>
    </w:p>
    <w:p w14:paraId="49FD64A3" w14:textId="282DDCC8" w:rsidR="00DF7129" w:rsidRPr="00D85FBF" w:rsidRDefault="00DF7129" w:rsidP="00E93723">
      <w:pPr>
        <w:pStyle w:val="Liststycke"/>
        <w:numPr>
          <w:ilvl w:val="0"/>
          <w:numId w:val="10"/>
        </w:numPr>
        <w:autoSpaceDE w:val="0"/>
        <w:autoSpaceDN w:val="0"/>
        <w:adjustRightInd w:val="0"/>
        <w:spacing w:after="19" w:line="240" w:lineRule="auto"/>
        <w:rPr>
          <w:rFonts w:ascii="Times New Roman" w:hAnsi="Times New Roman" w:cs="Times New Roman"/>
          <w:color w:val="000000"/>
          <w:kern w:val="0"/>
          <w:sz w:val="24"/>
          <w:szCs w:val="24"/>
        </w:rPr>
      </w:pPr>
      <w:r w:rsidRPr="00D85FBF">
        <w:rPr>
          <w:rFonts w:ascii="Times New Roman" w:hAnsi="Times New Roman" w:cs="Times New Roman"/>
          <w:color w:val="000000"/>
          <w:kern w:val="0"/>
          <w:sz w:val="24"/>
          <w:szCs w:val="24"/>
        </w:rPr>
        <w:t xml:space="preserve">lägenhetens ytterdörr </w:t>
      </w:r>
      <w:r w:rsidR="00E93723" w:rsidRPr="00D85FBF">
        <w:rPr>
          <w:rFonts w:ascii="Times New Roman" w:hAnsi="Times New Roman" w:cs="Times New Roman"/>
          <w:color w:val="000000"/>
          <w:kern w:val="0"/>
          <w:sz w:val="24"/>
          <w:szCs w:val="24"/>
        </w:rPr>
        <w:t xml:space="preserve">med tillhörande </w:t>
      </w:r>
      <w:r w:rsidRPr="00D85FBF">
        <w:rPr>
          <w:rFonts w:ascii="Times New Roman" w:hAnsi="Times New Roman" w:cs="Times New Roman"/>
          <w:color w:val="000000"/>
          <w:kern w:val="0"/>
          <w:sz w:val="24"/>
          <w:szCs w:val="24"/>
        </w:rPr>
        <w:t>beslag, handtag, gångjärn, tätningslister</w:t>
      </w:r>
      <w:r w:rsidR="00231376" w:rsidRPr="00D85FBF">
        <w:rPr>
          <w:rFonts w:ascii="Times New Roman" w:hAnsi="Times New Roman" w:cs="Times New Roman"/>
          <w:color w:val="000000"/>
          <w:kern w:val="0"/>
          <w:sz w:val="24"/>
          <w:szCs w:val="24"/>
        </w:rPr>
        <w:t xml:space="preserve"> och </w:t>
      </w:r>
      <w:r w:rsidRPr="00D85FBF">
        <w:rPr>
          <w:rFonts w:ascii="Times New Roman" w:hAnsi="Times New Roman" w:cs="Times New Roman"/>
          <w:color w:val="000000"/>
          <w:kern w:val="0"/>
          <w:sz w:val="24"/>
          <w:szCs w:val="24"/>
        </w:rPr>
        <w:t>, brevinkast</w:t>
      </w:r>
      <w:r w:rsidR="00231376" w:rsidRPr="00D85FBF">
        <w:rPr>
          <w:rFonts w:ascii="Times New Roman" w:hAnsi="Times New Roman" w:cs="Times New Roman"/>
          <w:color w:val="000000"/>
          <w:kern w:val="0"/>
          <w:sz w:val="24"/>
          <w:szCs w:val="24"/>
        </w:rPr>
        <w:t xml:space="preserve"> med mera.</w:t>
      </w:r>
      <w:r w:rsidRPr="00D85FBF">
        <w:rPr>
          <w:rFonts w:ascii="Times New Roman" w:hAnsi="Times New Roman" w:cs="Times New Roman"/>
          <w:color w:val="000000"/>
          <w:kern w:val="0"/>
          <w:sz w:val="24"/>
          <w:szCs w:val="24"/>
        </w:rPr>
        <w:t xml:space="preserve"> </w:t>
      </w:r>
      <w:r w:rsidR="00E07853" w:rsidRPr="00D85FBF">
        <w:rPr>
          <w:rFonts w:ascii="Times New Roman" w:hAnsi="Times New Roman" w:cs="Times New Roman"/>
          <w:color w:val="000000"/>
          <w:kern w:val="0"/>
          <w:sz w:val="24"/>
          <w:szCs w:val="24"/>
        </w:rPr>
        <w:t>Bostadsrättsföreningen svarar dock för målning av ytterdörrens yttersida</w:t>
      </w:r>
      <w:r w:rsidR="004C1F27" w:rsidRPr="00D85FBF">
        <w:rPr>
          <w:rFonts w:ascii="Times New Roman" w:hAnsi="Times New Roman" w:cs="Times New Roman"/>
          <w:color w:val="000000"/>
          <w:kern w:val="0"/>
          <w:sz w:val="24"/>
          <w:szCs w:val="24"/>
        </w:rPr>
        <w:t xml:space="preserve">. </w:t>
      </w:r>
      <w:r w:rsidRPr="00D85FBF">
        <w:rPr>
          <w:rFonts w:ascii="Times New Roman" w:hAnsi="Times New Roman" w:cs="Times New Roman"/>
          <w:color w:val="000000"/>
          <w:kern w:val="0"/>
          <w:sz w:val="24"/>
          <w:szCs w:val="24"/>
        </w:rPr>
        <w:t>Vid byte av ytterdörr ska den nya dörren motsvara de normer som vid utbytet gäller för brandklassning och ljuddämpning.</w:t>
      </w:r>
      <w:r w:rsidRPr="00D85FBF">
        <w:rPr>
          <w:rFonts w:ascii="Times New Roman" w:hAnsi="Times New Roman" w:cs="Times New Roman"/>
          <w:color w:val="000000"/>
          <w:kern w:val="0"/>
          <w:sz w:val="24"/>
          <w:szCs w:val="24"/>
        </w:rPr>
        <w:br/>
      </w:r>
    </w:p>
    <w:p w14:paraId="32A2979E" w14:textId="6E2A812C" w:rsidR="005459D2" w:rsidRPr="00232046" w:rsidRDefault="005B2717" w:rsidP="00DF7129">
      <w:pPr>
        <w:rPr>
          <w:rFonts w:ascii="Arial" w:hAnsi="Arial" w:cs="Arial"/>
          <w:b/>
          <w:bCs/>
          <w:i/>
          <w:iCs/>
          <w:color w:val="003265"/>
          <w:sz w:val="26"/>
          <w:szCs w:val="26"/>
        </w:rPr>
      </w:pPr>
      <w:r w:rsidRPr="00232046">
        <w:rPr>
          <w:rFonts w:ascii="Arial" w:hAnsi="Arial" w:cs="Arial"/>
          <w:b/>
          <w:bCs/>
          <w:i/>
          <w:iCs/>
          <w:color w:val="003265"/>
          <w:sz w:val="26"/>
          <w:szCs w:val="26"/>
        </w:rPr>
        <w:t>§ 32 Bostadsrättsföreningens ansvar</w:t>
      </w:r>
    </w:p>
    <w:p w14:paraId="6E82F55D" w14:textId="77777777" w:rsidR="00735C4B" w:rsidRPr="00735C4B" w:rsidRDefault="00735C4B" w:rsidP="00735C4B">
      <w:pPr>
        <w:rPr>
          <w:rFonts w:ascii="Times New Roman" w:hAnsi="Times New Roman" w:cs="Times New Roman"/>
          <w:i/>
          <w:iCs/>
          <w:sz w:val="24"/>
          <w:szCs w:val="24"/>
        </w:rPr>
      </w:pPr>
      <w:r w:rsidRPr="00735C4B">
        <w:rPr>
          <w:rFonts w:ascii="Times New Roman" w:hAnsi="Times New Roman" w:cs="Times New Roman"/>
          <w:i/>
          <w:iCs/>
          <w:sz w:val="24"/>
          <w:szCs w:val="24"/>
        </w:rPr>
        <w:t xml:space="preserve">Bostadsrättsföreningen svarar för att huset och bostadsrättsföreningens fasta egendom, med undantag för bostadsrättshavarens ansvar enligt § 31, är väl underhållet och hålls i gott skick. </w:t>
      </w:r>
    </w:p>
    <w:p w14:paraId="310BD318" w14:textId="77777777" w:rsidR="00735C4B" w:rsidRPr="00735C4B" w:rsidRDefault="00735C4B" w:rsidP="00735C4B">
      <w:pPr>
        <w:rPr>
          <w:rFonts w:ascii="Times New Roman" w:hAnsi="Times New Roman" w:cs="Times New Roman"/>
          <w:i/>
          <w:iCs/>
          <w:sz w:val="24"/>
          <w:szCs w:val="24"/>
        </w:rPr>
      </w:pPr>
      <w:r w:rsidRPr="00735C4B">
        <w:rPr>
          <w:rFonts w:ascii="Times New Roman" w:hAnsi="Times New Roman" w:cs="Times New Roman"/>
          <w:i/>
          <w:iCs/>
          <w:sz w:val="24"/>
          <w:szCs w:val="24"/>
        </w:rPr>
        <w:t xml:space="preserve">Bostadsrättsföreningen svarar vidare för underhåll och reparationer av följande: </w:t>
      </w:r>
    </w:p>
    <w:p w14:paraId="2DADFF2F" w14:textId="5B42BB7C" w:rsidR="00735C4B" w:rsidRPr="00594C37" w:rsidRDefault="00735C4B" w:rsidP="00232046">
      <w:pPr>
        <w:pStyle w:val="Liststycke"/>
        <w:numPr>
          <w:ilvl w:val="0"/>
          <w:numId w:val="11"/>
        </w:numPr>
        <w:rPr>
          <w:rFonts w:ascii="Times New Roman" w:hAnsi="Times New Roman" w:cs="Times New Roman"/>
          <w:i/>
          <w:iCs/>
          <w:sz w:val="24"/>
          <w:szCs w:val="24"/>
        </w:rPr>
      </w:pPr>
      <w:r w:rsidRPr="00594C37">
        <w:rPr>
          <w:rFonts w:ascii="Times New Roman" w:hAnsi="Times New Roman" w:cs="Times New Roman"/>
          <w:i/>
          <w:iCs/>
          <w:sz w:val="24"/>
          <w:szCs w:val="24"/>
        </w:rPr>
        <w:t xml:space="preserve">Ledningar för avlopp, värme, gas, elektricitet och vatten, om bostadsrättsföreningen har försett lägenheten med ledningarna och dessa tjänar fler än en lägenhet (så kallade stamledningar). </w:t>
      </w:r>
    </w:p>
    <w:p w14:paraId="07238226" w14:textId="0287DB07" w:rsidR="00735C4B" w:rsidRPr="00594C37" w:rsidRDefault="00735C4B" w:rsidP="003772BE">
      <w:pPr>
        <w:pStyle w:val="Liststycke"/>
        <w:numPr>
          <w:ilvl w:val="0"/>
          <w:numId w:val="11"/>
        </w:numPr>
        <w:rPr>
          <w:rFonts w:ascii="Times New Roman" w:hAnsi="Times New Roman" w:cs="Times New Roman"/>
          <w:i/>
          <w:iCs/>
          <w:sz w:val="24"/>
          <w:szCs w:val="24"/>
        </w:rPr>
      </w:pPr>
      <w:r w:rsidRPr="00594C37">
        <w:rPr>
          <w:rFonts w:ascii="Times New Roman" w:hAnsi="Times New Roman" w:cs="Times New Roman"/>
          <w:i/>
          <w:iCs/>
          <w:sz w:val="24"/>
          <w:szCs w:val="24"/>
        </w:rPr>
        <w:lastRenderedPageBreak/>
        <w:t xml:space="preserve">Ledningar för avlopp, gas, vatten och anordningar för informationsöverföring som bostadsrättsföreningen försett lägenheten med och som finns i golv, tak, lägenhetsavskiljande- eller bärande vägg. </w:t>
      </w:r>
    </w:p>
    <w:p w14:paraId="784497A2" w14:textId="7059DC22" w:rsidR="00735C4B" w:rsidRPr="00594C37" w:rsidRDefault="00735C4B" w:rsidP="00001431">
      <w:pPr>
        <w:pStyle w:val="Liststycke"/>
        <w:numPr>
          <w:ilvl w:val="0"/>
          <w:numId w:val="11"/>
        </w:numPr>
        <w:rPr>
          <w:rFonts w:ascii="Times New Roman" w:hAnsi="Times New Roman" w:cs="Times New Roman"/>
          <w:i/>
          <w:iCs/>
          <w:sz w:val="24"/>
          <w:szCs w:val="24"/>
        </w:rPr>
      </w:pPr>
      <w:r w:rsidRPr="00594C37">
        <w:rPr>
          <w:rFonts w:ascii="Times New Roman" w:hAnsi="Times New Roman" w:cs="Times New Roman"/>
          <w:i/>
          <w:iCs/>
          <w:sz w:val="24"/>
          <w:szCs w:val="24"/>
        </w:rPr>
        <w:t xml:space="preserve">Vattenburna radiatorer, vattenburen golvvärme, vattenburen handdukstork och värmeledningar i lägenheten som bostadsrättsföreningen försett lägenheten med. Bostadsrättshavaren svarar dock för målning av vattenburna radiatorer och värmeledningar, </w:t>
      </w:r>
    </w:p>
    <w:p w14:paraId="7A7A2C04" w14:textId="6D1B509D" w:rsidR="00735C4B" w:rsidRDefault="00735C4B" w:rsidP="00001431">
      <w:pPr>
        <w:pStyle w:val="Liststycke"/>
        <w:numPr>
          <w:ilvl w:val="0"/>
          <w:numId w:val="11"/>
        </w:numPr>
        <w:rPr>
          <w:rFonts w:ascii="Times New Roman" w:hAnsi="Times New Roman" w:cs="Times New Roman"/>
          <w:i/>
          <w:iCs/>
          <w:sz w:val="24"/>
          <w:szCs w:val="24"/>
        </w:rPr>
      </w:pPr>
      <w:r w:rsidRPr="00594C37">
        <w:rPr>
          <w:rFonts w:ascii="Times New Roman" w:hAnsi="Times New Roman" w:cs="Times New Roman"/>
          <w:i/>
          <w:iCs/>
          <w:sz w:val="24"/>
          <w:szCs w:val="24"/>
        </w:rPr>
        <w:t xml:space="preserve">Rökgångar (ej rökgångar i kakelugnar) och ventilationskanaler, inkluderat hela ventilationssystemet inklusive ventilationsdon samt även för spiskåpa/köksfläkt som utgör del av husets ventilation. </w:t>
      </w:r>
    </w:p>
    <w:p w14:paraId="563D9820" w14:textId="6F6BB958" w:rsidR="00232046" w:rsidRPr="00594C37" w:rsidRDefault="00232046" w:rsidP="00001431">
      <w:pPr>
        <w:pStyle w:val="Liststycke"/>
        <w:numPr>
          <w:ilvl w:val="0"/>
          <w:numId w:val="11"/>
        </w:numPr>
        <w:rPr>
          <w:rFonts w:ascii="Times New Roman" w:hAnsi="Times New Roman" w:cs="Times New Roman"/>
          <w:i/>
          <w:iCs/>
          <w:sz w:val="24"/>
          <w:szCs w:val="24"/>
        </w:rPr>
      </w:pPr>
      <w:r>
        <w:rPr>
          <w:rFonts w:ascii="Times New Roman" w:hAnsi="Times New Roman" w:cs="Times New Roman"/>
          <w:i/>
          <w:iCs/>
          <w:sz w:val="24"/>
          <w:szCs w:val="24"/>
        </w:rPr>
        <w:t>Utsida av lägenhetens ytterdörr</w:t>
      </w:r>
    </w:p>
    <w:p w14:paraId="3BF7938F" w14:textId="4DDE5412" w:rsidR="00735C4B" w:rsidRPr="00594C37" w:rsidRDefault="00735C4B" w:rsidP="00001431">
      <w:pPr>
        <w:pStyle w:val="Liststycke"/>
        <w:numPr>
          <w:ilvl w:val="0"/>
          <w:numId w:val="11"/>
        </w:numPr>
        <w:rPr>
          <w:rFonts w:ascii="Times New Roman" w:hAnsi="Times New Roman" w:cs="Times New Roman"/>
          <w:i/>
          <w:iCs/>
          <w:sz w:val="24"/>
          <w:szCs w:val="24"/>
        </w:rPr>
      </w:pPr>
      <w:r w:rsidRPr="00594C37">
        <w:rPr>
          <w:rFonts w:ascii="Times New Roman" w:hAnsi="Times New Roman" w:cs="Times New Roman"/>
          <w:i/>
          <w:iCs/>
          <w:sz w:val="24"/>
          <w:szCs w:val="24"/>
        </w:rPr>
        <w:t xml:space="preserve">Brevlåda och postbox. </w:t>
      </w:r>
    </w:p>
    <w:p w14:paraId="4FF4A145" w14:textId="77777777" w:rsidR="00594C37" w:rsidRPr="00232046" w:rsidRDefault="00594C37" w:rsidP="00594C37">
      <w:pPr>
        <w:rPr>
          <w:rFonts w:ascii="Arial" w:hAnsi="Arial" w:cs="Arial"/>
          <w:b/>
          <w:bCs/>
          <w:i/>
          <w:iCs/>
          <w:color w:val="003265"/>
          <w:sz w:val="26"/>
          <w:szCs w:val="26"/>
        </w:rPr>
      </w:pPr>
      <w:r w:rsidRPr="00232046">
        <w:rPr>
          <w:rFonts w:ascii="Arial" w:hAnsi="Arial" w:cs="Arial"/>
          <w:b/>
          <w:bCs/>
          <w:i/>
          <w:iCs/>
          <w:color w:val="003265"/>
          <w:sz w:val="26"/>
          <w:szCs w:val="26"/>
        </w:rPr>
        <w:t>§ 32 Bostadsrättsföreningens ansvar</w:t>
      </w:r>
    </w:p>
    <w:p w14:paraId="76DBBCE3" w14:textId="77777777" w:rsidR="00594C37" w:rsidRPr="00735C4B" w:rsidRDefault="00594C37" w:rsidP="00594C37">
      <w:pPr>
        <w:rPr>
          <w:rFonts w:ascii="Times New Roman" w:hAnsi="Times New Roman" w:cs="Times New Roman"/>
          <w:sz w:val="24"/>
          <w:szCs w:val="24"/>
        </w:rPr>
      </w:pPr>
      <w:r w:rsidRPr="00735C4B">
        <w:rPr>
          <w:rFonts w:ascii="Times New Roman" w:hAnsi="Times New Roman" w:cs="Times New Roman"/>
          <w:sz w:val="24"/>
          <w:szCs w:val="24"/>
        </w:rPr>
        <w:t xml:space="preserve">Bostadsrättsföreningen svarar för att huset och bostadsrättsföreningens fasta egendom, med undantag för bostadsrättshavarens ansvar enligt § 31, är väl underhållet och hålls i gott skick. </w:t>
      </w:r>
    </w:p>
    <w:p w14:paraId="66EA5516" w14:textId="77777777" w:rsidR="00594C37" w:rsidRPr="00735C4B" w:rsidRDefault="00594C37" w:rsidP="00594C37">
      <w:pPr>
        <w:rPr>
          <w:rFonts w:ascii="Times New Roman" w:hAnsi="Times New Roman" w:cs="Times New Roman"/>
          <w:sz w:val="24"/>
          <w:szCs w:val="24"/>
        </w:rPr>
      </w:pPr>
      <w:r w:rsidRPr="00735C4B">
        <w:rPr>
          <w:rFonts w:ascii="Times New Roman" w:hAnsi="Times New Roman" w:cs="Times New Roman"/>
          <w:sz w:val="24"/>
          <w:szCs w:val="24"/>
        </w:rPr>
        <w:t xml:space="preserve">Bostadsrättsföreningen svarar vidare för underhåll och reparationer av följande: </w:t>
      </w:r>
    </w:p>
    <w:p w14:paraId="46CF1A50" w14:textId="77777777" w:rsidR="00594C37" w:rsidRPr="003772BE" w:rsidRDefault="00594C37" w:rsidP="00A521FD">
      <w:pPr>
        <w:pStyle w:val="Liststycke"/>
        <w:numPr>
          <w:ilvl w:val="0"/>
          <w:numId w:val="13"/>
        </w:numPr>
        <w:rPr>
          <w:rFonts w:ascii="Times New Roman" w:hAnsi="Times New Roman" w:cs="Times New Roman"/>
          <w:sz w:val="24"/>
          <w:szCs w:val="24"/>
        </w:rPr>
      </w:pPr>
      <w:r w:rsidRPr="003772BE">
        <w:rPr>
          <w:rFonts w:ascii="Times New Roman" w:hAnsi="Times New Roman" w:cs="Times New Roman"/>
          <w:sz w:val="24"/>
          <w:szCs w:val="24"/>
        </w:rPr>
        <w:t xml:space="preserve">Ledningar för avlopp, värme, gas, elektricitet och vatten, om bostadsrättsföreningen har försett lägenheten med ledningarna och dessa tjänar fler än en lägenhet (så kallade stamledningar). </w:t>
      </w:r>
    </w:p>
    <w:p w14:paraId="1231496E" w14:textId="77777777" w:rsidR="00594C37" w:rsidRPr="003772BE" w:rsidRDefault="00594C37" w:rsidP="00A521FD">
      <w:pPr>
        <w:pStyle w:val="Liststycke"/>
        <w:numPr>
          <w:ilvl w:val="0"/>
          <w:numId w:val="13"/>
        </w:numPr>
        <w:rPr>
          <w:rFonts w:ascii="Times New Roman" w:hAnsi="Times New Roman" w:cs="Times New Roman"/>
          <w:sz w:val="24"/>
          <w:szCs w:val="24"/>
        </w:rPr>
      </w:pPr>
      <w:r w:rsidRPr="003772BE">
        <w:rPr>
          <w:rFonts w:ascii="Times New Roman" w:hAnsi="Times New Roman" w:cs="Times New Roman"/>
          <w:sz w:val="24"/>
          <w:szCs w:val="24"/>
        </w:rPr>
        <w:t xml:space="preserve">Ledningar för avlopp, gas, vatten och anordningar för informationsöverföring som bostadsrättsföreningen försett lägenheten med och som finns i golv, tak, lägenhetsavskiljande- eller bärande vägg. </w:t>
      </w:r>
    </w:p>
    <w:p w14:paraId="5156B4B0" w14:textId="77777777" w:rsidR="004C56D9" w:rsidRDefault="00594C37" w:rsidP="004C56D9">
      <w:pPr>
        <w:pStyle w:val="Liststycke"/>
        <w:numPr>
          <w:ilvl w:val="0"/>
          <w:numId w:val="13"/>
        </w:numPr>
        <w:rPr>
          <w:rFonts w:ascii="Times New Roman" w:hAnsi="Times New Roman" w:cs="Times New Roman"/>
          <w:sz w:val="24"/>
          <w:szCs w:val="24"/>
        </w:rPr>
      </w:pPr>
      <w:r w:rsidRPr="00001431">
        <w:rPr>
          <w:rFonts w:ascii="Times New Roman" w:hAnsi="Times New Roman" w:cs="Times New Roman"/>
          <w:sz w:val="24"/>
          <w:szCs w:val="24"/>
        </w:rPr>
        <w:t xml:space="preserve">Vattenburna radiatorer, vattenburen golvvärme, vattenburen handdukstork och värmeledningar i lägenheten som bostadsrättsföreningen försett lägenheten med. Bostadsrättshavaren svarar dock för målning av vattenburna radiatorer och värmeledningar, </w:t>
      </w:r>
    </w:p>
    <w:p w14:paraId="36F5EDB7" w14:textId="4F357858" w:rsidR="004C56D9" w:rsidRPr="005E7073" w:rsidRDefault="004C56D9" w:rsidP="004C56D9">
      <w:pPr>
        <w:pStyle w:val="Liststycke"/>
        <w:numPr>
          <w:ilvl w:val="0"/>
          <w:numId w:val="13"/>
        </w:numPr>
        <w:rPr>
          <w:rFonts w:ascii="Times New Roman" w:hAnsi="Times New Roman" w:cs="Times New Roman"/>
          <w:sz w:val="32"/>
          <w:szCs w:val="32"/>
        </w:rPr>
      </w:pPr>
      <w:r w:rsidRPr="005E7073">
        <w:rPr>
          <w:rFonts w:ascii="Times New Roman" w:hAnsi="Times New Roman" w:cs="Times New Roman"/>
          <w:color w:val="000000"/>
          <w:kern w:val="0"/>
          <w:sz w:val="24"/>
          <w:szCs w:val="24"/>
        </w:rPr>
        <w:t xml:space="preserve">Rökgångar (ej rökgångar i kakelugnar) och ventilationskanaler, inkluderat hela ventilationssystemet inklusive ventilationsdon samt även för spiskåpa/köksfläkt som utgör del av husets ventilation. </w:t>
      </w:r>
    </w:p>
    <w:p w14:paraId="13AD4420" w14:textId="361CD306" w:rsidR="004C56D9" w:rsidRPr="004C56D9" w:rsidRDefault="004C56D9" w:rsidP="0099592A">
      <w:pPr>
        <w:autoSpaceDE w:val="0"/>
        <w:autoSpaceDN w:val="0"/>
        <w:adjustRightInd w:val="0"/>
        <w:spacing w:after="0" w:line="240" w:lineRule="auto"/>
        <w:ind w:left="720"/>
        <w:rPr>
          <w:rFonts w:ascii="Times New Roman" w:hAnsi="Times New Roman" w:cs="Times New Roman"/>
          <w:color w:val="000000"/>
          <w:kern w:val="0"/>
          <w:sz w:val="24"/>
          <w:szCs w:val="24"/>
        </w:rPr>
      </w:pPr>
      <w:r w:rsidRPr="004C56D9">
        <w:rPr>
          <w:rFonts w:ascii="Calibri" w:hAnsi="Calibri" w:cs="Calibri"/>
          <w:color w:val="000000"/>
          <w:kern w:val="0"/>
          <w:sz w:val="24"/>
          <w:szCs w:val="24"/>
        </w:rPr>
        <w:t xml:space="preserve">5. </w:t>
      </w:r>
      <w:r w:rsidR="0099592A">
        <w:rPr>
          <w:rFonts w:ascii="Calibri" w:hAnsi="Calibri" w:cs="Calibri"/>
          <w:color w:val="000000"/>
          <w:kern w:val="0"/>
          <w:sz w:val="24"/>
          <w:szCs w:val="24"/>
        </w:rPr>
        <w:tab/>
      </w:r>
      <w:r w:rsidR="0099592A">
        <w:rPr>
          <w:rFonts w:ascii="Times New Roman" w:hAnsi="Times New Roman" w:cs="Times New Roman"/>
          <w:color w:val="000000"/>
          <w:kern w:val="0"/>
          <w:sz w:val="24"/>
          <w:szCs w:val="24"/>
        </w:rPr>
        <w:t>Ytterdörrlås</w:t>
      </w:r>
      <w:r w:rsidR="007A430D">
        <w:rPr>
          <w:rFonts w:ascii="Times New Roman" w:hAnsi="Times New Roman" w:cs="Times New Roman"/>
          <w:color w:val="000000"/>
          <w:kern w:val="0"/>
          <w:sz w:val="24"/>
          <w:szCs w:val="24"/>
        </w:rPr>
        <w:t xml:space="preserve"> och tillhörande nycklar</w:t>
      </w:r>
      <w:r w:rsidRPr="004C56D9">
        <w:rPr>
          <w:rFonts w:ascii="Times New Roman" w:hAnsi="Times New Roman" w:cs="Times New Roman"/>
          <w:color w:val="000000"/>
          <w:kern w:val="0"/>
          <w:sz w:val="24"/>
          <w:szCs w:val="24"/>
        </w:rPr>
        <w:t xml:space="preserve">. </w:t>
      </w:r>
    </w:p>
    <w:p w14:paraId="29F19BF0" w14:textId="77777777" w:rsidR="00E4094D" w:rsidRPr="00E4094D" w:rsidRDefault="00E4094D" w:rsidP="00DF7129">
      <w:pPr>
        <w:rPr>
          <w:rFonts w:ascii="Times New Roman" w:hAnsi="Times New Roman" w:cs="Times New Roman"/>
          <w:sz w:val="24"/>
          <w:szCs w:val="24"/>
        </w:rPr>
      </w:pPr>
    </w:p>
    <w:sectPr w:rsidR="00E4094D" w:rsidRPr="00E4094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370CB" w14:textId="77777777" w:rsidR="00EB6CA1" w:rsidRDefault="00EB6CA1" w:rsidP="00EB6CA1">
      <w:pPr>
        <w:spacing w:after="0" w:line="240" w:lineRule="auto"/>
      </w:pPr>
      <w:r>
        <w:separator/>
      </w:r>
    </w:p>
  </w:endnote>
  <w:endnote w:type="continuationSeparator" w:id="0">
    <w:p w14:paraId="6C08CBDC" w14:textId="77777777" w:rsidR="00EB6CA1" w:rsidRDefault="00EB6CA1" w:rsidP="00EB6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7337252"/>
      <w:docPartObj>
        <w:docPartGallery w:val="Page Numbers (Bottom of Page)"/>
        <w:docPartUnique/>
      </w:docPartObj>
    </w:sdtPr>
    <w:sdtEndPr/>
    <w:sdtContent>
      <w:p w14:paraId="5F8D2154" w14:textId="22758874" w:rsidR="00EB6CA1" w:rsidRDefault="00EB6CA1">
        <w:pPr>
          <w:pStyle w:val="Sidfot"/>
          <w:jc w:val="right"/>
        </w:pPr>
        <w:r>
          <w:fldChar w:fldCharType="begin"/>
        </w:r>
        <w:r>
          <w:instrText>PAGE   \* MERGEFORMAT</w:instrText>
        </w:r>
        <w:r>
          <w:fldChar w:fldCharType="separate"/>
        </w:r>
        <w:r>
          <w:t>2</w:t>
        </w:r>
        <w:r>
          <w:fldChar w:fldCharType="end"/>
        </w:r>
      </w:p>
    </w:sdtContent>
  </w:sdt>
  <w:p w14:paraId="71995FF2" w14:textId="77777777" w:rsidR="00EB6CA1" w:rsidRDefault="00EB6C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1568C" w14:textId="77777777" w:rsidR="00EB6CA1" w:rsidRDefault="00EB6CA1" w:rsidP="00EB6CA1">
      <w:pPr>
        <w:spacing w:after="0" w:line="240" w:lineRule="auto"/>
      </w:pPr>
      <w:r>
        <w:separator/>
      </w:r>
    </w:p>
  </w:footnote>
  <w:footnote w:type="continuationSeparator" w:id="0">
    <w:p w14:paraId="694F805E" w14:textId="77777777" w:rsidR="00EB6CA1" w:rsidRDefault="00EB6CA1" w:rsidP="00EB6C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B963F5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53751D"/>
    <w:multiLevelType w:val="hybridMultilevel"/>
    <w:tmpl w:val="3E3C087E"/>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 w15:restartNumberingAfterBreak="0">
    <w:nsid w:val="0B3AF93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E3A7573"/>
    <w:multiLevelType w:val="hybridMultilevel"/>
    <w:tmpl w:val="C5781CFA"/>
    <w:lvl w:ilvl="0" w:tplc="FFFFFFFF">
      <w:start w:val="1"/>
      <w:numFmt w:val="decimal"/>
      <w:lvlText w:val="%1"/>
      <w:lvlJc w:val="left"/>
      <w:rPr>
        <w:rFonts w:ascii="Times New Roman" w:eastAsiaTheme="minorHAnsi"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404246E"/>
    <w:multiLevelType w:val="hybridMultilevel"/>
    <w:tmpl w:val="25269DD8"/>
    <w:lvl w:ilvl="0" w:tplc="D26E51AE">
      <w:start w:val="1"/>
      <w:numFmt w:val="decimal"/>
      <w:lvlText w:val="%1."/>
      <w:lvlJc w:val="left"/>
      <w:rPr>
        <w:rFonts w:ascii="Times New Roman" w:eastAsiaTheme="minorHAnsi"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2A84941"/>
    <w:multiLevelType w:val="hybridMultilevel"/>
    <w:tmpl w:val="BC267CB4"/>
    <w:lvl w:ilvl="0" w:tplc="041D000F">
      <w:start w:val="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2D75B79"/>
    <w:multiLevelType w:val="hybridMultilevel"/>
    <w:tmpl w:val="AB52175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8542FBF"/>
    <w:multiLevelType w:val="hybridMultilevel"/>
    <w:tmpl w:val="92C2ADC4"/>
    <w:lvl w:ilvl="0" w:tplc="B9569022">
      <w:start w:val="1"/>
      <w:numFmt w:val="decimal"/>
      <w:lvlText w:val="%1."/>
      <w:lvlJc w:val="left"/>
      <w:rPr>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7776E91"/>
    <w:multiLevelType w:val="hybridMultilevel"/>
    <w:tmpl w:val="7E70FBD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DD9369D"/>
    <w:multiLevelType w:val="hybridMultilevel"/>
    <w:tmpl w:val="53E275FE"/>
    <w:lvl w:ilvl="0" w:tplc="041D000F">
      <w:start w:val="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5E732146"/>
    <w:multiLevelType w:val="hybridMultilevel"/>
    <w:tmpl w:val="47FAC86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6719758B"/>
    <w:multiLevelType w:val="hybridMultilevel"/>
    <w:tmpl w:val="6CAC65B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68C87F41"/>
    <w:multiLevelType w:val="hybridMultilevel"/>
    <w:tmpl w:val="61C2B84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508060554">
    <w:abstractNumId w:val="11"/>
  </w:num>
  <w:num w:numId="2" w16cid:durableId="1649090106">
    <w:abstractNumId w:val="10"/>
  </w:num>
  <w:num w:numId="3" w16cid:durableId="1646815154">
    <w:abstractNumId w:val="12"/>
  </w:num>
  <w:num w:numId="4" w16cid:durableId="1739941643">
    <w:abstractNumId w:val="8"/>
  </w:num>
  <w:num w:numId="5" w16cid:durableId="1270043169">
    <w:abstractNumId w:val="0"/>
  </w:num>
  <w:num w:numId="6" w16cid:durableId="1929650469">
    <w:abstractNumId w:val="6"/>
  </w:num>
  <w:num w:numId="7" w16cid:durableId="799962426">
    <w:abstractNumId w:val="2"/>
  </w:num>
  <w:num w:numId="8" w16cid:durableId="943608142">
    <w:abstractNumId w:val="1"/>
  </w:num>
  <w:num w:numId="9" w16cid:durableId="1847282441">
    <w:abstractNumId w:val="5"/>
  </w:num>
  <w:num w:numId="10" w16cid:durableId="220794718">
    <w:abstractNumId w:val="9"/>
  </w:num>
  <w:num w:numId="11" w16cid:durableId="764300888">
    <w:abstractNumId w:val="4"/>
  </w:num>
  <w:num w:numId="12" w16cid:durableId="537351818">
    <w:abstractNumId w:val="3"/>
  </w:num>
  <w:num w:numId="13" w16cid:durableId="15596288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B72"/>
    <w:rsid w:val="00001431"/>
    <w:rsid w:val="00041D46"/>
    <w:rsid w:val="000438B3"/>
    <w:rsid w:val="000664E7"/>
    <w:rsid w:val="00077478"/>
    <w:rsid w:val="000A5976"/>
    <w:rsid w:val="000B6D3F"/>
    <w:rsid w:val="001171A4"/>
    <w:rsid w:val="00155A0F"/>
    <w:rsid w:val="00183E97"/>
    <w:rsid w:val="001A31AD"/>
    <w:rsid w:val="001B1160"/>
    <w:rsid w:val="001C5105"/>
    <w:rsid w:val="00231376"/>
    <w:rsid w:val="00232046"/>
    <w:rsid w:val="00282FF9"/>
    <w:rsid w:val="002F73D0"/>
    <w:rsid w:val="00317C19"/>
    <w:rsid w:val="00326D14"/>
    <w:rsid w:val="00354A9F"/>
    <w:rsid w:val="00366825"/>
    <w:rsid w:val="003772BE"/>
    <w:rsid w:val="003B267C"/>
    <w:rsid w:val="003B2C1C"/>
    <w:rsid w:val="003C7C07"/>
    <w:rsid w:val="004B1011"/>
    <w:rsid w:val="004C1F27"/>
    <w:rsid w:val="004C56D9"/>
    <w:rsid w:val="004E1FD4"/>
    <w:rsid w:val="004F54EE"/>
    <w:rsid w:val="004F6AD5"/>
    <w:rsid w:val="00535353"/>
    <w:rsid w:val="005459D2"/>
    <w:rsid w:val="00594C37"/>
    <w:rsid w:val="00597460"/>
    <w:rsid w:val="005B2717"/>
    <w:rsid w:val="005D0139"/>
    <w:rsid w:val="005E7073"/>
    <w:rsid w:val="005F160A"/>
    <w:rsid w:val="00654518"/>
    <w:rsid w:val="00673372"/>
    <w:rsid w:val="006B3C40"/>
    <w:rsid w:val="006E22F6"/>
    <w:rsid w:val="00711B72"/>
    <w:rsid w:val="00735C4B"/>
    <w:rsid w:val="0074303E"/>
    <w:rsid w:val="007A430D"/>
    <w:rsid w:val="007E0F1D"/>
    <w:rsid w:val="007E4F8B"/>
    <w:rsid w:val="00855C72"/>
    <w:rsid w:val="008C146F"/>
    <w:rsid w:val="008C5F0B"/>
    <w:rsid w:val="00910278"/>
    <w:rsid w:val="00944970"/>
    <w:rsid w:val="00982073"/>
    <w:rsid w:val="0099592A"/>
    <w:rsid w:val="009C67EE"/>
    <w:rsid w:val="009D161C"/>
    <w:rsid w:val="009E00E9"/>
    <w:rsid w:val="00A13E77"/>
    <w:rsid w:val="00A31AAF"/>
    <w:rsid w:val="00A32B13"/>
    <w:rsid w:val="00A521FD"/>
    <w:rsid w:val="00A65F71"/>
    <w:rsid w:val="00A804E1"/>
    <w:rsid w:val="00AB66E5"/>
    <w:rsid w:val="00AD56C4"/>
    <w:rsid w:val="00B22188"/>
    <w:rsid w:val="00BB217F"/>
    <w:rsid w:val="00BE1A49"/>
    <w:rsid w:val="00BF09F0"/>
    <w:rsid w:val="00C06CC4"/>
    <w:rsid w:val="00CC7D95"/>
    <w:rsid w:val="00CF49D5"/>
    <w:rsid w:val="00D166C1"/>
    <w:rsid w:val="00D85FBF"/>
    <w:rsid w:val="00DC0BCE"/>
    <w:rsid w:val="00DF7129"/>
    <w:rsid w:val="00E07853"/>
    <w:rsid w:val="00E26DDA"/>
    <w:rsid w:val="00E4094D"/>
    <w:rsid w:val="00E63694"/>
    <w:rsid w:val="00E93723"/>
    <w:rsid w:val="00E95DE2"/>
    <w:rsid w:val="00EB6CA1"/>
    <w:rsid w:val="00EC6499"/>
    <w:rsid w:val="00F315BF"/>
    <w:rsid w:val="00F53213"/>
    <w:rsid w:val="00F554CE"/>
    <w:rsid w:val="00FD585D"/>
    <w:rsid w:val="00FD73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ECD46"/>
  <w15:chartTrackingRefBased/>
  <w15:docId w15:val="{A240D673-992E-4873-A18D-13950B77A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32B13"/>
    <w:pPr>
      <w:ind w:left="720"/>
      <w:contextualSpacing/>
    </w:pPr>
  </w:style>
  <w:style w:type="paragraph" w:customStyle="1" w:styleId="Default">
    <w:name w:val="Default"/>
    <w:rsid w:val="00A13E77"/>
    <w:pPr>
      <w:autoSpaceDE w:val="0"/>
      <w:autoSpaceDN w:val="0"/>
      <w:adjustRightInd w:val="0"/>
      <w:spacing w:after="0" w:line="240" w:lineRule="auto"/>
    </w:pPr>
    <w:rPr>
      <w:rFonts w:ascii="Arial" w:hAnsi="Arial" w:cs="Arial"/>
      <w:color w:val="000000"/>
      <w:kern w:val="0"/>
      <w:sz w:val="24"/>
      <w:szCs w:val="24"/>
    </w:rPr>
  </w:style>
  <w:style w:type="paragraph" w:styleId="Sidhuvud">
    <w:name w:val="header"/>
    <w:basedOn w:val="Normal"/>
    <w:link w:val="SidhuvudChar"/>
    <w:uiPriority w:val="99"/>
    <w:unhideWhenUsed/>
    <w:rsid w:val="00EB6CA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B6CA1"/>
  </w:style>
  <w:style w:type="paragraph" w:styleId="Sidfot">
    <w:name w:val="footer"/>
    <w:basedOn w:val="Normal"/>
    <w:link w:val="SidfotChar"/>
    <w:uiPriority w:val="99"/>
    <w:unhideWhenUsed/>
    <w:rsid w:val="00EB6CA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B6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1786</Words>
  <Characters>9470</Characters>
  <Application>Microsoft Office Word</Application>
  <DocSecurity>0</DocSecurity>
  <Lines>78</Lines>
  <Paragraphs>22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Rose-Marie Douhan</dc:creator>
  <cp:keywords/>
  <dc:description/>
  <cp:lastModifiedBy>Mats Lejnemark</cp:lastModifiedBy>
  <cp:revision>4</cp:revision>
  <dcterms:created xsi:type="dcterms:W3CDTF">2025-07-13T20:47:00Z</dcterms:created>
  <dcterms:modified xsi:type="dcterms:W3CDTF">2025-07-29T08:48:00Z</dcterms:modified>
</cp:coreProperties>
</file>