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CEED" w14:textId="2878296D" w:rsidR="00F61AB8" w:rsidRDefault="00B31742" w:rsidP="0071069D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31742">
        <w:rPr>
          <w:rFonts w:ascii="Algerian" w:hAnsi="Algerian"/>
          <w:b/>
          <w:bCs w:val="0"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6826B" wp14:editId="5712DAA2">
                <wp:simplePos x="0" y="0"/>
                <wp:positionH relativeFrom="column">
                  <wp:posOffset>876300</wp:posOffset>
                </wp:positionH>
                <wp:positionV relativeFrom="paragraph">
                  <wp:posOffset>-854075</wp:posOffset>
                </wp:positionV>
                <wp:extent cx="3495675" cy="852488"/>
                <wp:effectExtent l="0" t="0" r="0" b="0"/>
                <wp:wrapNone/>
                <wp:docPr id="4" name="Rubrik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95675" cy="8524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B163E" w14:textId="77777777" w:rsidR="00B31742" w:rsidRPr="00B31742" w:rsidRDefault="00B31742" w:rsidP="00B31742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31742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KLAS NYTT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6826B" id="Rubrik 1" o:spid="_x0000_s1026" style="position:absolute;margin-left:69pt;margin-top:-67.25pt;width:275.25pt;height:6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" filled="f" stroked="f">
                <o:lock v:ext="edit" grouping="t"/>
                <v:textbox>
                  <w:txbxContent>
                    <w:p w14:paraId="22AB163E" w14:textId="77777777" w:rsidR="00B31742" w:rsidRPr="00B31742" w:rsidRDefault="00B31742" w:rsidP="00B31742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B31742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KLAS NYTT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gerian" w:hAnsi="Algerian"/>
          <w:b/>
          <w:bCs w:val="0"/>
          <w:color w:val="auto"/>
          <w:sz w:val="44"/>
          <w:szCs w:val="44"/>
        </w:rPr>
        <w:t xml:space="preserve">            </w:t>
      </w:r>
      <w:r w:rsidRPr="00B31742">
        <w:rPr>
          <w:rFonts w:ascii="Algerian" w:hAnsi="Algerian"/>
          <w:b/>
          <w:bCs w:val="0"/>
          <w:noProof/>
          <w:color w:val="auto"/>
          <w:sz w:val="44"/>
          <w:szCs w:val="44"/>
        </w:rPr>
        <w:drawing>
          <wp:inline distT="0" distB="0" distL="0" distR="0" wp14:anchorId="02A627D6" wp14:editId="49972610">
            <wp:extent cx="3628549" cy="1737360"/>
            <wp:effectExtent l="0" t="0" r="0" b="0"/>
            <wp:docPr id="1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byggnad, himmel, gräs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3725" cy="173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3D2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024C56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br/>
        <w:t xml:space="preserve">      </w:t>
      </w:r>
      <w:r w:rsidR="000D711F">
        <w:rPr>
          <w:rFonts w:ascii="Algerian" w:hAnsi="Algerian"/>
          <w:b/>
          <w:bCs w:val="0"/>
          <w:color w:val="auto"/>
          <w:sz w:val="44"/>
          <w:szCs w:val="44"/>
        </w:rPr>
        <w:t xml:space="preserve">   </w:t>
      </w:r>
      <w:r w:rsidR="00623FA4" w:rsidRPr="00723755">
        <w:rPr>
          <w:rFonts w:ascii="Algerian" w:hAnsi="Algerian"/>
          <w:b/>
          <w:bCs w:val="0"/>
          <w:color w:val="auto"/>
          <w:sz w:val="32"/>
        </w:rPr>
        <w:t>Information från styrelsen</w:t>
      </w:r>
      <w:r w:rsidR="00723755" w:rsidRPr="00723755">
        <w:rPr>
          <w:rFonts w:ascii="Algerian" w:hAnsi="Algerian"/>
          <w:b/>
          <w:bCs w:val="0"/>
          <w:color w:val="auto"/>
          <w:sz w:val="32"/>
        </w:rPr>
        <w:t xml:space="preserve"> </w:t>
      </w:r>
      <w:r w:rsidR="002F010E">
        <w:rPr>
          <w:rFonts w:ascii="Algerian" w:hAnsi="Algerian"/>
          <w:b/>
          <w:bCs w:val="0"/>
          <w:color w:val="auto"/>
          <w:sz w:val="32"/>
        </w:rPr>
        <w:t>jan</w:t>
      </w:r>
      <w:r w:rsidR="00BF24D6">
        <w:rPr>
          <w:rFonts w:ascii="Algerian" w:hAnsi="Algerian"/>
          <w:b/>
          <w:bCs w:val="0"/>
          <w:color w:val="auto"/>
          <w:sz w:val="32"/>
        </w:rPr>
        <w:t>uari</w:t>
      </w:r>
      <w:r w:rsidR="00623FA4" w:rsidRPr="00723755">
        <w:rPr>
          <w:rFonts w:ascii="Algerian" w:hAnsi="Algerian"/>
          <w:b/>
          <w:bCs w:val="0"/>
          <w:color w:val="auto"/>
          <w:sz w:val="32"/>
        </w:rPr>
        <w:t xml:space="preserve"> 202</w:t>
      </w:r>
      <w:r w:rsidR="002F010E">
        <w:rPr>
          <w:rFonts w:ascii="Algerian" w:hAnsi="Algerian"/>
          <w:b/>
          <w:bCs w:val="0"/>
          <w:color w:val="auto"/>
          <w:sz w:val="32"/>
        </w:rPr>
        <w:t>3</w:t>
      </w:r>
    </w:p>
    <w:p w14:paraId="0F3873F4" w14:textId="7A4DEB3D" w:rsidR="00723755" w:rsidRPr="002F010E" w:rsidRDefault="00910A60" w:rsidP="00BF24D6">
      <w:pPr>
        <w:pStyle w:val="Rubrik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2F010E" w:rsidRPr="00BF24D6">
        <w:rPr>
          <w:rFonts w:ascii="Times New Roman" w:eastAsiaTheme="minorHAnsi" w:hAnsi="Times New Roman" w:cs="Times New Roman"/>
          <w:b/>
          <w:bCs w:val="0"/>
          <w:color w:val="auto"/>
          <w:sz w:val="24"/>
          <w:szCs w:val="24"/>
          <w:lang w:eastAsia="en-US"/>
        </w:rPr>
        <w:t xml:space="preserve">PÅMINNELSE OM </w:t>
      </w:r>
      <w:r w:rsidR="00723755" w:rsidRPr="00BF24D6">
        <w:rPr>
          <w:rFonts w:ascii="Times New Roman" w:eastAsiaTheme="minorHAnsi" w:hAnsi="Times New Roman" w:cs="Times New Roman"/>
          <w:b/>
          <w:bCs w:val="0"/>
          <w:color w:val="auto"/>
          <w:sz w:val="24"/>
          <w:szCs w:val="24"/>
          <w:lang w:eastAsia="en-US"/>
        </w:rPr>
        <w:t>ÅRSSTÄMMA BRF KLAS</w:t>
      </w:r>
      <w:r w:rsidR="00723755" w:rsidRPr="00BF24D6">
        <w:rPr>
          <w:rFonts w:ascii="Times New Roman" w:eastAsiaTheme="minorHAnsi" w:hAnsi="Times New Roman" w:cs="Times New Roman"/>
          <w:b/>
          <w:bCs w:val="0"/>
          <w:color w:val="auto"/>
          <w:sz w:val="24"/>
          <w:szCs w:val="24"/>
          <w:lang w:eastAsia="en-US"/>
        </w:rPr>
        <w:br/>
      </w:r>
      <w:r w:rsidR="00723755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Årsstämman kommer att äga rum i </w:t>
      </w:r>
      <w:r w:rsidR="003D396E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PRO:s</w:t>
      </w:r>
      <w:r w:rsidR="00723755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lokaler på Porslinsgatan 3. </w:t>
      </w:r>
      <w:r w:rsidR="00723755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/>
        <w:t xml:space="preserve">Datum och tid: </w:t>
      </w:r>
      <w:r w:rsidR="003D396E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Fredagen</w:t>
      </w:r>
      <w:r w:rsidR="00723755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den 17 februari klockan 17.30</w:t>
      </w:r>
      <w:r w:rsidR="00EC58D4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till </w:t>
      </w:r>
      <w:proofErr w:type="gramStart"/>
      <w:r w:rsidR="00EC58D4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c:a</w:t>
      </w:r>
      <w:proofErr w:type="gramEnd"/>
      <w:r w:rsidR="00EC58D4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20.00. </w:t>
      </w:r>
      <w:r w:rsidR="00EC58D4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/>
        <w:t xml:space="preserve">Efter stämmans slut bjuder föreningen på pizza och </w:t>
      </w:r>
      <w:r w:rsidR="00F96DD0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lite </w:t>
      </w:r>
      <w:r w:rsidR="00EC58D4" w:rsidRPr="00BF24D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vin. Varmt välkomna.</w:t>
      </w:r>
      <w:r w:rsidR="00F96DD0" w:rsidRPr="00BF24D6">
        <w:rPr>
          <w:rFonts w:ascii="Times New Roman" w:eastAsiaTheme="minorHAnsi" w:hAnsi="Times New Roman" w:cs="Times New Roman"/>
          <w:b/>
          <w:bCs w:val="0"/>
          <w:color w:val="auto"/>
          <w:sz w:val="24"/>
          <w:szCs w:val="24"/>
          <w:lang w:eastAsia="en-US"/>
        </w:rPr>
        <w:br/>
      </w:r>
    </w:p>
    <w:p w14:paraId="3C4429BF" w14:textId="1A468217" w:rsidR="00F827AA" w:rsidRPr="00F827AA" w:rsidRDefault="00F827AA" w:rsidP="00BF24D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PORTKODSSYSTEM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F24D6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retskort </w:t>
      </w:r>
      <w:r w:rsidR="00BF24D6">
        <w:rPr>
          <w:rFonts w:ascii="Times New Roman" w:hAnsi="Times New Roman" w:cs="Times New Roman"/>
          <w:bCs/>
          <w:sz w:val="24"/>
          <w:szCs w:val="24"/>
        </w:rPr>
        <w:t xml:space="preserve">är </w:t>
      </w:r>
      <w:r>
        <w:rPr>
          <w:rFonts w:ascii="Times New Roman" w:hAnsi="Times New Roman" w:cs="Times New Roman"/>
          <w:bCs/>
          <w:sz w:val="24"/>
          <w:szCs w:val="24"/>
        </w:rPr>
        <w:t>utbytta till grindarnas motorer och de fungerar som de ska. Allt skulle vara klart i och med detta men så uppstod ett problem med sensorerna som ska avbryta stängning om man befinner sig mellan grindarna. Vi hoppas att detta ska lösa sig inom kort.</w:t>
      </w:r>
      <w:r w:rsidR="00BF24D6">
        <w:rPr>
          <w:rFonts w:ascii="Times New Roman" w:hAnsi="Times New Roman" w:cs="Times New Roman"/>
          <w:bCs/>
          <w:sz w:val="24"/>
          <w:szCs w:val="24"/>
        </w:rPr>
        <w:br/>
      </w:r>
      <w:r w:rsidR="00BF24D6">
        <w:rPr>
          <w:rFonts w:ascii="Times New Roman" w:hAnsi="Times New Roman" w:cs="Times New Roman"/>
          <w:bCs/>
          <w:sz w:val="24"/>
          <w:szCs w:val="24"/>
        </w:rPr>
        <w:br/>
        <w:t>U</w:t>
      </w:r>
      <w:r w:rsidR="00BF24D6" w:rsidRPr="00BF24D6">
        <w:rPr>
          <w:rFonts w:ascii="Times New Roman" w:hAnsi="Times New Roman" w:cs="Times New Roman"/>
          <w:bCs/>
          <w:sz w:val="24"/>
          <w:szCs w:val="24"/>
        </w:rPr>
        <w:t xml:space="preserve">nder denna vecka så demonteras de mekaniska nyckellåsen i entrédörrarna på Slussgatan 3 och 5 samt källardörr till </w:t>
      </w:r>
      <w:proofErr w:type="spellStart"/>
      <w:r w:rsidR="00BF24D6" w:rsidRPr="00BF24D6">
        <w:rPr>
          <w:rFonts w:ascii="Times New Roman" w:hAnsi="Times New Roman" w:cs="Times New Roman"/>
          <w:bCs/>
          <w:sz w:val="24"/>
          <w:szCs w:val="24"/>
        </w:rPr>
        <w:t>fd</w:t>
      </w:r>
      <w:proofErr w:type="spellEnd"/>
      <w:r w:rsidR="00BF24D6" w:rsidRPr="00BF24D6">
        <w:rPr>
          <w:rFonts w:ascii="Times New Roman" w:hAnsi="Times New Roman" w:cs="Times New Roman"/>
          <w:bCs/>
          <w:sz w:val="24"/>
          <w:szCs w:val="24"/>
        </w:rPr>
        <w:t xml:space="preserve"> barnvagns/hobbyrum på innergården!</w:t>
      </w:r>
      <w:r w:rsidR="00BF2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4D6" w:rsidRPr="00BF24D6">
        <w:rPr>
          <w:rFonts w:ascii="Times New Roman" w:hAnsi="Times New Roman" w:cs="Times New Roman"/>
          <w:bCs/>
          <w:sz w:val="24"/>
          <w:szCs w:val="24"/>
        </w:rPr>
        <w:t>Nyckelfunktionen kommer att finnas kvar som alternativ passagemöjlighet i porten på Gyllenpalmsgatan och entrédörrarna 3 och 5 på innergården, vid händelse av haveri i det elektroniska systemet som ej beror på strömavbrott!</w:t>
      </w:r>
      <w:r w:rsidR="00BF2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4D6" w:rsidRPr="00BF24D6">
        <w:rPr>
          <w:rFonts w:ascii="Times New Roman" w:hAnsi="Times New Roman" w:cs="Times New Roman"/>
          <w:bCs/>
          <w:sz w:val="24"/>
          <w:szCs w:val="24"/>
        </w:rPr>
        <w:t>I</w:t>
      </w:r>
      <w:r w:rsidR="00BF2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4D6" w:rsidRPr="00BF24D6">
        <w:rPr>
          <w:rFonts w:ascii="Times New Roman" w:hAnsi="Times New Roman" w:cs="Times New Roman"/>
          <w:bCs/>
          <w:sz w:val="24"/>
          <w:szCs w:val="24"/>
        </w:rPr>
        <w:t>dag gällande portkod kommer att raderas på alla entrédörrar utom porten på Gyllenpalmsgatan där den kommer att ändras vid tillfälle.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B41BFBB" w14:textId="2C8D1AA6" w:rsidR="00723755" w:rsidRDefault="002F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 GAMLA PORTTELEFONEN I RESPEKTIVE LÄGENHET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Det står var och en fritt att plocka bort sin gamla telefon nu när vårt nya system är installerat. Det finns ingen ström kopplad till gamla telefonen</w:t>
      </w:r>
      <w:r w:rsidR="005A3EEC">
        <w:rPr>
          <w:rFonts w:ascii="Times New Roman" w:hAnsi="Times New Roman" w:cs="Times New Roman"/>
          <w:bCs/>
          <w:sz w:val="24"/>
          <w:szCs w:val="24"/>
        </w:rPr>
        <w:t xml:space="preserve"> så den går bra att plocka bort.</w:t>
      </w:r>
      <w:r w:rsidR="00EC58D4">
        <w:rPr>
          <w:rFonts w:ascii="Times New Roman" w:hAnsi="Times New Roman" w:cs="Times New Roman"/>
          <w:b/>
          <w:sz w:val="24"/>
          <w:szCs w:val="24"/>
        </w:rPr>
        <w:br/>
      </w:r>
    </w:p>
    <w:p w14:paraId="776FA942" w14:textId="654654B3" w:rsidR="00723755" w:rsidRDefault="002F01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HSB SEMINARIE FÖR MEDLEMMAR</w:t>
      </w:r>
      <w:r w:rsidR="005A3EEC">
        <w:rPr>
          <w:rFonts w:ascii="Times New Roman" w:hAnsi="Times New Roman" w:cs="Times New Roman"/>
          <w:b/>
          <w:sz w:val="24"/>
          <w:szCs w:val="24"/>
        </w:rPr>
        <w:t xml:space="preserve"> - TIPS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För den som vill veta mer samt få lite tips och tricks kring ”Att odla på balkong och altan” så finns det på </w:t>
      </w:r>
      <w:hyperlink r:id="rId9" w:history="1">
        <w:r w:rsidRPr="00CC614E">
          <w:rPr>
            <w:rStyle w:val="Hyperlnk"/>
            <w:rFonts w:ascii="Times New Roman" w:hAnsi="Times New Roman" w:cs="Times New Roman"/>
            <w:bCs/>
            <w:sz w:val="24"/>
            <w:szCs w:val="24"/>
          </w:rPr>
          <w:t>www.hsb.se/malmo/om-hsb/kurskalendarium-i-malmo/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ett </w:t>
      </w:r>
      <w:proofErr w:type="spellStart"/>
      <w:r w:rsidR="005A3EEC">
        <w:rPr>
          <w:rFonts w:ascii="Times New Roman" w:hAnsi="Times New Roman" w:cs="Times New Roman"/>
          <w:bCs/>
          <w:sz w:val="24"/>
          <w:szCs w:val="24"/>
        </w:rPr>
        <w:t>webbinarium</w:t>
      </w:r>
      <w:proofErr w:type="spellEnd"/>
      <w:r w:rsidR="005A3EEC">
        <w:rPr>
          <w:rFonts w:ascii="Times New Roman" w:hAnsi="Times New Roman" w:cs="Times New Roman"/>
          <w:bCs/>
          <w:sz w:val="24"/>
          <w:szCs w:val="24"/>
        </w:rPr>
        <w:t xml:space="preserve"> för detta.</w:t>
      </w:r>
      <w:r w:rsidR="00EC58D4">
        <w:rPr>
          <w:rFonts w:ascii="Times New Roman" w:hAnsi="Times New Roman" w:cs="Times New Roman"/>
          <w:b/>
          <w:sz w:val="24"/>
          <w:szCs w:val="24"/>
        </w:rPr>
        <w:br/>
      </w:r>
    </w:p>
    <w:p w14:paraId="3E78E427" w14:textId="1B49108A" w:rsidR="008B68CA" w:rsidRDefault="00910A6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Avslutningsvis en rolig nyhet. </w:t>
      </w:r>
      <w:r w:rsidRPr="00910A60">
        <w:rPr>
          <w:rFonts w:ascii="Times New Roman" w:hAnsi="Times New Roman" w:cs="Times New Roman"/>
          <w:bCs/>
          <w:sz w:val="24"/>
          <w:szCs w:val="24"/>
        </w:rPr>
        <w:t>Visste ni att vi har en författarinna i föreningen som just släppt sin debutroman? För den som är intresserad så finns Angelica Jackson-</w:t>
      </w:r>
      <w:proofErr w:type="spellStart"/>
      <w:r w:rsidRPr="00910A60">
        <w:rPr>
          <w:rFonts w:ascii="Times New Roman" w:hAnsi="Times New Roman" w:cs="Times New Roman"/>
          <w:bCs/>
          <w:sz w:val="24"/>
          <w:szCs w:val="24"/>
        </w:rPr>
        <w:t>Skarenstedts</w:t>
      </w:r>
      <w:proofErr w:type="spellEnd"/>
      <w:r w:rsidRPr="00910A60">
        <w:rPr>
          <w:rFonts w:ascii="Times New Roman" w:hAnsi="Times New Roman" w:cs="Times New Roman"/>
          <w:bCs/>
          <w:sz w:val="24"/>
          <w:szCs w:val="24"/>
        </w:rPr>
        <w:t xml:space="preserve"> e-bok “Livet vi skapade” att finna på https://www.lektorshornan.se/s-projects-side-by-side</w:t>
      </w:r>
      <w:r w:rsidR="00061B7A">
        <w:rPr>
          <w:rFonts w:ascii="Times New Roman" w:hAnsi="Times New Roman" w:cs="Times New Roman"/>
          <w:bCs/>
          <w:sz w:val="24"/>
          <w:szCs w:val="24"/>
        </w:rPr>
        <w:br/>
      </w:r>
    </w:p>
    <w:p w14:paraId="6A2ECE26" w14:textId="1897FDB6" w:rsidR="00A456BE" w:rsidRPr="00B453FB" w:rsidRDefault="002F010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Vänliga hälsningar </w:t>
      </w:r>
      <w:r w:rsidR="008D52E5">
        <w:rPr>
          <w:rFonts w:ascii="Times New Roman" w:hAnsi="Times New Roman" w:cs="Times New Roman"/>
          <w:bCs/>
          <w:sz w:val="24"/>
          <w:szCs w:val="24"/>
        </w:rPr>
        <w:t xml:space="preserve">Styrelsen </w:t>
      </w:r>
      <w:r>
        <w:rPr>
          <w:rFonts w:ascii="Times New Roman" w:hAnsi="Times New Roman" w:cs="Times New Roman"/>
          <w:bCs/>
          <w:sz w:val="24"/>
          <w:szCs w:val="24"/>
        </w:rPr>
        <w:t>BRF KLAS</w:t>
      </w:r>
    </w:p>
    <w:sectPr w:rsidR="00A456BE" w:rsidRPr="00B453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0839" w14:textId="77777777" w:rsidR="00557D94" w:rsidRDefault="00557D94" w:rsidP="00177876">
      <w:pPr>
        <w:spacing w:after="0" w:line="240" w:lineRule="auto"/>
      </w:pPr>
      <w:r>
        <w:separator/>
      </w:r>
    </w:p>
  </w:endnote>
  <w:endnote w:type="continuationSeparator" w:id="0">
    <w:p w14:paraId="66A6FA94" w14:textId="77777777" w:rsidR="00557D94" w:rsidRDefault="00557D94" w:rsidP="0017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A8AE" w14:textId="77777777" w:rsidR="00557D94" w:rsidRDefault="00557D94" w:rsidP="00177876">
      <w:pPr>
        <w:spacing w:after="0" w:line="240" w:lineRule="auto"/>
      </w:pPr>
      <w:r>
        <w:separator/>
      </w:r>
    </w:p>
  </w:footnote>
  <w:footnote w:type="continuationSeparator" w:id="0">
    <w:p w14:paraId="0FC725EB" w14:textId="77777777" w:rsidR="00557D94" w:rsidRDefault="00557D94" w:rsidP="0017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AB5C" w14:textId="616005FC" w:rsidR="00177876" w:rsidRDefault="00177876">
    <w:pPr>
      <w:pStyle w:val="Sidhuvud"/>
    </w:pPr>
  </w:p>
  <w:p w14:paraId="7AC3C569" w14:textId="77777777" w:rsidR="00177876" w:rsidRDefault="00177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68E"/>
    <w:multiLevelType w:val="hybridMultilevel"/>
    <w:tmpl w:val="CF14B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6A8"/>
    <w:multiLevelType w:val="hybridMultilevel"/>
    <w:tmpl w:val="8B2C9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FE"/>
    <w:multiLevelType w:val="hybridMultilevel"/>
    <w:tmpl w:val="CBA86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2335"/>
    <w:multiLevelType w:val="hybridMultilevel"/>
    <w:tmpl w:val="D4FED65A"/>
    <w:lvl w:ilvl="0" w:tplc="266ECE5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C12"/>
    <w:multiLevelType w:val="hybridMultilevel"/>
    <w:tmpl w:val="F9249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D93"/>
    <w:multiLevelType w:val="hybridMultilevel"/>
    <w:tmpl w:val="FFD67A0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A331D4"/>
    <w:multiLevelType w:val="hybridMultilevel"/>
    <w:tmpl w:val="C13A6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AF6"/>
    <w:multiLevelType w:val="hybridMultilevel"/>
    <w:tmpl w:val="CC823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5D7B"/>
    <w:multiLevelType w:val="hybridMultilevel"/>
    <w:tmpl w:val="074A0C2A"/>
    <w:lvl w:ilvl="0" w:tplc="266ECE5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227">
    <w:abstractNumId w:val="7"/>
  </w:num>
  <w:num w:numId="2" w16cid:durableId="1054039231">
    <w:abstractNumId w:val="0"/>
  </w:num>
  <w:num w:numId="3" w16cid:durableId="759638175">
    <w:abstractNumId w:val="1"/>
  </w:num>
  <w:num w:numId="4" w16cid:durableId="138688979">
    <w:abstractNumId w:val="2"/>
  </w:num>
  <w:num w:numId="5" w16cid:durableId="1731538076">
    <w:abstractNumId w:val="4"/>
  </w:num>
  <w:num w:numId="6" w16cid:durableId="1883132577">
    <w:abstractNumId w:val="5"/>
  </w:num>
  <w:num w:numId="7" w16cid:durableId="904753771">
    <w:abstractNumId w:val="6"/>
  </w:num>
  <w:num w:numId="8" w16cid:durableId="487793065">
    <w:abstractNumId w:val="3"/>
  </w:num>
  <w:num w:numId="9" w16cid:durableId="69942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76"/>
    <w:rsid w:val="00007E57"/>
    <w:rsid w:val="00024C56"/>
    <w:rsid w:val="00026B35"/>
    <w:rsid w:val="00061B7A"/>
    <w:rsid w:val="000B6D22"/>
    <w:rsid w:val="000D711F"/>
    <w:rsid w:val="001173F9"/>
    <w:rsid w:val="00152F56"/>
    <w:rsid w:val="00155165"/>
    <w:rsid w:val="00163691"/>
    <w:rsid w:val="00177876"/>
    <w:rsid w:val="00180074"/>
    <w:rsid w:val="00183168"/>
    <w:rsid w:val="00184C20"/>
    <w:rsid w:val="00191FB6"/>
    <w:rsid w:val="00194CC6"/>
    <w:rsid w:val="001A71A7"/>
    <w:rsid w:val="001D6DC4"/>
    <w:rsid w:val="001E69BE"/>
    <w:rsid w:val="002143D2"/>
    <w:rsid w:val="002153A6"/>
    <w:rsid w:val="00226DCA"/>
    <w:rsid w:val="0025086F"/>
    <w:rsid w:val="0026742D"/>
    <w:rsid w:val="00273FF6"/>
    <w:rsid w:val="002E5294"/>
    <w:rsid w:val="002F010E"/>
    <w:rsid w:val="00304681"/>
    <w:rsid w:val="003169B5"/>
    <w:rsid w:val="00384187"/>
    <w:rsid w:val="003C46E6"/>
    <w:rsid w:val="003D396E"/>
    <w:rsid w:val="00403DF0"/>
    <w:rsid w:val="00417E65"/>
    <w:rsid w:val="004424E9"/>
    <w:rsid w:val="00446679"/>
    <w:rsid w:val="004608F5"/>
    <w:rsid w:val="004956F1"/>
    <w:rsid w:val="004C52FD"/>
    <w:rsid w:val="004F04DC"/>
    <w:rsid w:val="005548B9"/>
    <w:rsid w:val="00557D94"/>
    <w:rsid w:val="00591987"/>
    <w:rsid w:val="00592855"/>
    <w:rsid w:val="005A3EEC"/>
    <w:rsid w:val="005A7A6C"/>
    <w:rsid w:val="005B55C0"/>
    <w:rsid w:val="005E7D12"/>
    <w:rsid w:val="00615F5B"/>
    <w:rsid w:val="00623FA4"/>
    <w:rsid w:val="006320B5"/>
    <w:rsid w:val="00652432"/>
    <w:rsid w:val="00652E2C"/>
    <w:rsid w:val="006A6EB7"/>
    <w:rsid w:val="006B4710"/>
    <w:rsid w:val="006F4F48"/>
    <w:rsid w:val="00704427"/>
    <w:rsid w:val="0071069D"/>
    <w:rsid w:val="00723755"/>
    <w:rsid w:val="00757013"/>
    <w:rsid w:val="007845C9"/>
    <w:rsid w:val="007B03E7"/>
    <w:rsid w:val="007B3B19"/>
    <w:rsid w:val="007B5D01"/>
    <w:rsid w:val="007C0FFC"/>
    <w:rsid w:val="007D1790"/>
    <w:rsid w:val="008229E2"/>
    <w:rsid w:val="008657A3"/>
    <w:rsid w:val="0088106D"/>
    <w:rsid w:val="00883DDD"/>
    <w:rsid w:val="008A3761"/>
    <w:rsid w:val="008A7568"/>
    <w:rsid w:val="008B68CA"/>
    <w:rsid w:val="008D52E5"/>
    <w:rsid w:val="00910A60"/>
    <w:rsid w:val="00993D10"/>
    <w:rsid w:val="009B3945"/>
    <w:rsid w:val="009B7597"/>
    <w:rsid w:val="009D3144"/>
    <w:rsid w:val="00A04A70"/>
    <w:rsid w:val="00A456BE"/>
    <w:rsid w:val="00A47661"/>
    <w:rsid w:val="00A60EA0"/>
    <w:rsid w:val="00A65B29"/>
    <w:rsid w:val="00A77785"/>
    <w:rsid w:val="00AA2ADB"/>
    <w:rsid w:val="00AB15AA"/>
    <w:rsid w:val="00B01408"/>
    <w:rsid w:val="00B31742"/>
    <w:rsid w:val="00B37464"/>
    <w:rsid w:val="00B453FB"/>
    <w:rsid w:val="00B46DDF"/>
    <w:rsid w:val="00B47437"/>
    <w:rsid w:val="00B51914"/>
    <w:rsid w:val="00B55319"/>
    <w:rsid w:val="00B60DE8"/>
    <w:rsid w:val="00BB309C"/>
    <w:rsid w:val="00BF24D6"/>
    <w:rsid w:val="00C020FC"/>
    <w:rsid w:val="00C4102D"/>
    <w:rsid w:val="00C66FE8"/>
    <w:rsid w:val="00C7143F"/>
    <w:rsid w:val="00C92CCE"/>
    <w:rsid w:val="00CC7676"/>
    <w:rsid w:val="00D3491A"/>
    <w:rsid w:val="00D34CB5"/>
    <w:rsid w:val="00D47D30"/>
    <w:rsid w:val="00D55CBC"/>
    <w:rsid w:val="00DA3E32"/>
    <w:rsid w:val="00DA6545"/>
    <w:rsid w:val="00DB7D6B"/>
    <w:rsid w:val="00DD52D9"/>
    <w:rsid w:val="00E15DBD"/>
    <w:rsid w:val="00E83E5A"/>
    <w:rsid w:val="00EB4E66"/>
    <w:rsid w:val="00EC58D4"/>
    <w:rsid w:val="00EE1880"/>
    <w:rsid w:val="00EE23EC"/>
    <w:rsid w:val="00EE67FC"/>
    <w:rsid w:val="00EF20A3"/>
    <w:rsid w:val="00F46C31"/>
    <w:rsid w:val="00F61AB8"/>
    <w:rsid w:val="00F826C1"/>
    <w:rsid w:val="00F827AA"/>
    <w:rsid w:val="00F85E94"/>
    <w:rsid w:val="00F96DD0"/>
    <w:rsid w:val="00FC2B8D"/>
    <w:rsid w:val="00F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905D"/>
  <w15:chartTrackingRefBased/>
  <w15:docId w15:val="{A9A240B3-D745-4941-8EC3-FA0965B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77876"/>
    <w:pPr>
      <w:keepNext/>
      <w:keepLines/>
      <w:spacing w:after="0" w:line="288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876"/>
  </w:style>
  <w:style w:type="paragraph" w:styleId="Sidfot">
    <w:name w:val="footer"/>
    <w:basedOn w:val="Normal"/>
    <w:link w:val="Sidfot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876"/>
  </w:style>
  <w:style w:type="character" w:customStyle="1" w:styleId="Rubrik1Char">
    <w:name w:val="Rubrik 1 Char"/>
    <w:basedOn w:val="Standardstycketeckensnitt"/>
    <w:link w:val="Rubrik1"/>
    <w:uiPriority w:val="9"/>
    <w:rsid w:val="00177876"/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paragraph" w:styleId="Rubrik">
    <w:name w:val="Title"/>
    <w:basedOn w:val="Normal"/>
    <w:link w:val="RubrikChar"/>
    <w:uiPriority w:val="9"/>
    <w:qFormat/>
    <w:rsid w:val="00177876"/>
    <w:pPr>
      <w:spacing w:after="0" w:line="288" w:lineRule="auto"/>
      <w:jc w:val="center"/>
    </w:pPr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character" w:customStyle="1" w:styleId="RubrikChar">
    <w:name w:val="Rubrik Char"/>
    <w:basedOn w:val="Standardstycketeckensnitt"/>
    <w:link w:val="Rubrik"/>
    <w:uiPriority w:val="9"/>
    <w:rsid w:val="00177876"/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paragraph" w:styleId="Underrubrik">
    <w:name w:val="Subtitle"/>
    <w:basedOn w:val="Normal"/>
    <w:link w:val="UnderrubrikChar"/>
    <w:uiPriority w:val="9"/>
    <w:qFormat/>
    <w:rsid w:val="00177876"/>
    <w:pPr>
      <w:numPr>
        <w:ilvl w:val="1"/>
      </w:numPr>
      <w:spacing w:after="0" w:line="288" w:lineRule="auto"/>
      <w:jc w:val="center"/>
    </w:pPr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177876"/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17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stycke">
    <w:name w:val="List Paragraph"/>
    <w:basedOn w:val="Normal"/>
    <w:uiPriority w:val="34"/>
    <w:qFormat/>
    <w:rsid w:val="00C92CC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3E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3E3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A7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sb.se/malmo/om-hsb/kurskalendarium-i-malm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2886-D340-4238-8D56-D196F666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309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Kristensson</dc:creator>
  <cp:keywords/>
  <dc:description/>
  <cp:lastModifiedBy>Karin Kristensson</cp:lastModifiedBy>
  <cp:revision>45</cp:revision>
  <cp:lastPrinted>2023-01-31T16:19:00Z</cp:lastPrinted>
  <dcterms:created xsi:type="dcterms:W3CDTF">2022-01-15T08:26:00Z</dcterms:created>
  <dcterms:modified xsi:type="dcterms:W3CDTF">2023-01-31T16:19:00Z</dcterms:modified>
</cp:coreProperties>
</file>