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DF85C" w14:textId="77777777" w:rsidR="00407C68" w:rsidRDefault="007B1C7F">
      <w:pPr>
        <w:spacing w:after="0" w:line="240" w:lineRule="auto"/>
      </w:pPr>
      <w:r>
        <w:rPr>
          <w:noProof/>
        </w:rPr>
        <w:drawing>
          <wp:anchor distT="0" distB="0" distL="0" distR="0" simplePos="0" relativeHeight="251658240" behindDoc="1" locked="0" layoutInCell="1" hidden="0" allowOverlap="1" wp14:anchorId="785A978A" wp14:editId="07777777">
            <wp:simplePos x="0" y="0"/>
            <wp:positionH relativeFrom="column">
              <wp:posOffset>-914399</wp:posOffset>
            </wp:positionH>
            <wp:positionV relativeFrom="paragraph">
              <wp:posOffset>-1209674</wp:posOffset>
            </wp:positionV>
            <wp:extent cx="7544989" cy="2905403"/>
            <wp:effectExtent l="0" t="0" r="0" b="0"/>
            <wp:wrapNone/>
            <wp:docPr id="4" name="image1.jpg" descr="Ladugatan 6"/>
            <wp:cNvGraphicFramePr/>
            <a:graphic xmlns:a="http://schemas.openxmlformats.org/drawingml/2006/main">
              <a:graphicData uri="http://schemas.openxmlformats.org/drawingml/2006/picture">
                <pic:pic xmlns:pic="http://schemas.openxmlformats.org/drawingml/2006/picture">
                  <pic:nvPicPr>
                    <pic:cNvPr id="0" name="image1.jpg" descr="Ladugatan 6"/>
                    <pic:cNvPicPr preferRelativeResize="0"/>
                  </pic:nvPicPr>
                  <pic:blipFill>
                    <a:blip r:embed="rId5"/>
                    <a:srcRect b="42264"/>
                    <a:stretch>
                      <a:fillRect/>
                    </a:stretch>
                  </pic:blipFill>
                  <pic:spPr>
                    <a:xfrm>
                      <a:off x="0" y="0"/>
                      <a:ext cx="7544989" cy="2905403"/>
                    </a:xfrm>
                    <a:prstGeom prst="rect">
                      <a:avLst/>
                    </a:prstGeom>
                    <a:ln/>
                  </pic:spPr>
                </pic:pic>
              </a:graphicData>
            </a:graphic>
          </wp:anchor>
        </w:drawing>
      </w:r>
    </w:p>
    <w:p w14:paraId="672A6659" w14:textId="77777777" w:rsidR="00407C68" w:rsidRDefault="00407C68">
      <w:pPr>
        <w:spacing w:after="0" w:line="240" w:lineRule="auto"/>
      </w:pPr>
    </w:p>
    <w:p w14:paraId="0A37501D" w14:textId="77777777" w:rsidR="00407C68" w:rsidRDefault="00407C68">
      <w:pPr>
        <w:spacing w:after="0" w:line="240" w:lineRule="auto"/>
      </w:pPr>
    </w:p>
    <w:p w14:paraId="5DAB6C7B" w14:textId="77777777" w:rsidR="00407C68" w:rsidRDefault="00407C68">
      <w:pPr>
        <w:spacing w:after="0" w:line="240" w:lineRule="auto"/>
      </w:pPr>
    </w:p>
    <w:p w14:paraId="02EB378F" w14:textId="77777777" w:rsidR="00407C68" w:rsidRDefault="00407C68">
      <w:pPr>
        <w:spacing w:after="0" w:line="240" w:lineRule="auto"/>
      </w:pPr>
    </w:p>
    <w:p w14:paraId="6A05A809" w14:textId="77777777" w:rsidR="00407C68" w:rsidRDefault="00407C68">
      <w:pPr>
        <w:spacing w:after="0" w:line="240" w:lineRule="auto"/>
      </w:pPr>
    </w:p>
    <w:p w14:paraId="5A39BBE3" w14:textId="77777777" w:rsidR="00407C68" w:rsidRDefault="00407C68">
      <w:pPr>
        <w:spacing w:after="0" w:line="240" w:lineRule="auto"/>
      </w:pPr>
    </w:p>
    <w:p w14:paraId="41C8F396" w14:textId="77777777" w:rsidR="00407C68" w:rsidRDefault="00407C68">
      <w:pPr>
        <w:spacing w:after="0" w:line="240" w:lineRule="auto"/>
      </w:pPr>
    </w:p>
    <w:p w14:paraId="72A3D3EC" w14:textId="77777777" w:rsidR="00407C68" w:rsidRDefault="00407C68">
      <w:pPr>
        <w:spacing w:after="0" w:line="240" w:lineRule="auto"/>
      </w:pPr>
    </w:p>
    <w:p w14:paraId="0D0B940D" w14:textId="77777777" w:rsidR="00407C68" w:rsidRDefault="00407C68">
      <w:pPr>
        <w:spacing w:after="0" w:line="240" w:lineRule="auto"/>
      </w:pPr>
    </w:p>
    <w:p w14:paraId="0E27B00A" w14:textId="77777777" w:rsidR="00407C68" w:rsidRDefault="00407C68">
      <w:pPr>
        <w:spacing w:after="0" w:line="240" w:lineRule="auto"/>
      </w:pPr>
    </w:p>
    <w:p w14:paraId="652BFAD5" w14:textId="77777777" w:rsidR="00407C68" w:rsidRDefault="007B1C7F">
      <w:pPr>
        <w:spacing w:after="0" w:line="240" w:lineRule="auto"/>
        <w:rPr>
          <w:sz w:val="28"/>
          <w:szCs w:val="28"/>
        </w:rPr>
      </w:pPr>
      <w:r>
        <w:rPr>
          <w:sz w:val="28"/>
          <w:szCs w:val="28"/>
        </w:rPr>
        <w:t>Information från</w:t>
      </w:r>
    </w:p>
    <w:p w14:paraId="431E46DA" w14:textId="77777777" w:rsidR="00407C68" w:rsidRDefault="007B1C7F">
      <w:pPr>
        <w:spacing w:after="0" w:line="240" w:lineRule="auto"/>
        <w:rPr>
          <w:b/>
          <w:sz w:val="72"/>
          <w:szCs w:val="72"/>
        </w:rPr>
      </w:pPr>
      <w:r>
        <w:rPr>
          <w:b/>
          <w:sz w:val="72"/>
          <w:szCs w:val="72"/>
        </w:rPr>
        <w:t>Valberedningen</w:t>
      </w:r>
    </w:p>
    <w:p w14:paraId="60061E4C" w14:textId="77777777" w:rsidR="00407C68" w:rsidRDefault="00407C68"/>
    <w:p w14:paraId="30A0E50D" w14:textId="77777777" w:rsidR="00407C68" w:rsidRDefault="007B1C7F">
      <w:pPr>
        <w:jc w:val="both"/>
        <w:rPr>
          <w:sz w:val="28"/>
          <w:szCs w:val="28"/>
        </w:rPr>
      </w:pPr>
      <w:r>
        <w:rPr>
          <w:sz w:val="28"/>
          <w:szCs w:val="28"/>
        </w:rPr>
        <w:t>En engagerad och ansvarstagande styrelse för vår bostadsrättsförening är mycket viktigt. Valberedningen arbetar med att förbereda valen av ordförande, styrelse och revisor. Vi eftersträvar att skapa en väl fungerande styrelse med bra blandning av kompetenser, kön, ålder och erfarenheter. Vi är övertygade om att detta tillför föreningen breda kunskaper, tankar och resonemang som leder till kloka beslut.</w:t>
      </w:r>
    </w:p>
    <w:p w14:paraId="590D4104" w14:textId="77777777" w:rsidR="00407C68" w:rsidRDefault="007B1C7F">
      <w:pPr>
        <w:jc w:val="both"/>
        <w:rPr>
          <w:sz w:val="28"/>
          <w:szCs w:val="28"/>
        </w:rPr>
      </w:pPr>
      <w:r>
        <w:rPr>
          <w:sz w:val="28"/>
          <w:szCs w:val="28"/>
        </w:rPr>
        <w:t>Ordförande och revisor väljs på ett år vid varje föreningsstämma och de sex ledamöterna väljs på två år, tre ledamöter väljs per år.</w:t>
      </w:r>
    </w:p>
    <w:p w14:paraId="6DA37B11" w14:textId="02F65C48" w:rsidR="00407C68" w:rsidRDefault="449E8EE9" w:rsidP="449E8EE9">
      <w:pPr>
        <w:jc w:val="both"/>
        <w:rPr>
          <w:b/>
          <w:bCs/>
          <w:sz w:val="28"/>
          <w:szCs w:val="28"/>
        </w:rPr>
      </w:pPr>
      <w:r w:rsidRPr="449E8EE9">
        <w:rPr>
          <w:b/>
          <w:bCs/>
          <w:sz w:val="28"/>
          <w:szCs w:val="28"/>
        </w:rPr>
        <w:t>Inför kommande föreningsstämma är det i skrivande stund en revisorssuppleant som vi söker lite extra mycket efter. Är du intresserad av föreningsverksamhet och lite ekonomi? Om det är något som stämmer in på dig skulle du passa särskilt väl för uppdraget! Om du är intresserad av denna eller någon av de andra förtroendeposterna är du välkommen att skicka in en anmälan, eller tipsa om någon lämplig.</w:t>
      </w:r>
    </w:p>
    <w:p w14:paraId="0F79F9EE" w14:textId="27642B96" w:rsidR="00407C68" w:rsidRDefault="449E8EE9" w:rsidP="449E8EE9">
      <w:pPr>
        <w:jc w:val="both"/>
        <w:rPr>
          <w:b/>
          <w:bCs/>
          <w:sz w:val="28"/>
          <w:szCs w:val="28"/>
        </w:rPr>
      </w:pPr>
      <w:r w:rsidRPr="449E8EE9">
        <w:rPr>
          <w:b/>
          <w:bCs/>
          <w:sz w:val="28"/>
          <w:szCs w:val="28"/>
        </w:rPr>
        <w:t>Anmälan ska vara valberedningen tillhanda senast den 30:e Januari. Skickas till mailadresser nedan.</w:t>
      </w:r>
    </w:p>
    <w:p w14:paraId="03B3D3EA" w14:textId="77777777" w:rsidR="00407C68" w:rsidRDefault="007B1C7F">
      <w:pPr>
        <w:spacing w:after="0" w:line="240" w:lineRule="auto"/>
        <w:jc w:val="both"/>
        <w:rPr>
          <w:sz w:val="28"/>
          <w:szCs w:val="28"/>
        </w:rPr>
      </w:pPr>
      <w:r>
        <w:rPr>
          <w:noProof/>
        </w:rPr>
        <w:drawing>
          <wp:anchor distT="0" distB="0" distL="114300" distR="114300" simplePos="0" relativeHeight="251659264" behindDoc="0" locked="0" layoutInCell="1" hidden="0" allowOverlap="1" wp14:anchorId="4B20232F" wp14:editId="07777777">
            <wp:simplePos x="0" y="0"/>
            <wp:positionH relativeFrom="column">
              <wp:posOffset>-323849</wp:posOffset>
            </wp:positionH>
            <wp:positionV relativeFrom="paragraph">
              <wp:posOffset>78105</wp:posOffset>
            </wp:positionV>
            <wp:extent cx="1666875" cy="982345"/>
            <wp:effectExtent l="0" t="0" r="0" b="0"/>
            <wp:wrapSquare wrapText="bothSides" distT="0" distB="0" distL="114300" distR="114300"/>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6"/>
                    <a:srcRect/>
                    <a:stretch>
                      <a:fillRect/>
                    </a:stretch>
                  </pic:blipFill>
                  <pic:spPr>
                    <a:xfrm>
                      <a:off x="0" y="0"/>
                      <a:ext cx="1666875" cy="982345"/>
                    </a:xfrm>
                    <a:prstGeom prst="rect">
                      <a:avLst/>
                    </a:prstGeom>
                    <a:ln/>
                  </pic:spPr>
                </pic:pic>
              </a:graphicData>
            </a:graphic>
          </wp:anchor>
        </w:drawing>
      </w:r>
    </w:p>
    <w:p w14:paraId="5F8B6282" w14:textId="77777777" w:rsidR="00407C68" w:rsidRDefault="007B1C7F">
      <w:pPr>
        <w:spacing w:after="0" w:line="240" w:lineRule="auto"/>
        <w:jc w:val="both"/>
        <w:rPr>
          <w:sz w:val="28"/>
          <w:szCs w:val="28"/>
        </w:rPr>
      </w:pPr>
      <w:r>
        <w:rPr>
          <w:sz w:val="28"/>
          <w:szCs w:val="28"/>
        </w:rPr>
        <w:t>Valberedningen för Brf Vallpojken:</w:t>
      </w:r>
    </w:p>
    <w:p w14:paraId="64825D86" w14:textId="77777777" w:rsidR="00407C68" w:rsidRDefault="007B1C7F">
      <w:pPr>
        <w:spacing w:after="0" w:line="240" w:lineRule="auto"/>
        <w:jc w:val="both"/>
        <w:rPr>
          <w:sz w:val="24"/>
          <w:szCs w:val="24"/>
        </w:rPr>
      </w:pPr>
      <w:r>
        <w:rPr>
          <w:sz w:val="24"/>
          <w:szCs w:val="24"/>
        </w:rPr>
        <w:t xml:space="preserve">Erik </w:t>
      </w:r>
      <w:proofErr w:type="spellStart"/>
      <w:r>
        <w:rPr>
          <w:sz w:val="24"/>
          <w:szCs w:val="24"/>
        </w:rPr>
        <w:t>Tunestål</w:t>
      </w:r>
      <w:proofErr w:type="spellEnd"/>
      <w:r>
        <w:rPr>
          <w:sz w:val="24"/>
          <w:szCs w:val="24"/>
        </w:rPr>
        <w:t xml:space="preserve">, Ladugatan 5,  </w:t>
      </w:r>
      <w:hyperlink r:id="rId7">
        <w:r>
          <w:rPr>
            <w:color w:val="0563C1"/>
            <w:sz w:val="24"/>
            <w:szCs w:val="24"/>
            <w:u w:val="single"/>
          </w:rPr>
          <w:t>tunestal@gmail.com</w:t>
        </w:r>
      </w:hyperlink>
      <w:r>
        <w:rPr>
          <w:sz w:val="24"/>
          <w:szCs w:val="24"/>
        </w:rPr>
        <w:t>, 0730 – 40 54 77</w:t>
      </w:r>
    </w:p>
    <w:p w14:paraId="3DEEC669" w14:textId="50FD7399" w:rsidR="00407C68" w:rsidRDefault="449E8EE9" w:rsidP="449E8EE9">
      <w:pPr>
        <w:spacing w:after="0" w:line="240" w:lineRule="auto"/>
        <w:jc w:val="both"/>
        <w:rPr>
          <w:sz w:val="24"/>
          <w:szCs w:val="24"/>
        </w:rPr>
      </w:pPr>
      <w:r w:rsidRPr="449E8EE9">
        <w:rPr>
          <w:sz w:val="24"/>
          <w:szCs w:val="24"/>
        </w:rPr>
        <w:t xml:space="preserve">Eva Norman, Ladugatan 10, </w:t>
      </w:r>
      <w:hyperlink r:id="rId8">
        <w:r w:rsidRPr="449E8EE9">
          <w:rPr>
            <w:color w:val="0563C1"/>
            <w:sz w:val="24"/>
            <w:szCs w:val="24"/>
            <w:u w:val="single"/>
          </w:rPr>
          <w:t>eva.i.norman@gmail.com</w:t>
        </w:r>
      </w:hyperlink>
      <w:r w:rsidRPr="449E8EE9">
        <w:rPr>
          <w:sz w:val="24"/>
          <w:szCs w:val="24"/>
        </w:rPr>
        <w:t>, 070-270 2121</w:t>
      </w:r>
    </w:p>
    <w:sectPr w:rsidR="00407C68">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altName w:val="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C68"/>
    <w:rsid w:val="00147842"/>
    <w:rsid w:val="002E4A47"/>
    <w:rsid w:val="00407C68"/>
    <w:rsid w:val="007B1C7F"/>
    <w:rsid w:val="449E8E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3691517"/>
  <w15:docId w15:val="{B896018B-512E-4EBE-8A52-4FFA4B8A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sv-S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480" w:after="120"/>
      <w:outlineLvl w:val="0"/>
    </w:pPr>
    <w:rPr>
      <w:b/>
      <w:sz w:val="48"/>
      <w:szCs w:val="48"/>
    </w:rPr>
  </w:style>
  <w:style w:type="paragraph" w:styleId="Rubrik2">
    <w:name w:val="heading 2"/>
    <w:basedOn w:val="Normal"/>
    <w:next w:val="Normal"/>
    <w:uiPriority w:val="9"/>
    <w:semiHidden/>
    <w:unhideWhenUsed/>
    <w:qFormat/>
    <w:pPr>
      <w:keepNext/>
      <w:keepLines/>
      <w:spacing w:before="360" w:after="80"/>
      <w:outlineLvl w:val="1"/>
    </w:pPr>
    <w:rPr>
      <w:b/>
      <w:sz w:val="36"/>
      <w:szCs w:val="36"/>
    </w:rPr>
  </w:style>
  <w:style w:type="paragraph" w:styleId="Rubrik3">
    <w:name w:val="heading 3"/>
    <w:basedOn w:val="Normal"/>
    <w:next w:val="Normal"/>
    <w:uiPriority w:val="9"/>
    <w:semiHidden/>
    <w:unhideWhenUsed/>
    <w:qFormat/>
    <w:pPr>
      <w:keepNext/>
      <w:keepLines/>
      <w:spacing w:before="280" w:after="80"/>
      <w:outlineLvl w:val="2"/>
    </w:pPr>
    <w:rPr>
      <w:b/>
      <w:sz w:val="28"/>
      <w:szCs w:val="28"/>
    </w:rPr>
  </w:style>
  <w:style w:type="paragraph" w:styleId="Rubrik4">
    <w:name w:val="heading 4"/>
    <w:basedOn w:val="Normal"/>
    <w:next w:val="Normal"/>
    <w:uiPriority w:val="9"/>
    <w:semiHidden/>
    <w:unhideWhenUsed/>
    <w:qFormat/>
    <w:pPr>
      <w:keepNext/>
      <w:keepLines/>
      <w:spacing w:before="240" w:after="40"/>
      <w:outlineLvl w:val="3"/>
    </w:pPr>
    <w:rPr>
      <w:b/>
      <w:sz w:val="24"/>
      <w:szCs w:val="24"/>
    </w:rPr>
  </w:style>
  <w:style w:type="paragraph" w:styleId="Rubrik5">
    <w:name w:val="heading 5"/>
    <w:basedOn w:val="Normal"/>
    <w:next w:val="Normal"/>
    <w:uiPriority w:val="9"/>
    <w:semiHidden/>
    <w:unhideWhenUsed/>
    <w:qFormat/>
    <w:pPr>
      <w:keepNext/>
      <w:keepLines/>
      <w:spacing w:before="220" w:after="40"/>
      <w:outlineLvl w:val="4"/>
    </w:pPr>
    <w:rPr>
      <w:b/>
    </w:rPr>
  </w:style>
  <w:style w:type="paragraph" w:styleId="Rubrik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uiPriority w:val="10"/>
    <w:qFormat/>
    <w:pPr>
      <w:keepNext/>
      <w:keepLines/>
      <w:spacing w:before="480" w:after="120"/>
    </w:pPr>
    <w:rPr>
      <w:b/>
      <w:sz w:val="72"/>
      <w:szCs w:val="72"/>
    </w:rPr>
  </w:style>
  <w:style w:type="character" w:styleId="Hyperlnk">
    <w:name w:val="Hyperlink"/>
    <w:basedOn w:val="Standardstycketeckensnitt"/>
    <w:uiPriority w:val="99"/>
    <w:unhideWhenUsed/>
    <w:rsid w:val="009C1042"/>
    <w:rPr>
      <w:color w:val="0563C1" w:themeColor="hyperlink"/>
      <w:u w:val="single"/>
    </w:rPr>
  </w:style>
  <w:style w:type="character" w:styleId="Olstomnmnande">
    <w:name w:val="Unresolved Mention"/>
    <w:basedOn w:val="Standardstycketeckensnitt"/>
    <w:uiPriority w:val="99"/>
    <w:semiHidden/>
    <w:unhideWhenUsed/>
    <w:rsid w:val="009C1042"/>
    <w:rPr>
      <w:color w:val="605E5C"/>
      <w:shd w:val="clear" w:color="auto" w:fill="E1DFDD"/>
    </w:rPr>
  </w:style>
  <w:style w:type="paragraph" w:styleId="Underrubrik">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eva.i.norman@gmail.com" TargetMode="External"/><Relationship Id="rId3" Type="http://schemas.openxmlformats.org/officeDocument/2006/relationships/settings" Target="settings.xml"/><Relationship Id="rId7" Type="http://schemas.openxmlformats.org/officeDocument/2006/relationships/hyperlink" Target="mailto:tunestal@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f4hoca26ha6IEvAGGK27B330BQ==">CgMxLjA4AHIhMUNUSWxBcFlXWVJHMVVPMkZmTWVlblY2aHMxRTdjbU1i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1129</Characters>
  <Application>Microsoft Office Word</Application>
  <DocSecurity>0</DocSecurity>
  <Lines>9</Lines>
  <Paragraphs>2</Paragraphs>
  <ScaleCrop>false</ScaleCrop>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 Tunestål</dc:creator>
  <cp:lastModifiedBy>Annika Gardhorn</cp:lastModifiedBy>
  <cp:revision>2</cp:revision>
  <dcterms:created xsi:type="dcterms:W3CDTF">2023-12-07T16:01:00Z</dcterms:created>
  <dcterms:modified xsi:type="dcterms:W3CDTF">2023-12-07T16:01:00Z</dcterms:modified>
</cp:coreProperties>
</file>