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55AD0" w14:textId="5DB5E636" w:rsidR="003A7FE8" w:rsidRDefault="00632444" w:rsidP="001F60C1">
      <w:pPr>
        <w:spacing w:after="0" w:line="240" w:lineRule="auto"/>
        <w:rPr>
          <w:b/>
          <w:bCs/>
          <w:color w:val="2F5496" w:themeColor="accent1" w:themeShade="BF"/>
          <w:sz w:val="32"/>
          <w:szCs w:val="32"/>
          <w:u w:val="single"/>
        </w:rPr>
      </w:pPr>
      <w:r>
        <w:rPr>
          <w:b/>
          <w:bCs/>
          <w:color w:val="2F5496" w:themeColor="accent1" w:themeShade="BF"/>
          <w:sz w:val="32"/>
          <w:szCs w:val="32"/>
          <w:u w:val="single"/>
        </w:rPr>
        <w:t>Detta gäller</w:t>
      </w:r>
      <w:r w:rsidR="00D23D52">
        <w:rPr>
          <w:b/>
          <w:bCs/>
          <w:color w:val="2F5496" w:themeColor="accent1" w:themeShade="BF"/>
          <w:sz w:val="32"/>
          <w:szCs w:val="32"/>
          <w:u w:val="single"/>
        </w:rPr>
        <w:t xml:space="preserve"> bland annat</w:t>
      </w:r>
      <w:r>
        <w:rPr>
          <w:b/>
          <w:bCs/>
          <w:color w:val="2F5496" w:themeColor="accent1" w:themeShade="BF"/>
          <w:sz w:val="32"/>
          <w:szCs w:val="32"/>
          <w:u w:val="single"/>
        </w:rPr>
        <w:t xml:space="preserve"> när du hyr parkeringsplats i Brf Vårby Gård</w:t>
      </w:r>
    </w:p>
    <w:p w14:paraId="11E70DDD" w14:textId="26D00D08" w:rsidR="001F60C1" w:rsidRPr="001F60C1" w:rsidRDefault="001F60C1">
      <w:pPr>
        <w:rPr>
          <w:color w:val="2F5496" w:themeColor="accent1" w:themeShade="BF"/>
          <w:sz w:val="24"/>
          <w:szCs w:val="24"/>
        </w:rPr>
      </w:pPr>
      <w:r w:rsidRPr="001F60C1">
        <w:rPr>
          <w:color w:val="2F5496" w:themeColor="accent1" w:themeShade="BF"/>
          <w:sz w:val="24"/>
          <w:szCs w:val="24"/>
        </w:rPr>
        <w:t>Fullständiga uppgifter finns att läsa på ditt parkeringsavtal</w:t>
      </w:r>
    </w:p>
    <w:p w14:paraId="62624860" w14:textId="32122563" w:rsidR="0068671D" w:rsidRDefault="0068671D">
      <w:pPr>
        <w:rPr>
          <w:color w:val="2F5496" w:themeColor="accent1" w:themeShade="BF"/>
          <w:sz w:val="32"/>
          <w:szCs w:val="32"/>
        </w:rPr>
      </w:pPr>
      <w:r>
        <w:rPr>
          <w:color w:val="2F5496" w:themeColor="accent1" w:themeShade="BF"/>
          <w:sz w:val="32"/>
          <w:szCs w:val="32"/>
        </w:rPr>
        <w:t>Ordningsföreskrifter</w:t>
      </w:r>
    </w:p>
    <w:p w14:paraId="5C6BE28E" w14:textId="5A83B400" w:rsidR="0068671D" w:rsidRDefault="0068671D" w:rsidP="0068671D">
      <w:pPr>
        <w:pStyle w:val="Liststycke"/>
        <w:numPr>
          <w:ilvl w:val="0"/>
          <w:numId w:val="2"/>
        </w:numPr>
        <w:rPr>
          <w:color w:val="2F5496" w:themeColor="accent1" w:themeShade="BF"/>
          <w:sz w:val="28"/>
          <w:szCs w:val="28"/>
        </w:rPr>
      </w:pPr>
      <w:r w:rsidRPr="0068671D">
        <w:rPr>
          <w:color w:val="2F5496" w:themeColor="accent1" w:themeShade="BF"/>
          <w:sz w:val="28"/>
          <w:szCs w:val="28"/>
        </w:rPr>
        <w:t>Nyttjanderättsinnehavaren ska följa de särskilda ordningsföreskrifter som finns för bilplatser</w:t>
      </w:r>
    </w:p>
    <w:p w14:paraId="49CC4E9A" w14:textId="559995C2" w:rsidR="0068671D" w:rsidRDefault="0068671D" w:rsidP="0068671D">
      <w:pPr>
        <w:rPr>
          <w:color w:val="2F5496" w:themeColor="accent1" w:themeShade="BF"/>
          <w:sz w:val="32"/>
          <w:szCs w:val="32"/>
        </w:rPr>
      </w:pPr>
      <w:r>
        <w:rPr>
          <w:color w:val="2F5496" w:themeColor="accent1" w:themeShade="BF"/>
          <w:sz w:val="32"/>
          <w:szCs w:val="32"/>
        </w:rPr>
        <w:t>Befintligt skick</w:t>
      </w:r>
    </w:p>
    <w:p w14:paraId="75D8CF42" w14:textId="69AA3F81" w:rsidR="0068671D" w:rsidRPr="0068671D" w:rsidRDefault="0068671D" w:rsidP="0068671D">
      <w:pPr>
        <w:pStyle w:val="Liststycke"/>
        <w:numPr>
          <w:ilvl w:val="0"/>
          <w:numId w:val="2"/>
        </w:numPr>
        <w:rPr>
          <w:color w:val="2F5496" w:themeColor="accent1" w:themeShade="BF"/>
          <w:sz w:val="32"/>
          <w:szCs w:val="32"/>
        </w:rPr>
      </w:pPr>
      <w:r>
        <w:rPr>
          <w:color w:val="2F5496" w:themeColor="accent1" w:themeShade="BF"/>
          <w:sz w:val="28"/>
          <w:szCs w:val="28"/>
        </w:rPr>
        <w:t>Bilplatsen upplåtes i befintligt skick</w:t>
      </w:r>
    </w:p>
    <w:p w14:paraId="66F1A001" w14:textId="69D2094C" w:rsidR="0068671D" w:rsidRDefault="0068671D" w:rsidP="0068671D">
      <w:pPr>
        <w:rPr>
          <w:color w:val="2F5496" w:themeColor="accent1" w:themeShade="BF"/>
          <w:sz w:val="32"/>
          <w:szCs w:val="32"/>
        </w:rPr>
      </w:pPr>
      <w:r>
        <w:rPr>
          <w:color w:val="2F5496" w:themeColor="accent1" w:themeShade="BF"/>
          <w:sz w:val="32"/>
          <w:szCs w:val="32"/>
        </w:rPr>
        <w:t>Skyltar</w:t>
      </w:r>
    </w:p>
    <w:p w14:paraId="6B5152E2" w14:textId="2EF92729" w:rsidR="0068671D" w:rsidRDefault="0068671D" w:rsidP="0068671D">
      <w:pPr>
        <w:pStyle w:val="Liststycke"/>
        <w:numPr>
          <w:ilvl w:val="0"/>
          <w:numId w:val="2"/>
        </w:numPr>
        <w:rPr>
          <w:color w:val="2F5496" w:themeColor="accent1" w:themeShade="BF"/>
          <w:sz w:val="28"/>
          <w:szCs w:val="28"/>
        </w:rPr>
      </w:pPr>
      <w:r>
        <w:rPr>
          <w:color w:val="2F5496" w:themeColor="accent1" w:themeShade="BF"/>
          <w:sz w:val="28"/>
          <w:szCs w:val="28"/>
        </w:rPr>
        <w:t>Önskar nyttjanderättshavaren uppsätta skylt med bilnummer skall skylten och uppsättningsanordningen godkännas av upplåtaren</w:t>
      </w:r>
    </w:p>
    <w:p w14:paraId="2BB5AAEF" w14:textId="1ACF2E61" w:rsidR="0068671D" w:rsidRDefault="0068671D" w:rsidP="0068671D">
      <w:pPr>
        <w:rPr>
          <w:color w:val="2F5496" w:themeColor="accent1" w:themeShade="BF"/>
          <w:sz w:val="32"/>
          <w:szCs w:val="32"/>
        </w:rPr>
      </w:pPr>
      <w:r>
        <w:rPr>
          <w:color w:val="2F5496" w:themeColor="accent1" w:themeShade="BF"/>
          <w:sz w:val="32"/>
          <w:szCs w:val="32"/>
        </w:rPr>
        <w:t>Underhåll</w:t>
      </w:r>
    </w:p>
    <w:p w14:paraId="574A91F7" w14:textId="19A0C53E" w:rsidR="0068671D" w:rsidRDefault="0068671D" w:rsidP="0068671D">
      <w:pPr>
        <w:pStyle w:val="Liststycke"/>
        <w:numPr>
          <w:ilvl w:val="0"/>
          <w:numId w:val="2"/>
        </w:numPr>
        <w:rPr>
          <w:color w:val="2F5496" w:themeColor="accent1" w:themeShade="BF"/>
          <w:sz w:val="28"/>
          <w:szCs w:val="28"/>
        </w:rPr>
      </w:pPr>
      <w:r>
        <w:rPr>
          <w:color w:val="2F5496" w:themeColor="accent1" w:themeShade="BF"/>
          <w:sz w:val="28"/>
          <w:szCs w:val="28"/>
        </w:rPr>
        <w:t>Underhåll av bilplatsen och därtill hörande anordningar med undantag av ovan nämnda skylt bekostas och ombesörjes av upplåtaren</w:t>
      </w:r>
    </w:p>
    <w:p w14:paraId="0346EF35" w14:textId="42D33237" w:rsidR="0068671D" w:rsidRDefault="0068671D" w:rsidP="0068671D">
      <w:pPr>
        <w:rPr>
          <w:color w:val="2F5496" w:themeColor="accent1" w:themeShade="BF"/>
          <w:sz w:val="32"/>
          <w:szCs w:val="32"/>
        </w:rPr>
      </w:pPr>
      <w:r>
        <w:rPr>
          <w:color w:val="2F5496" w:themeColor="accent1" w:themeShade="BF"/>
          <w:sz w:val="32"/>
          <w:szCs w:val="32"/>
        </w:rPr>
        <w:t>Tillträde</w:t>
      </w:r>
    </w:p>
    <w:p w14:paraId="434F9A3B" w14:textId="323C23B3" w:rsidR="0068671D" w:rsidRDefault="0068671D" w:rsidP="0068671D">
      <w:pPr>
        <w:pStyle w:val="Liststycke"/>
        <w:numPr>
          <w:ilvl w:val="0"/>
          <w:numId w:val="2"/>
        </w:numPr>
        <w:rPr>
          <w:color w:val="2F5496" w:themeColor="accent1" w:themeShade="BF"/>
          <w:sz w:val="28"/>
          <w:szCs w:val="28"/>
        </w:rPr>
      </w:pPr>
      <w:r>
        <w:rPr>
          <w:color w:val="2F5496" w:themeColor="accent1" w:themeShade="BF"/>
          <w:sz w:val="28"/>
          <w:szCs w:val="28"/>
        </w:rPr>
        <w:t>Upplåtaren äger tillträde till bilplatsen för utförande av erforderliga reparations- och underhållsarbeten</w:t>
      </w:r>
    </w:p>
    <w:p w14:paraId="508FC8EC" w14:textId="3E1676D9" w:rsidR="0068671D" w:rsidRDefault="0068671D" w:rsidP="0068671D">
      <w:pPr>
        <w:rPr>
          <w:color w:val="2F5496" w:themeColor="accent1" w:themeShade="BF"/>
          <w:sz w:val="32"/>
          <w:szCs w:val="32"/>
        </w:rPr>
      </w:pPr>
      <w:r>
        <w:rPr>
          <w:color w:val="2F5496" w:themeColor="accent1" w:themeShade="BF"/>
          <w:sz w:val="32"/>
          <w:szCs w:val="32"/>
        </w:rPr>
        <w:t>Renhållning, snöröjning mm</w:t>
      </w:r>
    </w:p>
    <w:p w14:paraId="1689F652" w14:textId="3B4AB8C4" w:rsidR="0068671D" w:rsidRDefault="0068671D" w:rsidP="0068671D">
      <w:pPr>
        <w:pStyle w:val="Liststycke"/>
        <w:numPr>
          <w:ilvl w:val="0"/>
          <w:numId w:val="2"/>
        </w:numPr>
        <w:rPr>
          <w:color w:val="2F5496" w:themeColor="accent1" w:themeShade="BF"/>
          <w:sz w:val="28"/>
          <w:szCs w:val="28"/>
        </w:rPr>
      </w:pPr>
      <w:r>
        <w:rPr>
          <w:color w:val="2F5496" w:themeColor="accent1" w:themeShade="BF"/>
          <w:sz w:val="28"/>
          <w:szCs w:val="28"/>
        </w:rPr>
        <w:t>Om inte annat angivits under övriga villkor svarar upplåtaren för sedvanlig renhållning</w:t>
      </w:r>
      <w:r w:rsidR="002D2ED4">
        <w:rPr>
          <w:color w:val="2F5496" w:themeColor="accent1" w:themeShade="BF"/>
          <w:sz w:val="28"/>
          <w:szCs w:val="28"/>
        </w:rPr>
        <w:t>, snöröjning och sandning på infartsväg till bilplatsen medan nyttjanderättshavaren svarar för dessa uppgifter vad avser själva bilplatsen</w:t>
      </w:r>
    </w:p>
    <w:p w14:paraId="5C363A86" w14:textId="29AEE87C" w:rsidR="002D2ED4" w:rsidRDefault="002D2ED4" w:rsidP="002D2ED4">
      <w:pPr>
        <w:rPr>
          <w:color w:val="2F5496" w:themeColor="accent1" w:themeShade="BF"/>
          <w:sz w:val="32"/>
          <w:szCs w:val="32"/>
        </w:rPr>
      </w:pPr>
      <w:r>
        <w:rPr>
          <w:color w:val="2F5496" w:themeColor="accent1" w:themeShade="BF"/>
          <w:sz w:val="32"/>
          <w:szCs w:val="32"/>
        </w:rPr>
        <w:t>Skada på fordon</w:t>
      </w:r>
    </w:p>
    <w:p w14:paraId="123103A9" w14:textId="10DF477B" w:rsidR="002D2ED4" w:rsidRPr="002D2ED4" w:rsidRDefault="002D2ED4" w:rsidP="002D2ED4">
      <w:pPr>
        <w:pStyle w:val="Liststycke"/>
        <w:numPr>
          <w:ilvl w:val="0"/>
          <w:numId w:val="2"/>
        </w:numPr>
        <w:rPr>
          <w:color w:val="2F5496" w:themeColor="accent1" w:themeShade="BF"/>
          <w:sz w:val="32"/>
          <w:szCs w:val="32"/>
        </w:rPr>
      </w:pPr>
      <w:r>
        <w:rPr>
          <w:color w:val="2F5496" w:themeColor="accent1" w:themeShade="BF"/>
          <w:sz w:val="28"/>
          <w:szCs w:val="28"/>
        </w:rPr>
        <w:t>Upplåtaren fritager sig från allt ansvar för skada av vad slag det vara må på nyttjanderättshavarens fordon eller däri förvarad egendom, såvida skadan inte uppkommit genom upplåtarens vållande. Upplåtaren fritager sig därjämte från ansvar för intrång från obehöriga</w:t>
      </w:r>
    </w:p>
    <w:p w14:paraId="280AA2D2" w14:textId="14764505" w:rsidR="002D2ED4" w:rsidRDefault="002D2ED4" w:rsidP="002D2ED4">
      <w:pPr>
        <w:rPr>
          <w:color w:val="2F5496" w:themeColor="accent1" w:themeShade="BF"/>
          <w:sz w:val="32"/>
          <w:szCs w:val="32"/>
        </w:rPr>
      </w:pPr>
      <w:r>
        <w:rPr>
          <w:color w:val="2F5496" w:themeColor="accent1" w:themeShade="BF"/>
          <w:sz w:val="32"/>
          <w:szCs w:val="32"/>
        </w:rPr>
        <w:t>Eluttag, för bilplats med eluttag gäller</w:t>
      </w:r>
    </w:p>
    <w:p w14:paraId="4D49C6DB" w14:textId="3D595570" w:rsidR="002D2ED4" w:rsidRDefault="002D2ED4" w:rsidP="002D2ED4">
      <w:pPr>
        <w:pStyle w:val="Liststycke"/>
        <w:numPr>
          <w:ilvl w:val="0"/>
          <w:numId w:val="2"/>
        </w:numPr>
        <w:rPr>
          <w:color w:val="2F5496" w:themeColor="accent1" w:themeShade="BF"/>
          <w:sz w:val="28"/>
          <w:szCs w:val="28"/>
        </w:rPr>
      </w:pPr>
      <w:r>
        <w:rPr>
          <w:color w:val="2F5496" w:themeColor="accent1" w:themeShade="BF"/>
          <w:sz w:val="28"/>
          <w:szCs w:val="28"/>
        </w:rPr>
        <w:t>Att anslutningskabel tillhandahålles av nyttjanderättshavare</w:t>
      </w:r>
    </w:p>
    <w:p w14:paraId="6448CA0D" w14:textId="7823C5C6" w:rsidR="002D2ED4" w:rsidRDefault="002D2ED4" w:rsidP="002D2ED4">
      <w:pPr>
        <w:pStyle w:val="Liststycke"/>
        <w:numPr>
          <w:ilvl w:val="0"/>
          <w:numId w:val="2"/>
        </w:numPr>
        <w:rPr>
          <w:color w:val="2F5496" w:themeColor="accent1" w:themeShade="BF"/>
          <w:sz w:val="28"/>
          <w:szCs w:val="28"/>
        </w:rPr>
      </w:pPr>
      <w:r>
        <w:rPr>
          <w:color w:val="2F5496" w:themeColor="accent1" w:themeShade="BF"/>
          <w:sz w:val="28"/>
          <w:szCs w:val="28"/>
        </w:rPr>
        <w:lastRenderedPageBreak/>
        <w:t>Att endast kontrollerade elapparater och anslutningskablar får användas</w:t>
      </w:r>
    </w:p>
    <w:p w14:paraId="06F4865B" w14:textId="73B6B0B7" w:rsidR="002D2ED4" w:rsidRDefault="002D2ED4" w:rsidP="002D2ED4">
      <w:pPr>
        <w:pStyle w:val="Liststycke"/>
        <w:numPr>
          <w:ilvl w:val="0"/>
          <w:numId w:val="2"/>
        </w:numPr>
        <w:rPr>
          <w:color w:val="2F5496" w:themeColor="accent1" w:themeShade="BF"/>
          <w:sz w:val="28"/>
          <w:szCs w:val="28"/>
        </w:rPr>
      </w:pPr>
      <w:r>
        <w:rPr>
          <w:color w:val="2F5496" w:themeColor="accent1" w:themeShade="BF"/>
          <w:sz w:val="28"/>
          <w:szCs w:val="28"/>
        </w:rPr>
        <w:t>Att eluttaget alltid skal hållas låst i de fall det är låsbart</w:t>
      </w:r>
    </w:p>
    <w:p w14:paraId="000E1C0E" w14:textId="456C759D" w:rsidR="002D2ED4" w:rsidRDefault="002D2ED4" w:rsidP="002D2ED4">
      <w:pPr>
        <w:pStyle w:val="Liststycke"/>
        <w:numPr>
          <w:ilvl w:val="0"/>
          <w:numId w:val="2"/>
        </w:numPr>
        <w:rPr>
          <w:color w:val="2F5496" w:themeColor="accent1" w:themeShade="BF"/>
          <w:sz w:val="28"/>
          <w:szCs w:val="28"/>
        </w:rPr>
      </w:pPr>
      <w:r>
        <w:rPr>
          <w:color w:val="2F5496" w:themeColor="accent1" w:themeShade="BF"/>
          <w:sz w:val="28"/>
          <w:szCs w:val="28"/>
        </w:rPr>
        <w:t>Att anslutningskabel inte får vara ansluten till eluttaget då kabeln är kopplad till bil eller elapparat</w:t>
      </w:r>
    </w:p>
    <w:p w14:paraId="3DE751C5" w14:textId="7B8AC0D9" w:rsidR="002D2ED4" w:rsidRDefault="002D2ED4" w:rsidP="002D2ED4">
      <w:pPr>
        <w:pStyle w:val="Liststycke"/>
        <w:numPr>
          <w:ilvl w:val="0"/>
          <w:numId w:val="2"/>
        </w:numPr>
        <w:rPr>
          <w:color w:val="2F5496" w:themeColor="accent1" w:themeShade="BF"/>
          <w:sz w:val="28"/>
          <w:szCs w:val="28"/>
        </w:rPr>
      </w:pPr>
      <w:r>
        <w:rPr>
          <w:color w:val="2F5496" w:themeColor="accent1" w:themeShade="BF"/>
          <w:sz w:val="28"/>
          <w:szCs w:val="28"/>
        </w:rPr>
        <w:t>Att nyttjanderättshavaren omedelbart till upplåtaren skall anmäla uppkommet fel på eluttaget</w:t>
      </w:r>
    </w:p>
    <w:p w14:paraId="1CA06CDF" w14:textId="58438F6D" w:rsidR="002D2ED4" w:rsidRPr="00632444" w:rsidRDefault="00632444" w:rsidP="002D2ED4">
      <w:pPr>
        <w:pStyle w:val="Liststycke"/>
        <w:numPr>
          <w:ilvl w:val="0"/>
          <w:numId w:val="2"/>
        </w:numPr>
        <w:rPr>
          <w:color w:val="2F5496" w:themeColor="accent1" w:themeShade="BF"/>
          <w:sz w:val="32"/>
          <w:szCs w:val="32"/>
        </w:rPr>
      </w:pPr>
      <w:r w:rsidRPr="00632444">
        <w:rPr>
          <w:color w:val="2F5496" w:themeColor="accent1" w:themeShade="BF"/>
          <w:sz w:val="28"/>
          <w:szCs w:val="28"/>
        </w:rPr>
        <w:t>Att nyttjanderättshavaren ansvarar för att elapparat och anslutningskabel vid användning är i fullgott skick</w:t>
      </w:r>
    </w:p>
    <w:p w14:paraId="05FE5E12" w14:textId="1298B000" w:rsidR="0068671D" w:rsidRPr="0068671D" w:rsidRDefault="0068671D" w:rsidP="0068671D">
      <w:pPr>
        <w:rPr>
          <w:color w:val="2F5496" w:themeColor="accent1" w:themeShade="BF"/>
          <w:sz w:val="28"/>
          <w:szCs w:val="28"/>
        </w:rPr>
      </w:pPr>
    </w:p>
    <w:p w14:paraId="08F36FCF" w14:textId="14B0AAD3" w:rsidR="00C53386" w:rsidRDefault="00C53386">
      <w:pPr>
        <w:rPr>
          <w:color w:val="2F5496" w:themeColor="accent1" w:themeShade="BF"/>
          <w:sz w:val="32"/>
          <w:szCs w:val="32"/>
        </w:rPr>
      </w:pPr>
      <w:r>
        <w:rPr>
          <w:color w:val="2F5496" w:themeColor="accent1" w:themeShade="BF"/>
          <w:sz w:val="32"/>
          <w:szCs w:val="32"/>
        </w:rPr>
        <w:t>Särskilda villkor för hyra av parkeringsplats</w:t>
      </w:r>
    </w:p>
    <w:p w14:paraId="10C2C556" w14:textId="233C4984" w:rsidR="00C53386" w:rsidRDefault="00C53386" w:rsidP="00C53386">
      <w:pPr>
        <w:pStyle w:val="Liststycke"/>
        <w:numPr>
          <w:ilvl w:val="0"/>
          <w:numId w:val="1"/>
        </w:numPr>
        <w:rPr>
          <w:color w:val="2F5496" w:themeColor="accent1" w:themeShade="BF"/>
          <w:sz w:val="28"/>
          <w:szCs w:val="28"/>
        </w:rPr>
      </w:pPr>
      <w:r>
        <w:rPr>
          <w:color w:val="2F5496" w:themeColor="accent1" w:themeShade="BF"/>
          <w:sz w:val="28"/>
          <w:szCs w:val="28"/>
        </w:rPr>
        <w:t>Nyttjanderättshavaren får inte använda parkeringsplatsen för annat ändamål än uppställningsplats för trafikduglig personbil/liten pickup/mc</w:t>
      </w:r>
    </w:p>
    <w:p w14:paraId="46122FC8" w14:textId="48CB4EC9" w:rsidR="00C53386" w:rsidRDefault="00C53386" w:rsidP="00C53386">
      <w:pPr>
        <w:pStyle w:val="Liststycke"/>
        <w:numPr>
          <w:ilvl w:val="0"/>
          <w:numId w:val="1"/>
        </w:numPr>
        <w:rPr>
          <w:color w:val="2F5496" w:themeColor="accent1" w:themeShade="BF"/>
          <w:sz w:val="28"/>
          <w:szCs w:val="28"/>
        </w:rPr>
      </w:pPr>
      <w:r>
        <w:rPr>
          <w:color w:val="2F5496" w:themeColor="accent1" w:themeShade="BF"/>
          <w:sz w:val="28"/>
          <w:szCs w:val="28"/>
        </w:rPr>
        <w:t>Skrotbilar, husvagnar eller andra släpfordon får inte uppställas på platsen</w:t>
      </w:r>
    </w:p>
    <w:p w14:paraId="4D6598DE" w14:textId="7EA6B669" w:rsidR="00C53386" w:rsidRDefault="00C53386" w:rsidP="00C53386">
      <w:pPr>
        <w:pStyle w:val="Liststycke"/>
        <w:numPr>
          <w:ilvl w:val="0"/>
          <w:numId w:val="1"/>
        </w:numPr>
        <w:rPr>
          <w:color w:val="2F5496" w:themeColor="accent1" w:themeShade="BF"/>
          <w:sz w:val="28"/>
          <w:szCs w:val="28"/>
        </w:rPr>
      </w:pPr>
      <w:r>
        <w:rPr>
          <w:color w:val="2F5496" w:themeColor="accent1" w:themeShade="BF"/>
          <w:sz w:val="28"/>
          <w:szCs w:val="28"/>
        </w:rPr>
        <w:t>I Brf Vårby Gård får lägenhetsinnehavare</w:t>
      </w:r>
      <w:r w:rsidR="00E53B43">
        <w:rPr>
          <w:color w:val="2F5496" w:themeColor="accent1" w:themeShade="BF"/>
          <w:sz w:val="28"/>
          <w:szCs w:val="28"/>
        </w:rPr>
        <w:t xml:space="preserve"> som är folkbokförd på adress i föreningen (gäller ej beviljade andrahandsupplåtelser)</w:t>
      </w:r>
      <w:r>
        <w:rPr>
          <w:color w:val="2F5496" w:themeColor="accent1" w:themeShade="BF"/>
          <w:sz w:val="28"/>
          <w:szCs w:val="28"/>
        </w:rPr>
        <w:t xml:space="preserve"> endast hyra så många p-platser som man har fordon i hushållet men maximalt två platser. P-platser utöver detta kräver specialtillstånd från styrelsen.</w:t>
      </w:r>
    </w:p>
    <w:p w14:paraId="2EA81D5E" w14:textId="3783607E" w:rsidR="00C53386" w:rsidRDefault="00C53386" w:rsidP="00C53386">
      <w:pPr>
        <w:pStyle w:val="Liststycke"/>
        <w:numPr>
          <w:ilvl w:val="0"/>
          <w:numId w:val="1"/>
        </w:numPr>
        <w:rPr>
          <w:color w:val="2F5496" w:themeColor="accent1" w:themeShade="BF"/>
          <w:sz w:val="28"/>
          <w:szCs w:val="28"/>
        </w:rPr>
      </w:pPr>
      <w:r>
        <w:rPr>
          <w:color w:val="2F5496" w:themeColor="accent1" w:themeShade="BF"/>
          <w:sz w:val="28"/>
          <w:szCs w:val="28"/>
        </w:rPr>
        <w:t>Ägare av personbil/liten pickup/mc tillser att 20 cm på varje sida i utrymme finns till befintlig färgmarkering i marken, längd enligt rutans markeringar</w:t>
      </w:r>
    </w:p>
    <w:p w14:paraId="5AAB3A51" w14:textId="7679E5BF" w:rsidR="00C53386" w:rsidRDefault="00C53386" w:rsidP="00C53386">
      <w:pPr>
        <w:pStyle w:val="Liststycke"/>
        <w:numPr>
          <w:ilvl w:val="0"/>
          <w:numId w:val="1"/>
        </w:numPr>
        <w:rPr>
          <w:color w:val="2F5496" w:themeColor="accent1" w:themeShade="BF"/>
          <w:sz w:val="28"/>
          <w:szCs w:val="28"/>
        </w:rPr>
      </w:pPr>
      <w:r>
        <w:rPr>
          <w:color w:val="2F5496" w:themeColor="accent1" w:themeShade="BF"/>
          <w:sz w:val="28"/>
          <w:szCs w:val="28"/>
        </w:rPr>
        <w:t>Personbil/liten pickup/mc skall finnas registrerade hos transportstyrelsen</w:t>
      </w:r>
      <w:r w:rsidR="00632444">
        <w:rPr>
          <w:color w:val="2F5496" w:themeColor="accent1" w:themeShade="BF"/>
          <w:sz w:val="28"/>
          <w:szCs w:val="28"/>
        </w:rPr>
        <w:t>. Parkeringsplats kan inte hyras för utlandsregistrerad personbil/liten pickup/mc</w:t>
      </w:r>
    </w:p>
    <w:p w14:paraId="5E6853BC" w14:textId="6462DE8E" w:rsidR="00C53386" w:rsidRDefault="00C53386" w:rsidP="00C53386">
      <w:pPr>
        <w:pStyle w:val="Liststycke"/>
        <w:numPr>
          <w:ilvl w:val="0"/>
          <w:numId w:val="1"/>
        </w:numPr>
        <w:rPr>
          <w:color w:val="2F5496" w:themeColor="accent1" w:themeShade="BF"/>
          <w:sz w:val="28"/>
          <w:szCs w:val="28"/>
        </w:rPr>
      </w:pPr>
      <w:r>
        <w:rPr>
          <w:color w:val="2F5496" w:themeColor="accent1" w:themeShade="BF"/>
          <w:sz w:val="28"/>
          <w:szCs w:val="28"/>
        </w:rPr>
        <w:t>Nyttjanderättshavaren får inte utöver befintliga skyddsanordningar anbringa ytterligare sådana eller andra anordningar av beständig eller tillfällig karaktär</w:t>
      </w:r>
    </w:p>
    <w:p w14:paraId="4B508891" w14:textId="6D4B4095" w:rsidR="00493951" w:rsidRDefault="00493951" w:rsidP="00E53B43">
      <w:pPr>
        <w:pStyle w:val="Liststycke"/>
        <w:rPr>
          <w:color w:val="2F5496" w:themeColor="accent1" w:themeShade="BF"/>
          <w:sz w:val="28"/>
          <w:szCs w:val="28"/>
        </w:rPr>
      </w:pPr>
    </w:p>
    <w:p w14:paraId="2972474D" w14:textId="134886C8" w:rsidR="00632444" w:rsidRPr="00632444" w:rsidRDefault="00632444" w:rsidP="00632444">
      <w:pPr>
        <w:rPr>
          <w:color w:val="2F5496" w:themeColor="accent1" w:themeShade="BF"/>
          <w:sz w:val="32"/>
          <w:szCs w:val="32"/>
        </w:rPr>
      </w:pPr>
      <w:r>
        <w:rPr>
          <w:color w:val="2F5496" w:themeColor="accent1" w:themeShade="BF"/>
          <w:sz w:val="32"/>
          <w:szCs w:val="32"/>
        </w:rPr>
        <w:t>Förverkande</w:t>
      </w:r>
    </w:p>
    <w:p w14:paraId="7D72FE47" w14:textId="22EA44DA" w:rsidR="00C53386" w:rsidRPr="00C53386" w:rsidRDefault="00632444" w:rsidP="00C53386">
      <w:pPr>
        <w:pStyle w:val="Liststycke"/>
        <w:numPr>
          <w:ilvl w:val="0"/>
          <w:numId w:val="1"/>
        </w:numPr>
        <w:rPr>
          <w:color w:val="2F5496" w:themeColor="accent1" w:themeShade="BF"/>
          <w:sz w:val="28"/>
          <w:szCs w:val="28"/>
        </w:rPr>
      </w:pPr>
      <w:r>
        <w:rPr>
          <w:color w:val="2F5496" w:themeColor="accent1" w:themeShade="BF"/>
          <w:sz w:val="28"/>
          <w:szCs w:val="28"/>
        </w:rPr>
        <w:t>Nyttjanderättshavarens rätt enligt detta avtal är förverkad och upplåtaren berättigad att uppsäga avtalet till omedelbart upphörande om nyttjanderättshavaren underlåter att i rätt tid erlägga avgift eller i övrigt underlåter att ställa sig till efterrättelse de villkor som antagits i avtalet</w:t>
      </w:r>
    </w:p>
    <w:sectPr w:rsidR="00C53386" w:rsidRPr="00C5338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EFAE5" w14:textId="77777777" w:rsidR="00D0787B" w:rsidRDefault="00D0787B" w:rsidP="00252C5D">
      <w:pPr>
        <w:spacing w:after="0" w:line="240" w:lineRule="auto"/>
      </w:pPr>
      <w:r>
        <w:separator/>
      </w:r>
    </w:p>
  </w:endnote>
  <w:endnote w:type="continuationSeparator" w:id="0">
    <w:p w14:paraId="7C4531F9" w14:textId="77777777" w:rsidR="00D0787B" w:rsidRDefault="00D0787B" w:rsidP="00252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22717" w14:textId="77777777" w:rsidR="00D0787B" w:rsidRDefault="00D0787B" w:rsidP="00252C5D">
      <w:pPr>
        <w:spacing w:after="0" w:line="240" w:lineRule="auto"/>
      </w:pPr>
      <w:r>
        <w:separator/>
      </w:r>
    </w:p>
  </w:footnote>
  <w:footnote w:type="continuationSeparator" w:id="0">
    <w:p w14:paraId="2E5A7940" w14:textId="77777777" w:rsidR="00D0787B" w:rsidRDefault="00D0787B" w:rsidP="00252C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45345" w14:textId="51C89064" w:rsidR="00252C5D" w:rsidRDefault="00252C5D">
    <w:pPr>
      <w:pStyle w:val="Sidhuvud"/>
    </w:pPr>
    <w:r>
      <w:rPr>
        <w:noProof/>
      </w:rPr>
      <w:drawing>
        <wp:anchor distT="0" distB="0" distL="114300" distR="114300" simplePos="0" relativeHeight="251658240" behindDoc="1" locked="0" layoutInCell="1" allowOverlap="1" wp14:anchorId="2C590A81" wp14:editId="4F54E934">
          <wp:simplePos x="0" y="0"/>
          <wp:positionH relativeFrom="column">
            <wp:posOffset>-695401</wp:posOffset>
          </wp:positionH>
          <wp:positionV relativeFrom="paragraph">
            <wp:posOffset>-190434</wp:posOffset>
          </wp:positionV>
          <wp:extent cx="1186815" cy="631825"/>
          <wp:effectExtent l="0" t="0" r="0" b="0"/>
          <wp:wrapTopAndBottom/>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6815" cy="631825"/>
                  </a:xfrm>
                  <a:prstGeom prst="rect">
                    <a:avLst/>
                  </a:prstGeom>
                  <a:noFill/>
                  <a:ln>
                    <a:noFill/>
                  </a:ln>
                </pic:spPr>
              </pic:pic>
            </a:graphicData>
          </a:graphic>
        </wp:anchor>
      </w:drawing>
    </w:r>
  </w:p>
  <w:p w14:paraId="0849FABB" w14:textId="77777777" w:rsidR="00252C5D" w:rsidRDefault="00252C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803BED"/>
    <w:multiLevelType w:val="hybridMultilevel"/>
    <w:tmpl w:val="830A97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98E7CCA"/>
    <w:multiLevelType w:val="hybridMultilevel"/>
    <w:tmpl w:val="BAFAB2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53726200">
    <w:abstractNumId w:val="0"/>
  </w:num>
  <w:num w:numId="2" w16cid:durableId="1401094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C5D"/>
    <w:rsid w:val="00064493"/>
    <w:rsid w:val="00107B01"/>
    <w:rsid w:val="001F60C1"/>
    <w:rsid w:val="00252C5D"/>
    <w:rsid w:val="002D2ED4"/>
    <w:rsid w:val="003A7FE8"/>
    <w:rsid w:val="003F1A3E"/>
    <w:rsid w:val="00493951"/>
    <w:rsid w:val="004B70F2"/>
    <w:rsid w:val="005A6A25"/>
    <w:rsid w:val="00632444"/>
    <w:rsid w:val="0068671D"/>
    <w:rsid w:val="00AB38C1"/>
    <w:rsid w:val="00C53386"/>
    <w:rsid w:val="00D0787B"/>
    <w:rsid w:val="00D23D52"/>
    <w:rsid w:val="00E53B43"/>
    <w:rsid w:val="00F16B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80CE7"/>
  <w15:chartTrackingRefBased/>
  <w15:docId w15:val="{DF1B0863-47C0-4944-84DF-EEF672A7F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52C5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52C5D"/>
  </w:style>
  <w:style w:type="paragraph" w:styleId="Sidfot">
    <w:name w:val="footer"/>
    <w:basedOn w:val="Normal"/>
    <w:link w:val="SidfotChar"/>
    <w:uiPriority w:val="99"/>
    <w:unhideWhenUsed/>
    <w:rsid w:val="00252C5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52C5D"/>
  </w:style>
  <w:style w:type="paragraph" w:styleId="Liststycke">
    <w:name w:val="List Paragraph"/>
    <w:basedOn w:val="Normal"/>
    <w:uiPriority w:val="34"/>
    <w:qFormat/>
    <w:rsid w:val="00C533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489</Words>
  <Characters>2595</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mimmo nyholm</dc:creator>
  <cp:keywords/>
  <dc:description/>
  <cp:lastModifiedBy>Brf Vårbygård</cp:lastModifiedBy>
  <cp:revision>2</cp:revision>
  <cp:lastPrinted>2023-02-24T10:31:00Z</cp:lastPrinted>
  <dcterms:created xsi:type="dcterms:W3CDTF">2026-06-05T09:22:00Z</dcterms:created>
  <dcterms:modified xsi:type="dcterms:W3CDTF">2026-06-05T09:22:00Z</dcterms:modified>
</cp:coreProperties>
</file>