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5DB2914" w14:textId="19EE4C40" w:rsidR="00CE7570" w:rsidRDefault="00DB44CA" w:rsidP="00CE7570">
      <w:pPr>
        <w:rPr>
          <w:rFonts w:ascii="Arial" w:eastAsia="Arial" w:hAnsi="Arial" w:cs="Arial"/>
          <w:b/>
          <w:bCs/>
          <w:color w:val="000000" w:themeColor="text1"/>
          <w:sz w:val="28"/>
          <w:szCs w:val="28"/>
        </w:rPr>
      </w:pPr>
      <w:r>
        <w:rPr>
          <w:rFonts w:ascii="Arial" w:eastAsia="Arial" w:hAnsi="Arial" w:cs="Arial"/>
          <w:b/>
          <w:bCs/>
          <w:color w:val="000000" w:themeColor="text1"/>
          <w:sz w:val="28"/>
          <w:szCs w:val="28"/>
        </w:rPr>
        <w:t>B</w:t>
      </w:r>
      <w:r w:rsidR="30470420" w:rsidRPr="30470420">
        <w:rPr>
          <w:rFonts w:ascii="Arial" w:eastAsia="Arial" w:hAnsi="Arial" w:cs="Arial"/>
          <w:b/>
          <w:bCs/>
          <w:color w:val="000000" w:themeColor="text1"/>
          <w:sz w:val="28"/>
          <w:szCs w:val="28"/>
        </w:rPr>
        <w:t>RF Malmens policy</w:t>
      </w:r>
      <w:r w:rsidR="00974F55">
        <w:rPr>
          <w:rFonts w:ascii="Arial" w:eastAsia="Arial" w:hAnsi="Arial" w:cs="Arial"/>
          <w:b/>
          <w:bCs/>
          <w:color w:val="000000" w:themeColor="text1"/>
          <w:sz w:val="28"/>
          <w:szCs w:val="28"/>
        </w:rPr>
        <w:t xml:space="preserve"> </w:t>
      </w:r>
      <w:r w:rsidR="30470420" w:rsidRPr="30470420">
        <w:rPr>
          <w:rFonts w:ascii="Arial" w:eastAsia="Arial" w:hAnsi="Arial" w:cs="Arial"/>
          <w:b/>
          <w:bCs/>
          <w:color w:val="000000" w:themeColor="text1"/>
          <w:sz w:val="28"/>
          <w:szCs w:val="28"/>
        </w:rPr>
        <w:t xml:space="preserve">för garage- och </w:t>
      </w:r>
      <w:r w:rsidR="00022E6C" w:rsidRPr="30470420">
        <w:rPr>
          <w:rFonts w:ascii="Arial" w:eastAsia="Arial" w:hAnsi="Arial" w:cs="Arial"/>
          <w:b/>
          <w:bCs/>
          <w:color w:val="000000" w:themeColor="text1"/>
          <w:sz w:val="28"/>
          <w:szCs w:val="28"/>
        </w:rPr>
        <w:t>motorvärma</w:t>
      </w:r>
      <w:r w:rsidR="00022E6C">
        <w:rPr>
          <w:rFonts w:ascii="Arial" w:eastAsia="Arial" w:hAnsi="Arial" w:cs="Arial"/>
          <w:b/>
          <w:bCs/>
          <w:color w:val="000000" w:themeColor="text1"/>
          <w:sz w:val="28"/>
          <w:szCs w:val="28"/>
        </w:rPr>
        <w:t>r</w:t>
      </w:r>
      <w:r w:rsidR="00022E6C" w:rsidRPr="30470420">
        <w:rPr>
          <w:rFonts w:ascii="Arial" w:eastAsia="Arial" w:hAnsi="Arial" w:cs="Arial"/>
          <w:b/>
          <w:bCs/>
          <w:color w:val="000000" w:themeColor="text1"/>
          <w:sz w:val="28"/>
          <w:szCs w:val="28"/>
        </w:rPr>
        <w:t>platser</w:t>
      </w:r>
      <w:r w:rsidR="00203C73">
        <w:rPr>
          <w:rFonts w:ascii="Arial" w:eastAsia="Arial" w:hAnsi="Arial" w:cs="Arial"/>
          <w:b/>
          <w:bCs/>
          <w:color w:val="000000" w:themeColor="text1"/>
          <w:sz w:val="28"/>
          <w:szCs w:val="28"/>
        </w:rPr>
        <w:t xml:space="preserve">  </w:t>
      </w:r>
      <w:r w:rsidR="30470420" w:rsidRPr="30470420">
        <w:rPr>
          <w:rFonts w:ascii="Arial" w:eastAsia="Arial" w:hAnsi="Arial" w:cs="Arial"/>
          <w:b/>
          <w:bCs/>
          <w:color w:val="000000" w:themeColor="text1"/>
          <w:sz w:val="20"/>
          <w:szCs w:val="20"/>
        </w:rPr>
        <w:t xml:space="preserve">                                      </w:t>
      </w:r>
      <w:r w:rsidR="00157F5C">
        <w:rPr>
          <w:rFonts w:ascii="Arial" w:eastAsia="Arial" w:hAnsi="Arial" w:cs="Arial"/>
          <w:b/>
          <w:bCs/>
          <w:color w:val="000000" w:themeColor="text1"/>
          <w:sz w:val="20"/>
          <w:szCs w:val="20"/>
        </w:rPr>
        <w:t xml:space="preserve">   </w:t>
      </w:r>
      <w:r w:rsidR="0031358E">
        <w:rPr>
          <w:rFonts w:ascii="Arial" w:eastAsia="Arial" w:hAnsi="Arial" w:cs="Arial"/>
          <w:b/>
          <w:bCs/>
          <w:color w:val="000000" w:themeColor="text1"/>
          <w:sz w:val="20"/>
          <w:szCs w:val="20"/>
        </w:rPr>
        <w:t xml:space="preserve">       </w:t>
      </w:r>
      <w:r w:rsidR="30470420" w:rsidRPr="30470420">
        <w:rPr>
          <w:rFonts w:ascii="Arial" w:eastAsia="Arial" w:hAnsi="Arial" w:cs="Arial"/>
          <w:b/>
          <w:bCs/>
          <w:color w:val="000000" w:themeColor="text1"/>
          <w:sz w:val="20"/>
          <w:szCs w:val="20"/>
        </w:rPr>
        <w:t xml:space="preserve">                             </w:t>
      </w:r>
    </w:p>
    <w:p w14:paraId="34FDBDE0" w14:textId="177F5E81" w:rsidR="002022E0" w:rsidRPr="00CE7570" w:rsidRDefault="00DA59C2" w:rsidP="00CE7570">
      <w:pPr>
        <w:rPr>
          <w:rFonts w:ascii="Arial" w:eastAsia="Arial" w:hAnsi="Arial" w:cs="Arial"/>
          <w:b/>
          <w:bCs/>
          <w:color w:val="000000" w:themeColor="text1"/>
          <w:sz w:val="28"/>
          <w:szCs w:val="28"/>
        </w:rPr>
      </w:pPr>
      <w:r>
        <w:rPr>
          <w:rFonts w:ascii="Arial" w:eastAsia="Arial" w:hAnsi="Arial" w:cs="Arial"/>
          <w:b/>
          <w:bCs/>
          <w:color w:val="000000" w:themeColor="text1"/>
          <w:sz w:val="24"/>
          <w:szCs w:val="24"/>
        </w:rPr>
        <w:t xml:space="preserve">                                                           </w:t>
      </w:r>
      <w:r w:rsidR="002F7772">
        <w:rPr>
          <w:rFonts w:ascii="Arial" w:eastAsia="Arial" w:hAnsi="Arial" w:cs="Arial"/>
          <w:b/>
          <w:bCs/>
          <w:color w:val="000000" w:themeColor="text1"/>
          <w:sz w:val="24"/>
          <w:szCs w:val="24"/>
        </w:rPr>
        <w:t xml:space="preserve">       </w:t>
      </w:r>
      <w:r w:rsidR="002A2E7D">
        <w:rPr>
          <w:rFonts w:ascii="Arial" w:eastAsia="Arial" w:hAnsi="Arial" w:cs="Arial"/>
          <w:b/>
          <w:bCs/>
          <w:color w:val="000000" w:themeColor="text1"/>
          <w:sz w:val="24"/>
          <w:szCs w:val="24"/>
        </w:rPr>
        <w:t xml:space="preserve">   </w:t>
      </w:r>
      <w:r w:rsidR="00CE7570">
        <w:rPr>
          <w:rFonts w:ascii="Arial" w:eastAsia="Arial" w:hAnsi="Arial" w:cs="Arial"/>
          <w:b/>
          <w:bCs/>
          <w:color w:val="000000" w:themeColor="text1"/>
          <w:sz w:val="24"/>
          <w:szCs w:val="24"/>
        </w:rPr>
        <w:t xml:space="preserve">       </w:t>
      </w:r>
      <w:r w:rsidR="00D96620">
        <w:rPr>
          <w:rFonts w:ascii="Arial" w:eastAsia="Arial" w:hAnsi="Arial" w:cs="Arial"/>
          <w:b/>
          <w:bCs/>
          <w:color w:val="000000" w:themeColor="text1"/>
          <w:sz w:val="24"/>
          <w:szCs w:val="24"/>
        </w:rPr>
        <w:t xml:space="preserve">                   </w:t>
      </w:r>
      <w:r w:rsidR="00821A1A">
        <w:rPr>
          <w:rFonts w:ascii="Arial" w:eastAsia="Arial" w:hAnsi="Arial" w:cs="Arial"/>
          <w:b/>
          <w:bCs/>
          <w:color w:val="000000" w:themeColor="text1"/>
          <w:sz w:val="24"/>
          <w:szCs w:val="24"/>
        </w:rPr>
        <w:t xml:space="preserve"> </w:t>
      </w:r>
      <w:r w:rsidR="002A2E7D">
        <w:rPr>
          <w:rFonts w:ascii="Arial" w:eastAsia="Arial" w:hAnsi="Arial" w:cs="Arial"/>
          <w:b/>
          <w:bCs/>
          <w:color w:val="000000" w:themeColor="text1"/>
          <w:sz w:val="24"/>
          <w:szCs w:val="24"/>
        </w:rPr>
        <w:t xml:space="preserve"> </w:t>
      </w:r>
      <w:r w:rsidR="002F7772">
        <w:rPr>
          <w:rFonts w:ascii="Arial" w:eastAsia="Arial" w:hAnsi="Arial" w:cs="Arial"/>
          <w:b/>
          <w:bCs/>
          <w:color w:val="000000" w:themeColor="text1"/>
          <w:sz w:val="24"/>
          <w:szCs w:val="24"/>
        </w:rPr>
        <w:t xml:space="preserve"> Fastställd 2021-03-01</w:t>
      </w:r>
    </w:p>
    <w:p w14:paraId="25C0347B" w14:textId="48145F3F" w:rsidR="005E7BDD" w:rsidRPr="002E4057" w:rsidRDefault="00CE7570" w:rsidP="1ED6E18E">
      <w:pPr>
        <w:spacing w:line="360" w:lineRule="auto"/>
        <w:rPr>
          <w:rFonts w:ascii="Arial" w:eastAsia="Arial" w:hAnsi="Arial" w:cs="Arial"/>
          <w:b/>
          <w:bCs/>
          <w:color w:val="000000" w:themeColor="text1"/>
          <w:sz w:val="24"/>
          <w:szCs w:val="24"/>
        </w:rPr>
      </w:pPr>
      <w:r>
        <w:rPr>
          <w:rFonts w:ascii="Arial" w:eastAsia="Arial" w:hAnsi="Arial" w:cs="Arial"/>
          <w:b/>
          <w:bCs/>
          <w:color w:val="000000" w:themeColor="text1"/>
          <w:sz w:val="24"/>
          <w:szCs w:val="24"/>
        </w:rPr>
        <w:t>Generella regler</w:t>
      </w:r>
    </w:p>
    <w:p w14:paraId="14678500" w14:textId="1B59F8B4" w:rsidR="004C1DBA" w:rsidRDefault="1CEBC105" w:rsidP="1ED6E18E">
      <w:pPr>
        <w:pStyle w:val="Liststycke"/>
        <w:numPr>
          <w:ilvl w:val="0"/>
          <w:numId w:val="5"/>
        </w:numPr>
        <w:spacing w:line="360" w:lineRule="auto"/>
        <w:rPr>
          <w:rFonts w:ascii="Arial" w:eastAsia="Arial" w:hAnsi="Arial" w:cs="Arial"/>
          <w:color w:val="000000" w:themeColor="text1"/>
          <w:sz w:val="24"/>
          <w:szCs w:val="24"/>
        </w:rPr>
      </w:pPr>
      <w:r w:rsidRPr="00272070">
        <w:rPr>
          <w:rFonts w:ascii="Arial" w:eastAsia="Arial" w:hAnsi="Arial" w:cs="Arial"/>
          <w:color w:val="000000" w:themeColor="text1"/>
          <w:sz w:val="24"/>
          <w:szCs w:val="24"/>
        </w:rPr>
        <w:t>Bostadsrättshavare har rätt att ha en motorvärmar- eller garageplats/ lägenhet. I mån av tillgång två mv-platser eller en mv-plats och ett garage</w:t>
      </w:r>
      <w:r w:rsidR="00E456F7">
        <w:rPr>
          <w:rFonts w:ascii="Arial" w:eastAsia="Arial" w:hAnsi="Arial" w:cs="Arial"/>
          <w:color w:val="000000" w:themeColor="text1"/>
          <w:sz w:val="24"/>
          <w:szCs w:val="24"/>
        </w:rPr>
        <w:t>.</w:t>
      </w:r>
    </w:p>
    <w:p w14:paraId="5505A8DF" w14:textId="7752BC85" w:rsidR="002022E0" w:rsidRPr="00272070" w:rsidRDefault="00077D1F" w:rsidP="1ED6E18E">
      <w:pPr>
        <w:pStyle w:val="Liststycke"/>
        <w:numPr>
          <w:ilvl w:val="0"/>
          <w:numId w:val="5"/>
        </w:numPr>
        <w:spacing w:line="360" w:lineRule="auto"/>
        <w:rPr>
          <w:rFonts w:ascii="Arial" w:eastAsia="Arial" w:hAnsi="Arial" w:cs="Arial"/>
          <w:color w:val="000000" w:themeColor="text1"/>
          <w:sz w:val="24"/>
          <w:szCs w:val="24"/>
        </w:rPr>
      </w:pPr>
      <w:r>
        <w:rPr>
          <w:rFonts w:ascii="Arial" w:eastAsia="Arial" w:hAnsi="Arial" w:cs="Arial"/>
          <w:color w:val="000000" w:themeColor="text1"/>
          <w:sz w:val="24"/>
          <w:szCs w:val="24"/>
        </w:rPr>
        <w:t>Lokalh</w:t>
      </w:r>
      <w:r w:rsidR="004C1DBA">
        <w:rPr>
          <w:rFonts w:ascii="Arial" w:eastAsia="Arial" w:hAnsi="Arial" w:cs="Arial"/>
          <w:color w:val="000000" w:themeColor="text1"/>
          <w:sz w:val="24"/>
          <w:szCs w:val="24"/>
        </w:rPr>
        <w:t>yresgäster</w:t>
      </w:r>
      <w:r w:rsidR="1CEBC105" w:rsidRPr="00272070">
        <w:rPr>
          <w:rFonts w:ascii="Arial" w:eastAsia="Arial" w:hAnsi="Arial" w:cs="Arial"/>
          <w:color w:val="000000" w:themeColor="text1"/>
          <w:sz w:val="24"/>
          <w:szCs w:val="24"/>
        </w:rPr>
        <w:t xml:space="preserve"> har rätt att ställa sig i motorvärmar-kö, men medlemmar prioriteras först.</w:t>
      </w:r>
    </w:p>
    <w:p w14:paraId="44C721D8" w14:textId="04894B10" w:rsidR="002022E0" w:rsidRPr="002E4057" w:rsidRDefault="1CEBC105" w:rsidP="1ED6E18E">
      <w:pPr>
        <w:pStyle w:val="Liststycke"/>
        <w:numPr>
          <w:ilvl w:val="0"/>
          <w:numId w:val="5"/>
        </w:numPr>
        <w:spacing w:line="360" w:lineRule="auto"/>
        <w:rPr>
          <w:color w:val="000000" w:themeColor="text1"/>
          <w:sz w:val="24"/>
          <w:szCs w:val="24"/>
        </w:rPr>
      </w:pPr>
      <w:r w:rsidRPr="1CEBC105">
        <w:rPr>
          <w:rFonts w:ascii="Arial" w:eastAsia="Arial" w:hAnsi="Arial" w:cs="Arial"/>
          <w:color w:val="000000" w:themeColor="text1"/>
          <w:sz w:val="24"/>
          <w:szCs w:val="24"/>
        </w:rPr>
        <w:t xml:space="preserve">Garage- och motorvärmarplats är avsedd för personbil.  Fordonet ska vara försäkrat och inregistrerat minst sex månader/år. </w:t>
      </w:r>
    </w:p>
    <w:p w14:paraId="076321B3" w14:textId="45C01157" w:rsidR="002022E0" w:rsidRPr="002E4057" w:rsidRDefault="1ED6E18E" w:rsidP="1ED6E18E">
      <w:pPr>
        <w:pStyle w:val="Liststycke"/>
        <w:numPr>
          <w:ilvl w:val="0"/>
          <w:numId w:val="5"/>
        </w:numPr>
        <w:spacing w:line="360" w:lineRule="auto"/>
        <w:rPr>
          <w:color w:val="000000" w:themeColor="text1"/>
          <w:sz w:val="24"/>
          <w:szCs w:val="24"/>
        </w:rPr>
      </w:pPr>
      <w:r w:rsidRPr="1ED6E18E">
        <w:rPr>
          <w:rFonts w:ascii="Arial" w:eastAsia="Arial" w:hAnsi="Arial" w:cs="Arial"/>
          <w:color w:val="000000" w:themeColor="text1"/>
          <w:sz w:val="24"/>
          <w:szCs w:val="24"/>
        </w:rPr>
        <w:t>Flyttar man till annan lägenhet inom föreningen får man ha kvar den plats man själv har kontrakt på.</w:t>
      </w:r>
    </w:p>
    <w:p w14:paraId="67CF3E4A" w14:textId="7D7745BF" w:rsidR="002022E0" w:rsidRPr="002E4057" w:rsidRDefault="1ED6E18E" w:rsidP="1ED6E18E">
      <w:pPr>
        <w:pStyle w:val="Liststycke"/>
        <w:numPr>
          <w:ilvl w:val="0"/>
          <w:numId w:val="5"/>
        </w:numPr>
        <w:spacing w:line="360" w:lineRule="auto"/>
        <w:rPr>
          <w:color w:val="000000" w:themeColor="text1"/>
          <w:sz w:val="24"/>
          <w:szCs w:val="24"/>
        </w:rPr>
      </w:pPr>
      <w:r w:rsidRPr="1ED6E18E">
        <w:rPr>
          <w:rFonts w:ascii="Arial" w:eastAsia="Arial" w:hAnsi="Arial" w:cs="Arial"/>
          <w:color w:val="000000" w:themeColor="text1"/>
          <w:sz w:val="24"/>
          <w:szCs w:val="24"/>
        </w:rPr>
        <w:t>Föreningen äger rätt att vid behov anvisa medlem till annan parkeringsplats.</w:t>
      </w:r>
    </w:p>
    <w:p w14:paraId="4797B9CA" w14:textId="103AD9E2" w:rsidR="002022E0" w:rsidRPr="002E4057" w:rsidRDefault="1CEBC105" w:rsidP="1ED6E18E">
      <w:pPr>
        <w:spacing w:line="360" w:lineRule="auto"/>
        <w:rPr>
          <w:rFonts w:ascii="Arial" w:eastAsia="Arial" w:hAnsi="Arial" w:cs="Arial"/>
          <w:color w:val="000000" w:themeColor="text1"/>
          <w:sz w:val="24"/>
          <w:szCs w:val="24"/>
        </w:rPr>
      </w:pPr>
      <w:r w:rsidRPr="1CEBC105">
        <w:rPr>
          <w:rFonts w:ascii="Arial" w:eastAsia="Arial" w:hAnsi="Arial" w:cs="Arial"/>
          <w:b/>
          <w:bCs/>
          <w:color w:val="000000" w:themeColor="text1"/>
          <w:sz w:val="24"/>
          <w:szCs w:val="24"/>
        </w:rPr>
        <w:t>Underhåll av garage- och motorvärmarplats</w:t>
      </w:r>
    </w:p>
    <w:p w14:paraId="2348444D" w14:textId="00873733" w:rsidR="002022E0" w:rsidRPr="002E4057" w:rsidRDefault="1CEBC105" w:rsidP="1ED6E18E">
      <w:pPr>
        <w:pStyle w:val="Liststycke"/>
        <w:numPr>
          <w:ilvl w:val="0"/>
          <w:numId w:val="5"/>
        </w:numPr>
        <w:spacing w:line="360" w:lineRule="auto"/>
        <w:rPr>
          <w:rFonts w:ascii="Arial" w:eastAsia="Arial" w:hAnsi="Arial" w:cs="Arial"/>
          <w:color w:val="000000" w:themeColor="text1"/>
          <w:sz w:val="24"/>
          <w:szCs w:val="24"/>
        </w:rPr>
      </w:pPr>
      <w:r w:rsidRPr="1CEBC105">
        <w:rPr>
          <w:rFonts w:ascii="Arial" w:eastAsia="Arial" w:hAnsi="Arial" w:cs="Arial"/>
          <w:color w:val="000000" w:themeColor="text1"/>
          <w:sz w:val="24"/>
          <w:szCs w:val="24"/>
        </w:rPr>
        <w:t xml:space="preserve">Det är </w:t>
      </w:r>
      <w:r w:rsidR="00CE3388">
        <w:rPr>
          <w:rFonts w:ascii="Arial" w:eastAsia="Arial" w:hAnsi="Arial" w:cs="Arial"/>
          <w:color w:val="000000" w:themeColor="text1"/>
          <w:sz w:val="24"/>
          <w:szCs w:val="24"/>
        </w:rPr>
        <w:t>innehavare</w:t>
      </w:r>
      <w:r w:rsidRPr="1CEBC105">
        <w:rPr>
          <w:rFonts w:ascii="Arial" w:eastAsia="Arial" w:hAnsi="Arial" w:cs="Arial"/>
          <w:color w:val="000000" w:themeColor="text1"/>
          <w:sz w:val="24"/>
          <w:szCs w:val="24"/>
        </w:rPr>
        <w:t>ns ansvar att hålla bilplatsen i gott skick så att det även fungerar för de angränsande platserna. Det innebär också att skotta motorvärmarplatsen eller utanför garaget vintertid.</w:t>
      </w:r>
    </w:p>
    <w:p w14:paraId="3BA7F90F" w14:textId="3C69EC74" w:rsidR="00716919" w:rsidRPr="00716919" w:rsidRDefault="1CEBC105" w:rsidP="00716919">
      <w:pPr>
        <w:pStyle w:val="Liststycke"/>
        <w:numPr>
          <w:ilvl w:val="0"/>
          <w:numId w:val="5"/>
        </w:numPr>
        <w:spacing w:line="360" w:lineRule="auto"/>
        <w:rPr>
          <w:color w:val="000000" w:themeColor="text1"/>
          <w:sz w:val="24"/>
          <w:szCs w:val="24"/>
        </w:rPr>
      </w:pPr>
      <w:r w:rsidRPr="1CEBC105">
        <w:rPr>
          <w:rFonts w:ascii="Arial" w:eastAsia="Arial" w:hAnsi="Arial" w:cs="Arial"/>
          <w:color w:val="000000" w:themeColor="text1"/>
          <w:sz w:val="24"/>
          <w:szCs w:val="24"/>
        </w:rPr>
        <w:t xml:space="preserve">Föreningen anlitar entreprenör för is-rivning av </w:t>
      </w:r>
      <w:r w:rsidR="00210610">
        <w:rPr>
          <w:rFonts w:ascii="Arial" w:eastAsia="Arial" w:hAnsi="Arial" w:cs="Arial"/>
          <w:color w:val="000000" w:themeColor="text1"/>
          <w:sz w:val="24"/>
          <w:szCs w:val="24"/>
        </w:rPr>
        <w:t>motorvärmarplatser</w:t>
      </w:r>
      <w:r w:rsidR="00EE30D7">
        <w:rPr>
          <w:rFonts w:ascii="Arial" w:eastAsia="Arial" w:hAnsi="Arial" w:cs="Arial"/>
          <w:color w:val="000000" w:themeColor="text1"/>
          <w:sz w:val="24"/>
          <w:szCs w:val="24"/>
        </w:rPr>
        <w:t>.</w:t>
      </w:r>
      <w:r w:rsidRPr="1CEBC105">
        <w:rPr>
          <w:rFonts w:ascii="Arial" w:eastAsia="Arial" w:hAnsi="Arial" w:cs="Arial"/>
          <w:color w:val="000000" w:themeColor="text1"/>
          <w:sz w:val="24"/>
          <w:szCs w:val="24"/>
        </w:rPr>
        <w:t xml:space="preserve"> Medlemmar informeras i god tid om när detta ska ske. Vid denna tidpunkt är</w:t>
      </w:r>
      <w:r w:rsidR="00B17C1B">
        <w:rPr>
          <w:rFonts w:ascii="Arial" w:eastAsia="Arial" w:hAnsi="Arial" w:cs="Arial"/>
          <w:color w:val="000000" w:themeColor="text1"/>
          <w:sz w:val="24"/>
          <w:szCs w:val="24"/>
        </w:rPr>
        <w:t xml:space="preserve"> </w:t>
      </w:r>
      <w:r w:rsidR="00087016">
        <w:rPr>
          <w:rFonts w:ascii="Arial" w:eastAsia="Arial" w:hAnsi="Arial" w:cs="Arial"/>
          <w:color w:val="000000" w:themeColor="text1"/>
          <w:sz w:val="24"/>
          <w:szCs w:val="24"/>
        </w:rPr>
        <w:t>den</w:t>
      </w:r>
      <w:r w:rsidR="00F76114">
        <w:rPr>
          <w:rFonts w:ascii="Arial" w:eastAsia="Arial" w:hAnsi="Arial" w:cs="Arial"/>
          <w:color w:val="000000" w:themeColor="text1"/>
          <w:sz w:val="24"/>
          <w:szCs w:val="24"/>
        </w:rPr>
        <w:t xml:space="preserve"> som</w:t>
      </w:r>
      <w:r w:rsidRPr="1CEBC105">
        <w:rPr>
          <w:rFonts w:ascii="Arial" w:eastAsia="Arial" w:hAnsi="Arial" w:cs="Arial"/>
          <w:color w:val="000000" w:themeColor="text1"/>
          <w:sz w:val="24"/>
          <w:szCs w:val="24"/>
        </w:rPr>
        <w:t xml:space="preserve"> hyr</w:t>
      </w:r>
      <w:r w:rsidR="00F76114">
        <w:rPr>
          <w:rFonts w:ascii="Arial" w:eastAsia="Arial" w:hAnsi="Arial" w:cs="Arial"/>
          <w:color w:val="000000" w:themeColor="text1"/>
          <w:sz w:val="24"/>
          <w:szCs w:val="24"/>
        </w:rPr>
        <w:t xml:space="preserve"> en bilplats</w:t>
      </w:r>
      <w:r w:rsidRPr="00B17C1B">
        <w:rPr>
          <w:rFonts w:ascii="Arial" w:eastAsia="Arial" w:hAnsi="Arial" w:cs="Arial"/>
          <w:color w:val="000000" w:themeColor="text1"/>
          <w:sz w:val="24"/>
          <w:szCs w:val="24"/>
        </w:rPr>
        <w:t xml:space="preserve"> </w:t>
      </w:r>
      <w:r w:rsidR="007B70CB">
        <w:rPr>
          <w:rFonts w:ascii="Arial" w:eastAsia="Arial" w:hAnsi="Arial" w:cs="Arial"/>
          <w:color w:val="000000" w:themeColor="text1"/>
          <w:sz w:val="24"/>
          <w:szCs w:val="24"/>
        </w:rPr>
        <w:t>skyldig</w:t>
      </w:r>
      <w:r w:rsidRPr="00B17C1B">
        <w:rPr>
          <w:rFonts w:ascii="Arial" w:eastAsia="Arial" w:hAnsi="Arial" w:cs="Arial"/>
          <w:color w:val="000000" w:themeColor="text1"/>
          <w:sz w:val="24"/>
          <w:szCs w:val="24"/>
        </w:rPr>
        <w:t xml:space="preserve"> att flytta fordonet. Om innehavaren efter uppmaning inte har flyttat fordonet, kommer denne att debiteras för extra kostnader i samband med ytterligare beställning av is-rivning.</w:t>
      </w:r>
    </w:p>
    <w:p w14:paraId="671D5EB7" w14:textId="3CA5BEF6" w:rsidR="002022E0" w:rsidRPr="002E4057" w:rsidRDefault="1ED6E18E" w:rsidP="1ED6E18E">
      <w:pPr>
        <w:spacing w:line="360" w:lineRule="auto"/>
        <w:rPr>
          <w:rFonts w:ascii="Arial" w:eastAsia="Arial" w:hAnsi="Arial" w:cs="Arial"/>
          <w:color w:val="000000" w:themeColor="text1"/>
          <w:sz w:val="24"/>
          <w:szCs w:val="24"/>
        </w:rPr>
      </w:pPr>
      <w:r w:rsidRPr="1ED6E18E">
        <w:rPr>
          <w:rFonts w:ascii="Arial" w:eastAsia="Arial" w:hAnsi="Arial" w:cs="Arial"/>
          <w:b/>
          <w:bCs/>
          <w:color w:val="000000" w:themeColor="text1"/>
          <w:sz w:val="24"/>
          <w:szCs w:val="24"/>
        </w:rPr>
        <w:t>Biltvätt</w:t>
      </w:r>
      <w:r w:rsidR="004C2423">
        <w:rPr>
          <w:rFonts w:ascii="Arial" w:eastAsia="Arial" w:hAnsi="Arial" w:cs="Arial"/>
          <w:b/>
          <w:bCs/>
          <w:color w:val="000000" w:themeColor="text1"/>
          <w:sz w:val="24"/>
          <w:szCs w:val="24"/>
        </w:rPr>
        <w:t xml:space="preserve"> </w:t>
      </w:r>
      <w:r w:rsidRPr="1ED6E18E">
        <w:rPr>
          <w:rFonts w:ascii="Arial" w:eastAsia="Arial" w:hAnsi="Arial" w:cs="Arial"/>
          <w:b/>
          <w:bCs/>
          <w:color w:val="000000" w:themeColor="text1"/>
          <w:sz w:val="24"/>
          <w:szCs w:val="24"/>
        </w:rPr>
        <w:t xml:space="preserve">/ </w:t>
      </w:r>
      <w:r w:rsidR="000577E5">
        <w:rPr>
          <w:rFonts w:ascii="Arial" w:eastAsia="Arial" w:hAnsi="Arial" w:cs="Arial"/>
          <w:b/>
          <w:bCs/>
          <w:color w:val="000000" w:themeColor="text1"/>
          <w:sz w:val="24"/>
          <w:szCs w:val="24"/>
        </w:rPr>
        <w:t xml:space="preserve">reparationer </w:t>
      </w:r>
      <w:r w:rsidR="004C2423">
        <w:rPr>
          <w:rFonts w:ascii="Arial" w:eastAsia="Arial" w:hAnsi="Arial" w:cs="Arial"/>
          <w:b/>
          <w:bCs/>
          <w:color w:val="000000" w:themeColor="text1"/>
          <w:sz w:val="24"/>
          <w:szCs w:val="24"/>
        </w:rPr>
        <w:t xml:space="preserve"> </w:t>
      </w:r>
      <w:r w:rsidRPr="1ED6E18E">
        <w:rPr>
          <w:rFonts w:ascii="Arial" w:eastAsia="Arial" w:hAnsi="Arial" w:cs="Arial"/>
          <w:b/>
          <w:bCs/>
          <w:color w:val="000000" w:themeColor="text1"/>
          <w:sz w:val="24"/>
          <w:szCs w:val="24"/>
        </w:rPr>
        <w:t>/ oljebyte</w:t>
      </w:r>
    </w:p>
    <w:p w14:paraId="33CFC81F" w14:textId="70435F1A" w:rsidR="002022E0" w:rsidRPr="002E4057" w:rsidRDefault="30470420" w:rsidP="1ED6E18E">
      <w:pPr>
        <w:pStyle w:val="Liststycke"/>
        <w:numPr>
          <w:ilvl w:val="0"/>
          <w:numId w:val="3"/>
        </w:numPr>
        <w:spacing w:line="360" w:lineRule="auto"/>
        <w:rPr>
          <w:rFonts w:ascii="Arial" w:eastAsia="Arial" w:hAnsi="Arial" w:cs="Arial"/>
          <w:b/>
          <w:bCs/>
          <w:color w:val="000000" w:themeColor="text1"/>
          <w:sz w:val="24"/>
          <w:szCs w:val="24"/>
        </w:rPr>
      </w:pPr>
      <w:r w:rsidRPr="30470420">
        <w:rPr>
          <w:rFonts w:ascii="Arial" w:eastAsia="Arial" w:hAnsi="Arial" w:cs="Arial"/>
          <w:color w:val="000000" w:themeColor="text1"/>
          <w:sz w:val="24"/>
          <w:szCs w:val="24"/>
        </w:rPr>
        <w:t xml:space="preserve">Biltvätt får </w:t>
      </w:r>
      <w:r w:rsidRPr="00E96F1D">
        <w:rPr>
          <w:rFonts w:ascii="Arial" w:eastAsia="Arial" w:hAnsi="Arial" w:cs="Arial"/>
          <w:b/>
          <w:bCs/>
          <w:color w:val="000000" w:themeColor="text1"/>
          <w:sz w:val="24"/>
          <w:szCs w:val="24"/>
        </w:rPr>
        <w:t>inte</w:t>
      </w:r>
      <w:r w:rsidRPr="30470420">
        <w:rPr>
          <w:rFonts w:ascii="Arial" w:eastAsia="Arial" w:hAnsi="Arial" w:cs="Arial"/>
          <w:color w:val="000000" w:themeColor="text1"/>
          <w:sz w:val="24"/>
          <w:szCs w:val="24"/>
        </w:rPr>
        <w:t xml:space="preserve"> förekomma på p-platsen, i garaget eller på föreningens mark.</w:t>
      </w:r>
    </w:p>
    <w:p w14:paraId="519A8F73" w14:textId="02DA5645" w:rsidR="002022E0" w:rsidRPr="00E20970" w:rsidRDefault="1CEBC105" w:rsidP="1ED6E18E">
      <w:pPr>
        <w:pStyle w:val="Liststycke"/>
        <w:numPr>
          <w:ilvl w:val="0"/>
          <w:numId w:val="3"/>
        </w:numPr>
        <w:spacing w:line="360" w:lineRule="auto"/>
        <w:rPr>
          <w:b/>
          <w:bCs/>
          <w:color w:val="000000" w:themeColor="text1"/>
          <w:sz w:val="24"/>
          <w:szCs w:val="24"/>
        </w:rPr>
      </w:pPr>
      <w:r w:rsidRPr="1CEBC105">
        <w:rPr>
          <w:rFonts w:ascii="Arial" w:eastAsia="Arial" w:hAnsi="Arial" w:cs="Arial"/>
          <w:color w:val="000000" w:themeColor="text1"/>
          <w:sz w:val="24"/>
          <w:szCs w:val="24"/>
        </w:rPr>
        <w:t xml:space="preserve">Innehavaren av garage- eller motorvärmarplats får </w:t>
      </w:r>
      <w:r w:rsidRPr="00E96F1D">
        <w:rPr>
          <w:rFonts w:ascii="Arial" w:eastAsia="Arial" w:hAnsi="Arial" w:cs="Arial"/>
          <w:b/>
          <w:bCs/>
          <w:color w:val="000000" w:themeColor="text1"/>
          <w:sz w:val="24"/>
          <w:szCs w:val="24"/>
        </w:rPr>
        <w:t>inte</w:t>
      </w:r>
      <w:r w:rsidRPr="1CEBC105">
        <w:rPr>
          <w:rFonts w:ascii="Arial" w:eastAsia="Arial" w:hAnsi="Arial" w:cs="Arial"/>
          <w:color w:val="000000" w:themeColor="text1"/>
          <w:sz w:val="24"/>
          <w:szCs w:val="24"/>
        </w:rPr>
        <w:t xml:space="preserve"> utföra större reparationer eller byta olja i</w:t>
      </w:r>
      <w:r w:rsidR="00395E98">
        <w:rPr>
          <w:rFonts w:ascii="Arial" w:eastAsia="Arial" w:hAnsi="Arial" w:cs="Arial"/>
          <w:color w:val="000000" w:themeColor="text1"/>
          <w:sz w:val="24"/>
          <w:szCs w:val="24"/>
        </w:rPr>
        <w:t xml:space="preserve"> eller </w:t>
      </w:r>
      <w:r w:rsidRPr="1CEBC105">
        <w:rPr>
          <w:rFonts w:ascii="Arial" w:eastAsia="Arial" w:hAnsi="Arial" w:cs="Arial"/>
          <w:color w:val="000000" w:themeColor="text1"/>
          <w:sz w:val="24"/>
          <w:szCs w:val="24"/>
        </w:rPr>
        <w:t>utanför garaget</w:t>
      </w:r>
      <w:r w:rsidR="00CC0399">
        <w:rPr>
          <w:rFonts w:ascii="Arial" w:eastAsia="Arial" w:hAnsi="Arial" w:cs="Arial"/>
          <w:color w:val="000000" w:themeColor="text1"/>
          <w:sz w:val="24"/>
          <w:szCs w:val="24"/>
        </w:rPr>
        <w:t xml:space="preserve"> e</w:t>
      </w:r>
      <w:r w:rsidRPr="1CEBC105">
        <w:rPr>
          <w:rFonts w:ascii="Arial" w:eastAsia="Arial" w:hAnsi="Arial" w:cs="Arial"/>
          <w:color w:val="000000" w:themeColor="text1"/>
          <w:sz w:val="24"/>
          <w:szCs w:val="24"/>
        </w:rPr>
        <w:t>ller på föreningens mark.</w:t>
      </w:r>
    </w:p>
    <w:p w14:paraId="0D2C52E3" w14:textId="77777777" w:rsidR="00E20970" w:rsidRPr="002E4057" w:rsidRDefault="00E20970" w:rsidP="00E20970">
      <w:pPr>
        <w:pStyle w:val="Liststycke"/>
        <w:spacing w:line="360" w:lineRule="auto"/>
        <w:rPr>
          <w:b/>
          <w:bCs/>
          <w:color w:val="000000" w:themeColor="text1"/>
          <w:sz w:val="24"/>
          <w:szCs w:val="24"/>
        </w:rPr>
      </w:pPr>
    </w:p>
    <w:p w14:paraId="2CFD577C" w14:textId="25C07BE2" w:rsidR="002022E0" w:rsidRPr="002E4057" w:rsidRDefault="1ED6E18E" w:rsidP="1ED6E18E">
      <w:pPr>
        <w:spacing w:line="360" w:lineRule="auto"/>
        <w:rPr>
          <w:rFonts w:ascii="Arial" w:eastAsia="Arial" w:hAnsi="Arial" w:cs="Arial"/>
          <w:color w:val="000000" w:themeColor="text1"/>
          <w:sz w:val="24"/>
          <w:szCs w:val="24"/>
        </w:rPr>
      </w:pPr>
      <w:r w:rsidRPr="1ED6E18E">
        <w:rPr>
          <w:rFonts w:ascii="Arial" w:eastAsia="Arial" w:hAnsi="Arial" w:cs="Arial"/>
          <w:b/>
          <w:bCs/>
          <w:color w:val="000000" w:themeColor="text1"/>
          <w:sz w:val="24"/>
          <w:szCs w:val="24"/>
        </w:rPr>
        <w:t>Uppsägning av hyreskontrakt</w:t>
      </w:r>
    </w:p>
    <w:p w14:paraId="4A805069" w14:textId="064E9742" w:rsidR="002022E0" w:rsidRPr="006A5C0E" w:rsidRDefault="1CEBC105" w:rsidP="1ED6E18E">
      <w:pPr>
        <w:pStyle w:val="Liststycke"/>
        <w:numPr>
          <w:ilvl w:val="0"/>
          <w:numId w:val="1"/>
        </w:numPr>
        <w:spacing w:line="360" w:lineRule="auto"/>
        <w:rPr>
          <w:rFonts w:ascii="Arial" w:eastAsia="Arial" w:hAnsi="Arial" w:cs="Arial"/>
          <w:b/>
          <w:bCs/>
          <w:color w:val="000000" w:themeColor="text1"/>
          <w:sz w:val="24"/>
          <w:szCs w:val="24"/>
        </w:rPr>
      </w:pPr>
      <w:r w:rsidRPr="1CEBC105">
        <w:rPr>
          <w:rFonts w:ascii="Arial" w:eastAsia="Arial" w:hAnsi="Arial" w:cs="Arial"/>
          <w:color w:val="000000" w:themeColor="text1"/>
          <w:sz w:val="24"/>
          <w:szCs w:val="24"/>
        </w:rPr>
        <w:t xml:space="preserve">Om medlem inte uppfyller föreningens villkor gällande fordon och skötsel </w:t>
      </w:r>
      <w:r w:rsidR="00CE3388">
        <w:rPr>
          <w:rFonts w:ascii="Arial" w:eastAsia="Arial" w:hAnsi="Arial" w:cs="Arial"/>
          <w:color w:val="000000" w:themeColor="text1"/>
          <w:sz w:val="24"/>
          <w:szCs w:val="24"/>
        </w:rPr>
        <w:t xml:space="preserve">av bilplats </w:t>
      </w:r>
      <w:r w:rsidRPr="1CEBC105">
        <w:rPr>
          <w:rFonts w:ascii="Arial" w:eastAsia="Arial" w:hAnsi="Arial" w:cs="Arial"/>
          <w:color w:val="000000" w:themeColor="text1"/>
          <w:sz w:val="24"/>
          <w:szCs w:val="24"/>
        </w:rPr>
        <w:t>eller inte följer anvisningar, kommer hyreskontraktet att sägas upp och platsen övergår till föreningen</w:t>
      </w:r>
      <w:r w:rsidR="00EF7F68">
        <w:rPr>
          <w:rFonts w:ascii="Arial" w:eastAsia="Arial" w:hAnsi="Arial" w:cs="Arial"/>
          <w:color w:val="000000" w:themeColor="text1"/>
          <w:sz w:val="24"/>
          <w:szCs w:val="24"/>
        </w:rPr>
        <w:t>.</w:t>
      </w:r>
    </w:p>
    <w:p w14:paraId="2EF48F5A" w14:textId="77777777" w:rsidR="00A7523E" w:rsidRPr="00A7523E" w:rsidRDefault="00A7523E" w:rsidP="00AA0BFC">
      <w:pPr>
        <w:pStyle w:val="Liststycke"/>
        <w:spacing w:line="360" w:lineRule="auto"/>
        <w:rPr>
          <w:rFonts w:ascii="Arial" w:eastAsia="Arial" w:hAnsi="Arial" w:cs="Arial"/>
          <w:b/>
          <w:bCs/>
          <w:color w:val="000000" w:themeColor="text1"/>
          <w:sz w:val="24"/>
          <w:szCs w:val="24"/>
        </w:rPr>
      </w:pPr>
    </w:p>
    <w:p w14:paraId="4B8B877E" w14:textId="77777777" w:rsidR="00CC31CA" w:rsidRPr="00CC31CA" w:rsidRDefault="00CC31CA" w:rsidP="00AA0BFC">
      <w:pPr>
        <w:pStyle w:val="Liststycke"/>
        <w:spacing w:line="360" w:lineRule="auto"/>
        <w:rPr>
          <w:rFonts w:ascii="Arial" w:eastAsia="Arial" w:hAnsi="Arial" w:cs="Arial"/>
          <w:b/>
          <w:bCs/>
          <w:color w:val="000000" w:themeColor="text1"/>
          <w:sz w:val="24"/>
          <w:szCs w:val="24"/>
        </w:rPr>
      </w:pPr>
    </w:p>
    <w:p w14:paraId="37186D0B" w14:textId="60C85B2E" w:rsidR="00CC31CA" w:rsidRPr="00E15FEB" w:rsidRDefault="00CC31CA" w:rsidP="00CC31CA">
      <w:pPr>
        <w:spacing w:line="360" w:lineRule="auto"/>
        <w:rPr>
          <w:rFonts w:ascii="Arial" w:eastAsia="Arial" w:hAnsi="Arial" w:cs="Arial"/>
          <w:color w:val="000000" w:themeColor="text1"/>
          <w:sz w:val="24"/>
          <w:szCs w:val="24"/>
        </w:rPr>
      </w:pPr>
      <w:r>
        <w:rPr>
          <w:rFonts w:ascii="Arial" w:eastAsia="Arial" w:hAnsi="Arial" w:cs="Arial"/>
          <w:b/>
          <w:bCs/>
          <w:color w:val="000000" w:themeColor="text1"/>
          <w:sz w:val="24"/>
          <w:szCs w:val="24"/>
        </w:rPr>
        <w:t xml:space="preserve">  </w:t>
      </w:r>
    </w:p>
    <w:p w14:paraId="60362008" w14:textId="7D1D7F6C" w:rsidR="006A5C0E" w:rsidRPr="004502A7" w:rsidRDefault="006A5C0E" w:rsidP="004502A7">
      <w:pPr>
        <w:spacing w:line="360" w:lineRule="auto"/>
        <w:rPr>
          <w:rFonts w:ascii="Arial" w:eastAsia="Arial" w:hAnsi="Arial" w:cs="Arial"/>
          <w:b/>
          <w:bCs/>
          <w:color w:val="000000" w:themeColor="text1"/>
          <w:sz w:val="24"/>
          <w:szCs w:val="24"/>
        </w:rPr>
      </w:pPr>
    </w:p>
    <w:p w14:paraId="1BD4348B" w14:textId="304F19B0" w:rsidR="002022E0" w:rsidRPr="002E4057" w:rsidRDefault="002022E0" w:rsidP="1ED6E18E">
      <w:pPr>
        <w:spacing w:line="360" w:lineRule="auto"/>
        <w:rPr>
          <w:rFonts w:ascii="Arial" w:eastAsia="Arial" w:hAnsi="Arial" w:cs="Arial"/>
          <w:color w:val="000000" w:themeColor="text1"/>
          <w:sz w:val="24"/>
          <w:szCs w:val="24"/>
        </w:rPr>
      </w:pPr>
    </w:p>
    <w:p w14:paraId="6FC1997A" w14:textId="796D5ADC" w:rsidR="002022E0" w:rsidRPr="002E4057" w:rsidRDefault="1ED6E18E">
      <w:pPr>
        <w:rPr>
          <w:sz w:val="28"/>
          <w:szCs w:val="28"/>
        </w:rPr>
      </w:pPr>
      <w:r w:rsidRPr="1ED6E18E">
        <w:rPr>
          <w:b/>
          <w:bCs/>
          <w:color w:val="000000" w:themeColor="text1"/>
          <w:sz w:val="32"/>
          <w:szCs w:val="32"/>
        </w:rPr>
        <w:t xml:space="preserve">            </w:t>
      </w:r>
    </w:p>
    <w:p w14:paraId="082E1467" w14:textId="77777777" w:rsidR="00190491" w:rsidRPr="002E4057" w:rsidRDefault="00190491">
      <w:pPr>
        <w:rPr>
          <w:sz w:val="28"/>
          <w:szCs w:val="28"/>
        </w:rPr>
      </w:pPr>
    </w:p>
    <w:p w14:paraId="5A422EC0" w14:textId="7D119ED4" w:rsidR="00190491" w:rsidRPr="002E4057" w:rsidRDefault="00190491">
      <w:pPr>
        <w:rPr>
          <w:sz w:val="24"/>
          <w:szCs w:val="24"/>
        </w:rPr>
      </w:pPr>
      <w:r w:rsidRPr="002E4057">
        <w:rPr>
          <w:sz w:val="32"/>
          <w:szCs w:val="32"/>
        </w:rPr>
        <w:tab/>
      </w:r>
      <w:r w:rsidRPr="002E4057">
        <w:rPr>
          <w:sz w:val="32"/>
          <w:szCs w:val="32"/>
        </w:rPr>
        <w:tab/>
      </w:r>
    </w:p>
    <w:p w14:paraId="4582DC04" w14:textId="483F4DE9" w:rsidR="00DA1764" w:rsidRPr="002E4057" w:rsidRDefault="00DA1764"/>
    <w:p w14:paraId="3F9CAFEC" w14:textId="7915C720" w:rsidR="00DA1764" w:rsidRPr="002E4057" w:rsidRDefault="00DA1764"/>
    <w:p w14:paraId="53850106" w14:textId="30851A53" w:rsidR="00DA1764" w:rsidRPr="002E4057" w:rsidRDefault="00DA1764"/>
    <w:p w14:paraId="7D4F9F24" w14:textId="729922BC" w:rsidR="00DA1764" w:rsidRPr="002E4057" w:rsidRDefault="00DA1764"/>
    <w:p w14:paraId="77D66D78" w14:textId="78329970" w:rsidR="00DA1764" w:rsidRPr="002E4057" w:rsidRDefault="00DA1764"/>
    <w:p w14:paraId="48355FD6" w14:textId="42AA8236" w:rsidR="00DA1764" w:rsidRPr="002E4057" w:rsidRDefault="00DA1764"/>
    <w:p w14:paraId="225239EB" w14:textId="4784C037" w:rsidR="00DA1764" w:rsidRPr="002E4057" w:rsidRDefault="00DA1764"/>
    <w:p w14:paraId="4ACEE1A2" w14:textId="7DB2F404" w:rsidR="00DA1764" w:rsidRPr="002E4057" w:rsidRDefault="00DA1764"/>
    <w:p w14:paraId="55483A6F" w14:textId="4EF68D43" w:rsidR="00DA1764" w:rsidRPr="002E4057" w:rsidRDefault="00DA1764"/>
    <w:p w14:paraId="6396347B" w14:textId="1468372A" w:rsidR="00DA1764" w:rsidRPr="002E4057" w:rsidRDefault="00DA1764"/>
    <w:p w14:paraId="7D190FFC" w14:textId="45872C8F" w:rsidR="00DA1764" w:rsidRPr="002E4057" w:rsidRDefault="00DA1764"/>
    <w:p w14:paraId="6DC54715" w14:textId="4444E85D" w:rsidR="00DA1764" w:rsidRPr="002E4057" w:rsidRDefault="00DA1764"/>
    <w:p w14:paraId="22931BD1" w14:textId="009EE736" w:rsidR="00DA1764" w:rsidRPr="002E4057" w:rsidRDefault="00DA1764"/>
    <w:p w14:paraId="6B18C4A0" w14:textId="303C2F4E" w:rsidR="00DA1764" w:rsidRPr="002E4057" w:rsidRDefault="00DA1764"/>
    <w:p w14:paraId="0FEF880C" w14:textId="7342FD7D" w:rsidR="00DA1764" w:rsidRPr="002E4057" w:rsidRDefault="00DA1764"/>
    <w:p w14:paraId="6C038909" w14:textId="5EAD1C5F" w:rsidR="00DA1764" w:rsidRPr="002E4057" w:rsidRDefault="00DA1764"/>
    <w:p w14:paraId="32265D53" w14:textId="04D719D0" w:rsidR="00DA1764" w:rsidRPr="002E4057" w:rsidRDefault="00DA1764"/>
    <w:p w14:paraId="4B06002D" w14:textId="4041A05B" w:rsidR="00DA1764" w:rsidRPr="002E4057" w:rsidRDefault="00DA1764"/>
    <w:p w14:paraId="30B18D04" w14:textId="267B90A5" w:rsidR="00DA1764" w:rsidRPr="002E4057" w:rsidRDefault="00DA1764"/>
    <w:p w14:paraId="6D68DAA3" w14:textId="6A98911B" w:rsidR="00DA1764" w:rsidRPr="002E4057" w:rsidRDefault="00DA1764"/>
    <w:p w14:paraId="7A03963E" w14:textId="76A7B5C4" w:rsidR="00DA1764" w:rsidRPr="002E4057" w:rsidRDefault="00DA1764"/>
    <w:p w14:paraId="1AF51A1D" w14:textId="47F79264" w:rsidR="00DA1764" w:rsidRPr="002E4057" w:rsidRDefault="00DA1764"/>
    <w:p w14:paraId="7FB7E795" w14:textId="4D3C367D" w:rsidR="00DA1764" w:rsidRPr="002E4057" w:rsidRDefault="00DA1764"/>
    <w:p w14:paraId="1A0340E4" w14:textId="09DD1863" w:rsidR="00DA1764" w:rsidRPr="002E4057" w:rsidRDefault="00DA1764"/>
    <w:p w14:paraId="2F9783C6" w14:textId="77777777" w:rsidR="00DA1764" w:rsidRPr="002E4057" w:rsidRDefault="00DA1764"/>
    <w:sectPr w:rsidR="00DA1764" w:rsidRPr="002E4057">
      <w:headerReference w:type="default" r:id="rId7"/>
      <w:footerReference w:type="default" r:id="rId8"/>
      <w:pgSz w:w="11907" w:h="16839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D47FB09" w14:textId="77777777" w:rsidR="00EF4E3E" w:rsidRDefault="00EF4E3E" w:rsidP="006D6C1D">
      <w:pPr>
        <w:spacing w:after="0" w:line="240" w:lineRule="auto"/>
      </w:pPr>
      <w:r>
        <w:separator/>
      </w:r>
    </w:p>
  </w:endnote>
  <w:endnote w:type="continuationSeparator" w:id="0">
    <w:p w14:paraId="54985B92" w14:textId="77777777" w:rsidR="00EF4E3E" w:rsidRDefault="00EF4E3E" w:rsidP="006D6C1D">
      <w:pPr>
        <w:spacing w:after="0" w:line="240" w:lineRule="auto"/>
      </w:pPr>
      <w:r>
        <w:continuationSeparator/>
      </w:r>
    </w:p>
  </w:endnote>
  <w:endnote w:type="continuationNotice" w:id="1">
    <w:p w14:paraId="6D360BE1" w14:textId="77777777" w:rsidR="00EF4E3E" w:rsidRDefault="00EF4E3E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D06DB1E" w14:textId="77777777" w:rsidR="00F50180" w:rsidRDefault="00F50180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8035654" w14:textId="77777777" w:rsidR="00EF4E3E" w:rsidRDefault="00EF4E3E" w:rsidP="006D6C1D">
      <w:pPr>
        <w:spacing w:after="0" w:line="240" w:lineRule="auto"/>
      </w:pPr>
      <w:r>
        <w:separator/>
      </w:r>
    </w:p>
  </w:footnote>
  <w:footnote w:type="continuationSeparator" w:id="0">
    <w:p w14:paraId="79111CD1" w14:textId="77777777" w:rsidR="00EF4E3E" w:rsidRDefault="00EF4E3E" w:rsidP="006D6C1D">
      <w:pPr>
        <w:spacing w:after="0" w:line="240" w:lineRule="auto"/>
      </w:pPr>
      <w:r>
        <w:continuationSeparator/>
      </w:r>
    </w:p>
  </w:footnote>
  <w:footnote w:type="continuationNotice" w:id="1">
    <w:p w14:paraId="219AF35D" w14:textId="77777777" w:rsidR="00EF4E3E" w:rsidRDefault="00EF4E3E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A904217" w14:textId="3B1AD7A4" w:rsidR="00F50180" w:rsidRDefault="00F50180">
    <w:pPr>
      <w:pStyle w:val="Sidhuvud"/>
      <w:jc w:val="right"/>
    </w:pPr>
  </w:p>
  <w:p w14:paraId="59184146" w14:textId="3495E7CA" w:rsidR="00F50180" w:rsidRDefault="00F50180" w:rsidP="00DA1764">
    <w:pPr>
      <w:pStyle w:val="Sidhuvud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DF7603F"/>
    <w:multiLevelType w:val="hybridMultilevel"/>
    <w:tmpl w:val="3FD67ACE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D9B1A36"/>
    <w:multiLevelType w:val="hybridMultilevel"/>
    <w:tmpl w:val="FFFFFFFF"/>
    <w:lvl w:ilvl="0" w:tplc="9D8C7CD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88C111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FC8692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6AC93F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7801E3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208FAF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C425D5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D36469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8D288A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0922445"/>
    <w:multiLevelType w:val="hybridMultilevel"/>
    <w:tmpl w:val="FFFFFFFF"/>
    <w:lvl w:ilvl="0" w:tplc="2D649B3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386279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ED4DCC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E38E13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30A098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1629A6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CD4CF8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E94F7A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C6CBE8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DF71943"/>
    <w:multiLevelType w:val="hybridMultilevel"/>
    <w:tmpl w:val="B2364BC0"/>
    <w:lvl w:ilvl="0" w:tplc="47E0D87C">
      <w:start w:val="1"/>
      <w:numFmt w:val="upperLetter"/>
      <w:lvlText w:val="%1)"/>
      <w:lvlJc w:val="left"/>
      <w:pPr>
        <w:ind w:left="2968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3688" w:hanging="360"/>
      </w:pPr>
    </w:lvl>
    <w:lvl w:ilvl="2" w:tplc="041D001B" w:tentative="1">
      <w:start w:val="1"/>
      <w:numFmt w:val="lowerRoman"/>
      <w:lvlText w:val="%3."/>
      <w:lvlJc w:val="right"/>
      <w:pPr>
        <w:ind w:left="4408" w:hanging="180"/>
      </w:pPr>
    </w:lvl>
    <w:lvl w:ilvl="3" w:tplc="041D000F" w:tentative="1">
      <w:start w:val="1"/>
      <w:numFmt w:val="decimal"/>
      <w:lvlText w:val="%4."/>
      <w:lvlJc w:val="left"/>
      <w:pPr>
        <w:ind w:left="5128" w:hanging="360"/>
      </w:pPr>
    </w:lvl>
    <w:lvl w:ilvl="4" w:tplc="041D0019" w:tentative="1">
      <w:start w:val="1"/>
      <w:numFmt w:val="lowerLetter"/>
      <w:lvlText w:val="%5."/>
      <w:lvlJc w:val="left"/>
      <w:pPr>
        <w:ind w:left="5848" w:hanging="360"/>
      </w:pPr>
    </w:lvl>
    <w:lvl w:ilvl="5" w:tplc="041D001B" w:tentative="1">
      <w:start w:val="1"/>
      <w:numFmt w:val="lowerRoman"/>
      <w:lvlText w:val="%6."/>
      <w:lvlJc w:val="right"/>
      <w:pPr>
        <w:ind w:left="6568" w:hanging="180"/>
      </w:pPr>
    </w:lvl>
    <w:lvl w:ilvl="6" w:tplc="041D000F" w:tentative="1">
      <w:start w:val="1"/>
      <w:numFmt w:val="decimal"/>
      <w:lvlText w:val="%7."/>
      <w:lvlJc w:val="left"/>
      <w:pPr>
        <w:ind w:left="7288" w:hanging="360"/>
      </w:pPr>
    </w:lvl>
    <w:lvl w:ilvl="7" w:tplc="041D0019" w:tentative="1">
      <w:start w:val="1"/>
      <w:numFmt w:val="lowerLetter"/>
      <w:lvlText w:val="%8."/>
      <w:lvlJc w:val="left"/>
      <w:pPr>
        <w:ind w:left="8008" w:hanging="360"/>
      </w:pPr>
    </w:lvl>
    <w:lvl w:ilvl="8" w:tplc="041D001B" w:tentative="1">
      <w:start w:val="1"/>
      <w:numFmt w:val="lowerRoman"/>
      <w:lvlText w:val="%9."/>
      <w:lvlJc w:val="right"/>
      <w:pPr>
        <w:ind w:left="8728" w:hanging="180"/>
      </w:pPr>
    </w:lvl>
  </w:abstractNum>
  <w:abstractNum w:abstractNumId="4" w15:restartNumberingAfterBreak="0">
    <w:nsid w:val="663E1FB1"/>
    <w:multiLevelType w:val="hybridMultilevel"/>
    <w:tmpl w:val="FFFFFFFF"/>
    <w:lvl w:ilvl="0" w:tplc="0D5CCFB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C2632D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71C17F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CA9ED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B104EA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5D841B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850D0D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78CE63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78A440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B1D069F"/>
    <w:multiLevelType w:val="hybridMultilevel"/>
    <w:tmpl w:val="7D8A7592"/>
    <w:lvl w:ilvl="0" w:tplc="0A84E63E">
      <w:start w:val="1"/>
      <w:numFmt w:val="upperRoman"/>
      <w:lvlText w:val="%1)"/>
      <w:lvlJc w:val="left"/>
      <w:pPr>
        <w:ind w:left="3330" w:hanging="72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3690" w:hanging="360"/>
      </w:pPr>
    </w:lvl>
    <w:lvl w:ilvl="2" w:tplc="041D001B" w:tentative="1">
      <w:start w:val="1"/>
      <w:numFmt w:val="lowerRoman"/>
      <w:lvlText w:val="%3."/>
      <w:lvlJc w:val="right"/>
      <w:pPr>
        <w:ind w:left="4410" w:hanging="180"/>
      </w:pPr>
    </w:lvl>
    <w:lvl w:ilvl="3" w:tplc="041D000F" w:tentative="1">
      <w:start w:val="1"/>
      <w:numFmt w:val="decimal"/>
      <w:lvlText w:val="%4."/>
      <w:lvlJc w:val="left"/>
      <w:pPr>
        <w:ind w:left="5130" w:hanging="360"/>
      </w:pPr>
    </w:lvl>
    <w:lvl w:ilvl="4" w:tplc="041D0019" w:tentative="1">
      <w:start w:val="1"/>
      <w:numFmt w:val="lowerLetter"/>
      <w:lvlText w:val="%5."/>
      <w:lvlJc w:val="left"/>
      <w:pPr>
        <w:ind w:left="5850" w:hanging="360"/>
      </w:pPr>
    </w:lvl>
    <w:lvl w:ilvl="5" w:tplc="041D001B" w:tentative="1">
      <w:start w:val="1"/>
      <w:numFmt w:val="lowerRoman"/>
      <w:lvlText w:val="%6."/>
      <w:lvlJc w:val="right"/>
      <w:pPr>
        <w:ind w:left="6570" w:hanging="180"/>
      </w:pPr>
    </w:lvl>
    <w:lvl w:ilvl="6" w:tplc="041D000F" w:tentative="1">
      <w:start w:val="1"/>
      <w:numFmt w:val="decimal"/>
      <w:lvlText w:val="%7."/>
      <w:lvlJc w:val="left"/>
      <w:pPr>
        <w:ind w:left="7290" w:hanging="360"/>
      </w:pPr>
    </w:lvl>
    <w:lvl w:ilvl="7" w:tplc="041D0019" w:tentative="1">
      <w:start w:val="1"/>
      <w:numFmt w:val="lowerLetter"/>
      <w:lvlText w:val="%8."/>
      <w:lvlJc w:val="left"/>
      <w:pPr>
        <w:ind w:left="8010" w:hanging="360"/>
      </w:pPr>
    </w:lvl>
    <w:lvl w:ilvl="8" w:tplc="041D001B" w:tentative="1">
      <w:start w:val="1"/>
      <w:numFmt w:val="lowerRoman"/>
      <w:lvlText w:val="%9."/>
      <w:lvlJc w:val="right"/>
      <w:pPr>
        <w:ind w:left="8730" w:hanging="180"/>
      </w:pPr>
    </w:lvl>
  </w:abstractNum>
  <w:abstractNum w:abstractNumId="6" w15:restartNumberingAfterBreak="0">
    <w:nsid w:val="73C815AC"/>
    <w:multiLevelType w:val="hybridMultilevel"/>
    <w:tmpl w:val="FFFFFFFF"/>
    <w:lvl w:ilvl="0" w:tplc="3C80546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5BE9F9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E7A6A2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9B2E00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77EA88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D944C8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10132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FE24A8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24C536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A5C6DD8"/>
    <w:multiLevelType w:val="hybridMultilevel"/>
    <w:tmpl w:val="FDA67F26"/>
    <w:lvl w:ilvl="0" w:tplc="4E908488">
      <w:start w:val="1"/>
      <w:numFmt w:val="upperRoman"/>
      <w:lvlText w:val="%1)"/>
      <w:lvlJc w:val="left"/>
      <w:pPr>
        <w:ind w:left="3330" w:hanging="72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3690" w:hanging="360"/>
      </w:pPr>
    </w:lvl>
    <w:lvl w:ilvl="2" w:tplc="041D001B" w:tentative="1">
      <w:start w:val="1"/>
      <w:numFmt w:val="lowerRoman"/>
      <w:lvlText w:val="%3."/>
      <w:lvlJc w:val="right"/>
      <w:pPr>
        <w:ind w:left="4410" w:hanging="180"/>
      </w:pPr>
    </w:lvl>
    <w:lvl w:ilvl="3" w:tplc="041D000F" w:tentative="1">
      <w:start w:val="1"/>
      <w:numFmt w:val="decimal"/>
      <w:lvlText w:val="%4."/>
      <w:lvlJc w:val="left"/>
      <w:pPr>
        <w:ind w:left="5130" w:hanging="360"/>
      </w:pPr>
    </w:lvl>
    <w:lvl w:ilvl="4" w:tplc="041D0019" w:tentative="1">
      <w:start w:val="1"/>
      <w:numFmt w:val="lowerLetter"/>
      <w:lvlText w:val="%5."/>
      <w:lvlJc w:val="left"/>
      <w:pPr>
        <w:ind w:left="5850" w:hanging="360"/>
      </w:pPr>
    </w:lvl>
    <w:lvl w:ilvl="5" w:tplc="041D001B" w:tentative="1">
      <w:start w:val="1"/>
      <w:numFmt w:val="lowerRoman"/>
      <w:lvlText w:val="%6."/>
      <w:lvlJc w:val="right"/>
      <w:pPr>
        <w:ind w:left="6570" w:hanging="180"/>
      </w:pPr>
    </w:lvl>
    <w:lvl w:ilvl="6" w:tplc="041D000F" w:tentative="1">
      <w:start w:val="1"/>
      <w:numFmt w:val="decimal"/>
      <w:lvlText w:val="%7."/>
      <w:lvlJc w:val="left"/>
      <w:pPr>
        <w:ind w:left="7290" w:hanging="360"/>
      </w:pPr>
    </w:lvl>
    <w:lvl w:ilvl="7" w:tplc="041D0019" w:tentative="1">
      <w:start w:val="1"/>
      <w:numFmt w:val="lowerLetter"/>
      <w:lvlText w:val="%8."/>
      <w:lvlJc w:val="left"/>
      <w:pPr>
        <w:ind w:left="8010" w:hanging="360"/>
      </w:pPr>
    </w:lvl>
    <w:lvl w:ilvl="8" w:tplc="041D001B" w:tentative="1">
      <w:start w:val="1"/>
      <w:numFmt w:val="lowerRoman"/>
      <w:lvlText w:val="%9."/>
      <w:lvlJc w:val="right"/>
      <w:pPr>
        <w:ind w:left="8730" w:hanging="180"/>
      </w:pPr>
    </w:lvl>
  </w:abstractNum>
  <w:abstractNum w:abstractNumId="8" w15:restartNumberingAfterBreak="0">
    <w:nsid w:val="7EC6420F"/>
    <w:multiLevelType w:val="hybridMultilevel"/>
    <w:tmpl w:val="FFFFFFFF"/>
    <w:lvl w:ilvl="0" w:tplc="F79EECC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40AD5E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1F8554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1A620A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5C8144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A607B3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7D8E8C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5C4ABA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816EFC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8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7"/>
  </w:num>
  <w:num w:numId="8">
    <w:abstractNumId w:val="5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77"/>
  <w:defaultTabStop w:val="1304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6C1D"/>
    <w:rsid w:val="00022E6C"/>
    <w:rsid w:val="00024AE6"/>
    <w:rsid w:val="00035B77"/>
    <w:rsid w:val="00046D2B"/>
    <w:rsid w:val="000577E5"/>
    <w:rsid w:val="00067385"/>
    <w:rsid w:val="00077D1F"/>
    <w:rsid w:val="00087016"/>
    <w:rsid w:val="000D23E9"/>
    <w:rsid w:val="000F04A5"/>
    <w:rsid w:val="001005F3"/>
    <w:rsid w:val="0013254D"/>
    <w:rsid w:val="00132C0D"/>
    <w:rsid w:val="001372E9"/>
    <w:rsid w:val="00157471"/>
    <w:rsid w:val="00157F5C"/>
    <w:rsid w:val="00184110"/>
    <w:rsid w:val="00190491"/>
    <w:rsid w:val="001A0C16"/>
    <w:rsid w:val="002002FC"/>
    <w:rsid w:val="00201B6D"/>
    <w:rsid w:val="002022E0"/>
    <w:rsid w:val="00203C73"/>
    <w:rsid w:val="00210610"/>
    <w:rsid w:val="0024219F"/>
    <w:rsid w:val="00262C42"/>
    <w:rsid w:val="00272070"/>
    <w:rsid w:val="00275637"/>
    <w:rsid w:val="00295DAC"/>
    <w:rsid w:val="002A2E7D"/>
    <w:rsid w:val="002E4057"/>
    <w:rsid w:val="002F7772"/>
    <w:rsid w:val="0031358E"/>
    <w:rsid w:val="0032575C"/>
    <w:rsid w:val="003264B0"/>
    <w:rsid w:val="00327A11"/>
    <w:rsid w:val="00327B7C"/>
    <w:rsid w:val="00334604"/>
    <w:rsid w:val="00353875"/>
    <w:rsid w:val="0038634C"/>
    <w:rsid w:val="00395E98"/>
    <w:rsid w:val="003B1BF2"/>
    <w:rsid w:val="003B5C99"/>
    <w:rsid w:val="003E3F99"/>
    <w:rsid w:val="004202C5"/>
    <w:rsid w:val="004502A7"/>
    <w:rsid w:val="00460FEE"/>
    <w:rsid w:val="004C1DBA"/>
    <w:rsid w:val="004C2423"/>
    <w:rsid w:val="004D5CBB"/>
    <w:rsid w:val="004E7884"/>
    <w:rsid w:val="00534B49"/>
    <w:rsid w:val="005712B1"/>
    <w:rsid w:val="005B5E6A"/>
    <w:rsid w:val="005E422C"/>
    <w:rsid w:val="005E7BDD"/>
    <w:rsid w:val="006006FF"/>
    <w:rsid w:val="00604D55"/>
    <w:rsid w:val="0062274F"/>
    <w:rsid w:val="00637063"/>
    <w:rsid w:val="00646B94"/>
    <w:rsid w:val="00680D27"/>
    <w:rsid w:val="006844BC"/>
    <w:rsid w:val="006A115F"/>
    <w:rsid w:val="006A5C0E"/>
    <w:rsid w:val="006D68AA"/>
    <w:rsid w:val="006D6C1D"/>
    <w:rsid w:val="006F440D"/>
    <w:rsid w:val="00701586"/>
    <w:rsid w:val="007158A9"/>
    <w:rsid w:val="00716919"/>
    <w:rsid w:val="007719BB"/>
    <w:rsid w:val="007A5607"/>
    <w:rsid w:val="007A5EE9"/>
    <w:rsid w:val="007B70CB"/>
    <w:rsid w:val="007C2468"/>
    <w:rsid w:val="007C7D0D"/>
    <w:rsid w:val="007F1A90"/>
    <w:rsid w:val="007F23D6"/>
    <w:rsid w:val="00806D2B"/>
    <w:rsid w:val="00821A1A"/>
    <w:rsid w:val="00841E80"/>
    <w:rsid w:val="00852689"/>
    <w:rsid w:val="008715FA"/>
    <w:rsid w:val="00874FA2"/>
    <w:rsid w:val="00875931"/>
    <w:rsid w:val="00886325"/>
    <w:rsid w:val="008A5CF5"/>
    <w:rsid w:val="00921D16"/>
    <w:rsid w:val="009234F0"/>
    <w:rsid w:val="009279BB"/>
    <w:rsid w:val="00974F55"/>
    <w:rsid w:val="00994FCD"/>
    <w:rsid w:val="009C2F54"/>
    <w:rsid w:val="009C406D"/>
    <w:rsid w:val="009E57F4"/>
    <w:rsid w:val="00A0134C"/>
    <w:rsid w:val="00A0199B"/>
    <w:rsid w:val="00A268CF"/>
    <w:rsid w:val="00A506B7"/>
    <w:rsid w:val="00A5253D"/>
    <w:rsid w:val="00A54B64"/>
    <w:rsid w:val="00A7523E"/>
    <w:rsid w:val="00A878C0"/>
    <w:rsid w:val="00A966E2"/>
    <w:rsid w:val="00AA0BFC"/>
    <w:rsid w:val="00AA0E6C"/>
    <w:rsid w:val="00AD56B6"/>
    <w:rsid w:val="00AE0CCB"/>
    <w:rsid w:val="00B17C1B"/>
    <w:rsid w:val="00B4016A"/>
    <w:rsid w:val="00B4128F"/>
    <w:rsid w:val="00B43F39"/>
    <w:rsid w:val="00B948A2"/>
    <w:rsid w:val="00C148FA"/>
    <w:rsid w:val="00C65730"/>
    <w:rsid w:val="00CB4BB6"/>
    <w:rsid w:val="00CC0399"/>
    <w:rsid w:val="00CC31CA"/>
    <w:rsid w:val="00CE3388"/>
    <w:rsid w:val="00CE7570"/>
    <w:rsid w:val="00CF4B8B"/>
    <w:rsid w:val="00D02340"/>
    <w:rsid w:val="00D03E2C"/>
    <w:rsid w:val="00D0662E"/>
    <w:rsid w:val="00D12933"/>
    <w:rsid w:val="00D47F11"/>
    <w:rsid w:val="00D6607E"/>
    <w:rsid w:val="00D96316"/>
    <w:rsid w:val="00D96620"/>
    <w:rsid w:val="00DA107B"/>
    <w:rsid w:val="00DA1764"/>
    <w:rsid w:val="00DA59C2"/>
    <w:rsid w:val="00DB44CA"/>
    <w:rsid w:val="00DC11F8"/>
    <w:rsid w:val="00E15FEB"/>
    <w:rsid w:val="00E20970"/>
    <w:rsid w:val="00E248B7"/>
    <w:rsid w:val="00E41D69"/>
    <w:rsid w:val="00E456F7"/>
    <w:rsid w:val="00E96F1D"/>
    <w:rsid w:val="00EA3984"/>
    <w:rsid w:val="00EB278D"/>
    <w:rsid w:val="00EC4003"/>
    <w:rsid w:val="00EC6F2A"/>
    <w:rsid w:val="00ED61C7"/>
    <w:rsid w:val="00EE30D7"/>
    <w:rsid w:val="00EF4E3E"/>
    <w:rsid w:val="00EF7F68"/>
    <w:rsid w:val="00F1169F"/>
    <w:rsid w:val="00F50180"/>
    <w:rsid w:val="00F5179B"/>
    <w:rsid w:val="00F76114"/>
    <w:rsid w:val="00FA5705"/>
    <w:rsid w:val="0E643F0A"/>
    <w:rsid w:val="1CEBC105"/>
    <w:rsid w:val="1ED6E18E"/>
    <w:rsid w:val="30470420"/>
    <w:rsid w:val="52BD32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643F0A"/>
  <w15:chartTrackingRefBased/>
  <w15:docId w15:val="{CDF73B43-E161-8B46-822F-174943AF83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link w:val="SidhuvudChar"/>
    <w:uiPriority w:val="99"/>
    <w:unhideWhenUsed/>
    <w:rsid w:val="006D6C1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6D6C1D"/>
  </w:style>
  <w:style w:type="paragraph" w:styleId="Sidfot">
    <w:name w:val="footer"/>
    <w:basedOn w:val="Normal"/>
    <w:link w:val="SidfotChar"/>
    <w:uiPriority w:val="99"/>
    <w:unhideWhenUsed/>
    <w:rsid w:val="006D6C1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6D6C1D"/>
  </w:style>
  <w:style w:type="paragraph" w:styleId="Liststycke">
    <w:name w:val="List Paragraph"/>
    <w:basedOn w:val="Normal"/>
    <w:uiPriority w:val="34"/>
    <w:qFormat/>
    <w:rsid w:val="0087593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 /><Relationship Id="rId3" Type="http://schemas.openxmlformats.org/officeDocument/2006/relationships/settings" Target="settings.xml" /><Relationship Id="rId7" Type="http://schemas.openxmlformats.org/officeDocument/2006/relationships/header" Target="header1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endnotes" Target="endnotes.xml" /><Relationship Id="rId5" Type="http://schemas.openxmlformats.org/officeDocument/2006/relationships/footnotes" Target="footnotes.xml" /><Relationship Id="rId10" Type="http://schemas.openxmlformats.org/officeDocument/2006/relationships/theme" Target="theme/theme1.xml" /><Relationship Id="rId4" Type="http://schemas.openxmlformats.org/officeDocument/2006/relationships/webSettings" Target="webSettings.xml" /><Relationship Id="rId9" Type="http://schemas.openxmlformats.org/officeDocument/2006/relationships/fontTable" Target="fontTable.xml" 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307</Words>
  <Characters>1630</Characters>
  <Application>Microsoft Office Word</Application>
  <DocSecurity>0</DocSecurity>
  <Lines>13</Lines>
  <Paragraphs>3</Paragraphs>
  <ScaleCrop>false</ScaleCrop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Britta Grennefors</dc:creator>
  <cp:keywords/>
  <dc:description/>
  <cp:lastModifiedBy>Britta Grennefors</cp:lastModifiedBy>
  <cp:revision>2</cp:revision>
  <dcterms:created xsi:type="dcterms:W3CDTF">2021-03-03T09:47:00Z</dcterms:created>
  <dcterms:modified xsi:type="dcterms:W3CDTF">2021-03-03T09:47:00Z</dcterms:modified>
</cp:coreProperties>
</file>