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B06C3" w14:textId="35A601B9" w:rsidR="00FA133A" w:rsidRDefault="007B7940" w:rsidP="00FA1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KLAGOMÅL</w:t>
      </w:r>
    </w:p>
    <w:p w14:paraId="6BF9AACC" w14:textId="77777777" w:rsidR="007B7940" w:rsidRPr="007B7940" w:rsidRDefault="007B7940" w:rsidP="00FA133A">
      <w:pPr>
        <w:rPr>
          <w:b/>
          <w:bCs/>
          <w:sz w:val="28"/>
          <w:szCs w:val="28"/>
        </w:rPr>
      </w:pPr>
    </w:p>
    <w:p w14:paraId="138F762E" w14:textId="77777777" w:rsidR="00FA133A" w:rsidRDefault="00FA133A" w:rsidP="00FA133A">
      <w:pPr>
        <w:rPr>
          <w:sz w:val="24"/>
          <w:szCs w:val="28"/>
        </w:rPr>
      </w:pPr>
      <w:r>
        <w:rPr>
          <w:sz w:val="24"/>
          <w:szCs w:val="28"/>
        </w:rPr>
        <w:t>Handlingsplan för störningar, agerande i styrelsen:</w:t>
      </w:r>
    </w:p>
    <w:p w14:paraId="01B588A0" w14:textId="77777777" w:rsidR="00FA133A" w:rsidRDefault="00FA133A" w:rsidP="00FA133A">
      <w:pPr>
        <w:rPr>
          <w:sz w:val="24"/>
          <w:szCs w:val="28"/>
        </w:rPr>
      </w:pPr>
    </w:p>
    <w:p w14:paraId="2C47014C" w14:textId="77777777" w:rsidR="00FA133A" w:rsidRDefault="00FA133A" w:rsidP="00FA133A">
      <w:pPr>
        <w:rPr>
          <w:b/>
          <w:bCs/>
          <w:sz w:val="24"/>
        </w:rPr>
      </w:pPr>
      <w:r>
        <w:rPr>
          <w:b/>
          <w:bCs/>
          <w:sz w:val="24"/>
        </w:rPr>
        <w:t>Allmän störning i föreningen</w:t>
      </w:r>
    </w:p>
    <w:p w14:paraId="3B0989AB" w14:textId="77777777" w:rsidR="00FA133A" w:rsidRDefault="00FA133A" w:rsidP="00FA133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Be granne ta kontakt med berörd i första hand. </w:t>
      </w:r>
    </w:p>
    <w:p w14:paraId="77F3336B" w14:textId="77777777" w:rsidR="00FA133A" w:rsidRDefault="00FA133A" w:rsidP="00FA133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Ingen respons av grannen, medlem får återkoppla via mejl till styrelsen eller lapp i HSB Rosen brevlåda. Gärna med info om när och hur man kontaktat berörd.</w:t>
      </w:r>
    </w:p>
    <w:p w14:paraId="480888F4" w14:textId="77777777" w:rsidR="00FA133A" w:rsidRDefault="00FA133A" w:rsidP="00FA133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Styrelsen kontaktar berörd via mejl. Återkoppla till anmälaren.</w:t>
      </w:r>
    </w:p>
    <w:p w14:paraId="0A7AE6DD" w14:textId="77777777" w:rsidR="00FA133A" w:rsidRDefault="00FA133A" w:rsidP="00FA133A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Vid upprepade överträdelser skickas en skriftlig varning till berörd.</w:t>
      </w:r>
      <w:r>
        <w:rPr>
          <w:sz w:val="24"/>
        </w:rPr>
        <w:br/>
      </w:r>
    </w:p>
    <w:p w14:paraId="27F7672E" w14:textId="77777777" w:rsidR="00FA133A" w:rsidRDefault="00FA133A" w:rsidP="00FA133A">
      <w:pPr>
        <w:pStyle w:val="Liststycke"/>
        <w:rPr>
          <w:sz w:val="24"/>
        </w:rPr>
      </w:pPr>
    </w:p>
    <w:p w14:paraId="593E20B5" w14:textId="77777777" w:rsidR="00FA133A" w:rsidRDefault="00FA133A" w:rsidP="00FA133A">
      <w:pPr>
        <w:rPr>
          <w:b/>
          <w:bCs/>
          <w:sz w:val="24"/>
        </w:rPr>
      </w:pPr>
      <w:r>
        <w:rPr>
          <w:b/>
          <w:bCs/>
          <w:sz w:val="24"/>
        </w:rPr>
        <w:t>Parkering på gården</w:t>
      </w:r>
    </w:p>
    <w:p w14:paraId="3F79A728" w14:textId="77777777" w:rsidR="00FA133A" w:rsidRDefault="00FA133A" w:rsidP="00FA133A">
      <w:pPr>
        <w:pStyle w:val="Liststycke"/>
        <w:numPr>
          <w:ilvl w:val="0"/>
          <w:numId w:val="2"/>
        </w:numPr>
        <w:rPr>
          <w:sz w:val="24"/>
        </w:rPr>
      </w:pPr>
      <w:r>
        <w:rPr>
          <w:sz w:val="24"/>
        </w:rPr>
        <w:t>När hantverkare har behov att parkera på gården skall styrelsen kontaktas.</w:t>
      </w:r>
    </w:p>
    <w:p w14:paraId="390E767C" w14:textId="77777777" w:rsidR="00FA133A" w:rsidRDefault="00FA133A" w:rsidP="00FA133A">
      <w:pPr>
        <w:pStyle w:val="Liststyck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Vid längre parkering (hantverkare) hänvisas fickan vid </w:t>
      </w:r>
      <w:proofErr w:type="gramStart"/>
      <w:r>
        <w:rPr>
          <w:sz w:val="24"/>
        </w:rPr>
        <w:t>3-5</w:t>
      </w:r>
      <w:proofErr w:type="gramEnd"/>
      <w:r>
        <w:rPr>
          <w:sz w:val="24"/>
        </w:rPr>
        <w:t>, samt hörnen vid 17-19 och 27-29.</w:t>
      </w:r>
    </w:p>
    <w:p w14:paraId="7AE43B6D" w14:textId="77777777" w:rsidR="00FA133A" w:rsidRDefault="00FA133A" w:rsidP="00FA133A">
      <w:pPr>
        <w:rPr>
          <w:sz w:val="24"/>
        </w:rPr>
      </w:pPr>
    </w:p>
    <w:p w14:paraId="20C8B046" w14:textId="77777777" w:rsidR="00FA133A" w:rsidRDefault="00FA133A" w:rsidP="00FA133A">
      <w:pPr>
        <w:rPr>
          <w:b/>
          <w:bCs/>
          <w:sz w:val="24"/>
        </w:rPr>
      </w:pPr>
      <w:r>
        <w:rPr>
          <w:b/>
          <w:bCs/>
          <w:sz w:val="24"/>
        </w:rPr>
        <w:t>Störande husdjur</w:t>
      </w:r>
    </w:p>
    <w:p w14:paraId="4E1F21A7" w14:textId="77777777" w:rsidR="00FA133A" w:rsidRDefault="00FA133A" w:rsidP="00FA133A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>Be grannen kontakta berörd i första hand.</w:t>
      </w:r>
    </w:p>
    <w:p w14:paraId="1B5AF4AA" w14:textId="77777777" w:rsidR="00FA133A" w:rsidRDefault="00FA133A" w:rsidP="00FA133A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>Ingen respons av grannen, medlem får återkoppla via mejl till styrelsen eller lapp i HSB Rosen brevlåda. Gärna med info om när och hur man kontaktat berörd.</w:t>
      </w:r>
    </w:p>
    <w:p w14:paraId="0B68CDF1" w14:textId="77777777" w:rsidR="00FA133A" w:rsidRDefault="00FA133A" w:rsidP="00FA133A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>Styrelsen kontaktar berörd via mejl. Återkoppla till anmälaren.</w:t>
      </w:r>
    </w:p>
    <w:p w14:paraId="4EB14229" w14:textId="77777777" w:rsidR="00FA133A" w:rsidRDefault="00FA133A" w:rsidP="00FA133A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>Vid upprepande överträdelser skickas en skriftlig varning till berörd.</w:t>
      </w:r>
    </w:p>
    <w:p w14:paraId="1CE92054" w14:textId="77777777" w:rsidR="00FA133A" w:rsidRDefault="00FA133A"/>
    <w:p w14:paraId="29AB1D52" w14:textId="77777777" w:rsidR="007B7940" w:rsidRDefault="007B7940"/>
    <w:p w14:paraId="5D4CAD62" w14:textId="77777777" w:rsidR="007B7940" w:rsidRDefault="007B7940"/>
    <w:p w14:paraId="7C5B43F5" w14:textId="77777777" w:rsidR="007B7940" w:rsidRDefault="007B7940"/>
    <w:p w14:paraId="5EE59391" w14:textId="77777777" w:rsidR="007B7940" w:rsidRDefault="007B7940"/>
    <w:p w14:paraId="1721E0AC" w14:textId="77777777" w:rsidR="007B7940" w:rsidRDefault="007B7940" w:rsidP="007B7940">
      <w:pPr>
        <w:rPr>
          <w:sz w:val="28"/>
          <w:szCs w:val="28"/>
        </w:rPr>
      </w:pPr>
      <w:r>
        <w:rPr>
          <w:sz w:val="28"/>
          <w:szCs w:val="28"/>
        </w:rPr>
        <w:t>Beslut i styrelsen 2024-05-06</w:t>
      </w:r>
      <w:r>
        <w:rPr>
          <w:sz w:val="28"/>
          <w:szCs w:val="28"/>
        </w:rPr>
        <w:br/>
      </w:r>
    </w:p>
    <w:p w14:paraId="49387D0B" w14:textId="77777777" w:rsidR="007B7940" w:rsidRDefault="007B7940"/>
    <w:sectPr w:rsidR="007B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D56A9"/>
    <w:multiLevelType w:val="hybridMultilevel"/>
    <w:tmpl w:val="98EE59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A2D"/>
    <w:multiLevelType w:val="hybridMultilevel"/>
    <w:tmpl w:val="5A0A87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0378E"/>
    <w:multiLevelType w:val="hybridMultilevel"/>
    <w:tmpl w:val="EB0E39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0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300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68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3A"/>
    <w:rsid w:val="003A521E"/>
    <w:rsid w:val="006622D4"/>
    <w:rsid w:val="006A4DB3"/>
    <w:rsid w:val="007B7940"/>
    <w:rsid w:val="00874E80"/>
    <w:rsid w:val="00FA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FAED"/>
  <w15:chartTrackingRefBased/>
  <w15:docId w15:val="{4997CBFA-7454-420F-ACA2-9576BE60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3A"/>
    <w:pPr>
      <w:spacing w:line="25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FA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1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1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1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13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13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13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13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13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13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13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13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13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13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1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Rosen</dc:creator>
  <cp:keywords/>
  <dc:description/>
  <cp:lastModifiedBy>BRF Rosen</cp:lastModifiedBy>
  <cp:revision>2</cp:revision>
  <dcterms:created xsi:type="dcterms:W3CDTF">2025-01-08T11:12:00Z</dcterms:created>
  <dcterms:modified xsi:type="dcterms:W3CDTF">2025-01-08T11:12:00Z</dcterms:modified>
</cp:coreProperties>
</file>