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21257" w14:textId="77777777" w:rsidR="00016CE2" w:rsidRDefault="00016CE2" w:rsidP="00016CE2">
      <w:pPr>
        <w:rPr>
          <w:rFonts w:ascii="PT Sans" w:eastAsia="Times New Roman" w:hAnsi="PT Sans" w:cs="Times New Roman"/>
          <w:i/>
          <w:iCs/>
          <w:color w:val="555555"/>
          <w:sz w:val="18"/>
          <w:szCs w:val="18"/>
          <w:lang w:eastAsia="sv-SE"/>
        </w:rPr>
      </w:pPr>
    </w:p>
    <w:p w14:paraId="46E67563" w14:textId="77777777" w:rsidR="00016CE2" w:rsidRPr="00016CE2" w:rsidRDefault="00016CE2" w:rsidP="00016CE2">
      <w:pPr>
        <w:outlineLvl w:val="1"/>
        <w:rPr>
          <w:rFonts w:ascii="PT Sans" w:eastAsia="Times New Roman" w:hAnsi="PT Sans" w:cs="Times New Roman"/>
          <w:color w:val="555555"/>
          <w:sz w:val="34"/>
          <w:szCs w:val="34"/>
          <w:lang w:eastAsia="sv-SE"/>
        </w:rPr>
      </w:pPr>
      <w:r w:rsidRPr="00016CE2">
        <w:rPr>
          <w:rFonts w:ascii="PT Sans" w:eastAsia="Times New Roman" w:hAnsi="PT Sans" w:cs="Times New Roman"/>
          <w:color w:val="555555"/>
          <w:sz w:val="34"/>
          <w:szCs w:val="34"/>
          <w:lang w:eastAsia="sv-SE"/>
        </w:rPr>
        <w:t>Skötselråd granitbänkskivor</w:t>
      </w:r>
    </w:p>
    <w:p w14:paraId="12323261" w14:textId="77777777" w:rsidR="00016CE2" w:rsidRPr="00016CE2" w:rsidRDefault="00016CE2" w:rsidP="00016CE2">
      <w:pPr>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 xml:space="preserve">För det dagliga underhållet räcker det normalt med ljummet vatten och en trasa (gärna av </w:t>
      </w:r>
      <w:proofErr w:type="spellStart"/>
      <w:r w:rsidRPr="00016CE2">
        <w:rPr>
          <w:rFonts w:ascii="PT Sans" w:eastAsia="Times New Roman" w:hAnsi="PT Sans" w:cs="Times New Roman"/>
          <w:color w:val="555555"/>
          <w:szCs w:val="24"/>
          <w:lang w:eastAsia="sv-SE"/>
        </w:rPr>
        <w:t>microfiber</w:t>
      </w:r>
      <w:proofErr w:type="spellEnd"/>
      <w:r w:rsidRPr="00016CE2">
        <w:rPr>
          <w:rFonts w:ascii="PT Sans" w:eastAsia="Times New Roman" w:hAnsi="PT Sans" w:cs="Times New Roman"/>
          <w:color w:val="555555"/>
          <w:szCs w:val="24"/>
          <w:lang w:eastAsia="sv-SE"/>
        </w:rPr>
        <w:t xml:space="preserve"> om ni har en svart stenskiva), vanliga rengöringsmedel för kök fungerar naturligtvis också bra.</w:t>
      </w:r>
    </w:p>
    <w:p w14:paraId="2AC37DCB" w14:textId="77777777" w:rsidR="00016CE2" w:rsidRPr="00016CE2" w:rsidRDefault="00016CE2" w:rsidP="00016CE2">
      <w:pPr>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 </w:t>
      </w:r>
    </w:p>
    <w:p w14:paraId="28BDA452" w14:textId="77777777" w:rsidR="00016CE2" w:rsidRPr="00016CE2" w:rsidRDefault="00016CE2" w:rsidP="00016CE2">
      <w:pPr>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Diskmedel bör man undvika då diskmedelsrester efter en tid kan ge en tunn beläggning på stenskivan vilket gör att den ser glanslös ut. Såpa däremot är en ren naturprodukt som lämpar sig väl för att rengöra stenskivorna med, den ger lyster och ett visst skydd åt stenen.</w:t>
      </w:r>
    </w:p>
    <w:p w14:paraId="0E55B3E3" w14:textId="77777777" w:rsidR="00016CE2" w:rsidRPr="00016CE2" w:rsidRDefault="00016CE2" w:rsidP="00016CE2">
      <w:pPr>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 </w:t>
      </w:r>
    </w:p>
    <w:p w14:paraId="08E2B3A1" w14:textId="77777777" w:rsidR="00016CE2" w:rsidRPr="00016CE2" w:rsidRDefault="00016CE2" w:rsidP="00016CE2">
      <w:pPr>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Fönsterputs gör bänkskivan blank och fin.</w:t>
      </w:r>
    </w:p>
    <w:p w14:paraId="7C11E8BF" w14:textId="77777777" w:rsidR="00016CE2" w:rsidRDefault="00016CE2" w:rsidP="00016CE2">
      <w:pPr>
        <w:outlineLvl w:val="1"/>
        <w:rPr>
          <w:rFonts w:ascii="PT Sans" w:eastAsia="Times New Roman" w:hAnsi="PT Sans" w:cs="Times New Roman"/>
          <w:color w:val="555555"/>
          <w:sz w:val="34"/>
          <w:szCs w:val="34"/>
          <w:lang w:eastAsia="sv-SE"/>
        </w:rPr>
      </w:pPr>
    </w:p>
    <w:p w14:paraId="561AEF9B" w14:textId="77777777" w:rsidR="00016CE2" w:rsidRDefault="00016CE2" w:rsidP="00016CE2">
      <w:pPr>
        <w:outlineLvl w:val="1"/>
        <w:rPr>
          <w:rFonts w:ascii="PT Sans" w:eastAsia="Times New Roman" w:hAnsi="PT Sans" w:cs="Times New Roman"/>
          <w:color w:val="555555"/>
          <w:sz w:val="34"/>
          <w:szCs w:val="34"/>
          <w:lang w:eastAsia="sv-SE"/>
        </w:rPr>
      </w:pPr>
      <w:r>
        <w:rPr>
          <w:rFonts w:ascii="PT Sans" w:eastAsia="Times New Roman" w:hAnsi="PT Sans" w:cs="Times New Roman"/>
          <w:color w:val="555555"/>
          <w:sz w:val="34"/>
          <w:szCs w:val="34"/>
          <w:lang w:eastAsia="sv-SE"/>
        </w:rPr>
        <w:pict w14:anchorId="56283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301.8pt">
            <v:imagedata r:id="rId10" o:title="kok3"/>
          </v:shape>
        </w:pict>
      </w:r>
    </w:p>
    <w:p w14:paraId="6266EFD6" w14:textId="77777777" w:rsidR="00016CE2" w:rsidRDefault="00016CE2" w:rsidP="00016CE2">
      <w:pPr>
        <w:outlineLvl w:val="1"/>
        <w:rPr>
          <w:rFonts w:ascii="PT Sans" w:eastAsia="Times New Roman" w:hAnsi="PT Sans" w:cs="Times New Roman"/>
          <w:color w:val="555555"/>
          <w:sz w:val="34"/>
          <w:szCs w:val="34"/>
          <w:lang w:eastAsia="sv-SE"/>
        </w:rPr>
      </w:pPr>
    </w:p>
    <w:p w14:paraId="220BDF7A" w14:textId="77777777" w:rsidR="00016CE2" w:rsidRDefault="00016CE2" w:rsidP="00016CE2">
      <w:pPr>
        <w:outlineLvl w:val="1"/>
        <w:rPr>
          <w:rFonts w:ascii="PT Sans" w:eastAsia="Times New Roman" w:hAnsi="PT Sans" w:cs="Times New Roman"/>
          <w:color w:val="555555"/>
          <w:sz w:val="34"/>
          <w:szCs w:val="34"/>
          <w:lang w:eastAsia="sv-SE"/>
        </w:rPr>
      </w:pPr>
    </w:p>
    <w:p w14:paraId="3C891307" w14:textId="77777777" w:rsidR="00016CE2" w:rsidRPr="00016CE2" w:rsidRDefault="00016CE2" w:rsidP="00016CE2">
      <w:pPr>
        <w:outlineLvl w:val="1"/>
        <w:rPr>
          <w:rFonts w:ascii="PT Sans" w:eastAsia="Times New Roman" w:hAnsi="PT Sans" w:cs="Times New Roman"/>
          <w:color w:val="555555"/>
          <w:sz w:val="34"/>
          <w:szCs w:val="34"/>
          <w:lang w:eastAsia="sv-SE"/>
        </w:rPr>
      </w:pPr>
      <w:bookmarkStart w:id="0" w:name="_GoBack"/>
      <w:bookmarkEnd w:id="0"/>
      <w:r w:rsidRPr="00016CE2">
        <w:rPr>
          <w:rFonts w:ascii="PT Sans" w:eastAsia="Times New Roman" w:hAnsi="PT Sans" w:cs="Times New Roman"/>
          <w:color w:val="555555"/>
          <w:sz w:val="34"/>
          <w:szCs w:val="34"/>
          <w:lang w:eastAsia="sv-SE"/>
        </w:rPr>
        <w:t>Fläckborttagning</w:t>
      </w:r>
    </w:p>
    <w:p w14:paraId="71ABC6DC" w14:textId="77777777" w:rsidR="00016CE2" w:rsidRPr="00016CE2" w:rsidRDefault="00016CE2" w:rsidP="00016CE2">
      <w:pPr>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Om en fläck uppstår, lösningsmedel som ej skadar graniten:</w:t>
      </w:r>
    </w:p>
    <w:p w14:paraId="65F8E586" w14:textId="77777777" w:rsidR="00016CE2" w:rsidRPr="00016CE2" w:rsidRDefault="00016CE2" w:rsidP="00016CE2">
      <w:pPr>
        <w:numPr>
          <w:ilvl w:val="0"/>
          <w:numId w:val="1"/>
        </w:numPr>
        <w:spacing w:before="100" w:beforeAutospacing="1" w:after="100" w:afterAutospacing="1"/>
        <w:ind w:left="0"/>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Aceton</w:t>
      </w:r>
    </w:p>
    <w:p w14:paraId="188A2C69" w14:textId="77777777" w:rsidR="00016CE2" w:rsidRPr="00016CE2" w:rsidRDefault="00016CE2" w:rsidP="00016CE2">
      <w:pPr>
        <w:numPr>
          <w:ilvl w:val="0"/>
          <w:numId w:val="1"/>
        </w:numPr>
        <w:spacing w:before="100" w:beforeAutospacing="1" w:after="100" w:afterAutospacing="1"/>
        <w:ind w:left="0"/>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Ammoniak</w:t>
      </w:r>
    </w:p>
    <w:p w14:paraId="07D66CBF" w14:textId="77777777" w:rsidR="00016CE2" w:rsidRPr="00016CE2" w:rsidRDefault="00016CE2" w:rsidP="00016CE2">
      <w:pPr>
        <w:numPr>
          <w:ilvl w:val="0"/>
          <w:numId w:val="1"/>
        </w:numPr>
        <w:spacing w:before="100" w:beforeAutospacing="1" w:after="100" w:afterAutospacing="1"/>
        <w:ind w:left="0"/>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Blyfri bensin, motorbensin (95 oktan)</w:t>
      </w:r>
    </w:p>
    <w:p w14:paraId="4816A27E" w14:textId="77777777" w:rsidR="00016CE2" w:rsidRPr="00016CE2" w:rsidRDefault="00016CE2" w:rsidP="00016CE2">
      <w:pPr>
        <w:numPr>
          <w:ilvl w:val="0"/>
          <w:numId w:val="1"/>
        </w:numPr>
        <w:spacing w:before="100" w:beforeAutospacing="1" w:after="100" w:afterAutospacing="1"/>
        <w:ind w:left="0"/>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Lacknafta</w:t>
      </w:r>
    </w:p>
    <w:p w14:paraId="2764A413" w14:textId="77777777" w:rsidR="00016CE2" w:rsidRPr="00016CE2" w:rsidRDefault="00016CE2" w:rsidP="00016CE2">
      <w:pPr>
        <w:numPr>
          <w:ilvl w:val="0"/>
          <w:numId w:val="1"/>
        </w:numPr>
        <w:spacing w:before="100" w:beforeAutospacing="1" w:after="100" w:afterAutospacing="1"/>
        <w:ind w:left="0"/>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Terpentin</w:t>
      </w:r>
    </w:p>
    <w:p w14:paraId="5AF740BF" w14:textId="77777777" w:rsidR="00016CE2" w:rsidRPr="00016CE2" w:rsidRDefault="00016CE2" w:rsidP="00016CE2">
      <w:pPr>
        <w:numPr>
          <w:ilvl w:val="0"/>
          <w:numId w:val="1"/>
        </w:numPr>
        <w:spacing w:before="100" w:beforeAutospacing="1" w:after="100" w:afterAutospacing="1"/>
        <w:ind w:left="0"/>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Thinner=cellulosaförtunning</w:t>
      </w:r>
    </w:p>
    <w:p w14:paraId="5A7BC30A" w14:textId="77777777" w:rsidR="00016CE2" w:rsidRPr="00016CE2" w:rsidRDefault="00016CE2" w:rsidP="00016CE2">
      <w:pPr>
        <w:numPr>
          <w:ilvl w:val="0"/>
          <w:numId w:val="1"/>
        </w:numPr>
        <w:spacing w:before="100" w:beforeAutospacing="1" w:after="100" w:afterAutospacing="1"/>
        <w:ind w:left="0"/>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T-röd (sprit)</w:t>
      </w:r>
    </w:p>
    <w:p w14:paraId="58F646CD" w14:textId="77777777" w:rsidR="00016CE2" w:rsidRPr="00016CE2" w:rsidRDefault="00016CE2" w:rsidP="00016CE2">
      <w:pPr>
        <w:rPr>
          <w:rFonts w:ascii="PT Sans" w:eastAsia="Times New Roman" w:hAnsi="PT Sans" w:cs="Times New Roman"/>
          <w:color w:val="555555"/>
          <w:szCs w:val="24"/>
          <w:lang w:eastAsia="sv-SE"/>
        </w:rPr>
      </w:pPr>
      <w:r w:rsidRPr="00016CE2">
        <w:rPr>
          <w:rFonts w:ascii="PT Sans" w:eastAsia="Times New Roman" w:hAnsi="PT Sans" w:cs="Times New Roman"/>
          <w:color w:val="555555"/>
          <w:szCs w:val="24"/>
          <w:lang w:eastAsia="sv-SE"/>
        </w:rPr>
        <w:t xml:space="preserve">Tvätta noga med </w:t>
      </w:r>
      <w:proofErr w:type="spellStart"/>
      <w:r w:rsidRPr="00016CE2">
        <w:rPr>
          <w:rFonts w:ascii="PT Sans" w:eastAsia="Times New Roman" w:hAnsi="PT Sans" w:cs="Times New Roman"/>
          <w:color w:val="555555"/>
          <w:szCs w:val="24"/>
          <w:lang w:eastAsia="sv-SE"/>
        </w:rPr>
        <w:t>Allrent</w:t>
      </w:r>
      <w:proofErr w:type="spellEnd"/>
      <w:r w:rsidRPr="00016CE2">
        <w:rPr>
          <w:rFonts w:ascii="PT Sans" w:eastAsia="Times New Roman" w:hAnsi="PT Sans" w:cs="Times New Roman"/>
          <w:color w:val="555555"/>
          <w:szCs w:val="24"/>
          <w:lang w:eastAsia="sv-SE"/>
        </w:rPr>
        <w:t xml:space="preserve"> i brukslösning efter användning av ovanstående medel.</w:t>
      </w:r>
    </w:p>
    <w:p w14:paraId="7B06FD16" w14:textId="77777777" w:rsidR="00E71350" w:rsidRPr="002415A9" w:rsidRDefault="00E71350" w:rsidP="00B01D39"/>
    <w:sectPr w:rsidR="00E71350" w:rsidRPr="002415A9" w:rsidSect="00016CE2">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94FA2"/>
    <w:multiLevelType w:val="multilevel"/>
    <w:tmpl w:val="74E4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E2"/>
    <w:rsid w:val="00016CE2"/>
    <w:rsid w:val="002415A9"/>
    <w:rsid w:val="002F0504"/>
    <w:rsid w:val="00342A74"/>
    <w:rsid w:val="00850421"/>
    <w:rsid w:val="008C2D51"/>
    <w:rsid w:val="008F4335"/>
    <w:rsid w:val="00940397"/>
    <w:rsid w:val="00B01D39"/>
    <w:rsid w:val="00C34B83"/>
    <w:rsid w:val="00E71350"/>
    <w:rsid w:val="00F810DF"/>
    <w:rsid w:val="00FD0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A9E6"/>
  <w15:chartTrackingRefBased/>
  <w15:docId w15:val="{CD5DEBB8-343C-4AB7-B89A-46BC978E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D39"/>
    <w:pPr>
      <w:spacing w:after="0" w:line="240" w:lineRule="auto"/>
    </w:pPr>
    <w:rPr>
      <w:sz w:val="24"/>
    </w:rPr>
  </w:style>
  <w:style w:type="paragraph" w:styleId="Rubrik1">
    <w:name w:val="heading 1"/>
    <w:basedOn w:val="Normal"/>
    <w:next w:val="Normal"/>
    <w:link w:val="Rubrik1Char"/>
    <w:uiPriority w:val="9"/>
    <w:qFormat/>
    <w:rsid w:val="00C34B83"/>
    <w:pPr>
      <w:keepNext/>
      <w:keepLines/>
      <w:spacing w:before="240" w:after="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semiHidden/>
    <w:unhideWhenUsed/>
    <w:qFormat/>
    <w:rsid w:val="00C34B83"/>
    <w:pPr>
      <w:keepNext/>
      <w:keepLines/>
      <w:spacing w:before="240" w:after="60"/>
      <w:outlineLvl w:val="1"/>
    </w:pPr>
    <w:rPr>
      <w:rFonts w:asciiTheme="majorHAnsi" w:eastAsiaTheme="majorEastAsia" w:hAnsiTheme="majorHAnsi" w:cstheme="majorBidi"/>
      <w:b/>
      <w:bCs/>
      <w:i/>
      <w:sz w:val="28"/>
      <w:szCs w:val="26"/>
    </w:rPr>
  </w:style>
  <w:style w:type="paragraph" w:styleId="Rubrik3">
    <w:name w:val="heading 3"/>
    <w:basedOn w:val="Normal"/>
    <w:next w:val="Normal"/>
    <w:link w:val="Rubrik3Char"/>
    <w:uiPriority w:val="9"/>
    <w:unhideWhenUsed/>
    <w:qFormat/>
    <w:rsid w:val="00C34B83"/>
    <w:pPr>
      <w:keepNext/>
      <w:keepLines/>
      <w:spacing w:before="200"/>
      <w:outlineLvl w:val="2"/>
    </w:pPr>
    <w:rPr>
      <w:rFonts w:asciiTheme="majorHAnsi" w:eastAsiaTheme="majorEastAsia" w:hAnsiTheme="majorHAnsi"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4B83"/>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semiHidden/>
    <w:rsid w:val="00C34B83"/>
    <w:rPr>
      <w:rFonts w:asciiTheme="majorHAnsi" w:eastAsiaTheme="majorEastAsia" w:hAnsiTheme="majorHAnsi" w:cstheme="majorBidi"/>
      <w:b/>
      <w:bCs/>
      <w:i/>
      <w:sz w:val="28"/>
      <w:szCs w:val="26"/>
    </w:rPr>
  </w:style>
  <w:style w:type="character" w:customStyle="1" w:styleId="Rubrik3Char">
    <w:name w:val="Rubrik 3 Char"/>
    <w:basedOn w:val="Standardstycketeckensnitt"/>
    <w:link w:val="Rubrik3"/>
    <w:uiPriority w:val="9"/>
    <w:rsid w:val="00C34B83"/>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59339">
      <w:bodyDiv w:val="1"/>
      <w:marLeft w:val="0"/>
      <w:marRight w:val="0"/>
      <w:marTop w:val="0"/>
      <w:marBottom w:val="0"/>
      <w:divBdr>
        <w:top w:val="none" w:sz="0" w:space="0" w:color="auto"/>
        <w:left w:val="none" w:sz="0" w:space="0" w:color="auto"/>
        <w:bottom w:val="none" w:sz="0" w:space="0" w:color="auto"/>
        <w:right w:val="none" w:sz="0" w:space="0" w:color="auto"/>
      </w:divBdr>
      <w:divsChild>
        <w:div w:id="75054763">
          <w:marLeft w:val="0"/>
          <w:marRight w:val="0"/>
          <w:marTop w:val="0"/>
          <w:marBottom w:val="0"/>
          <w:divBdr>
            <w:top w:val="none" w:sz="0" w:space="0" w:color="auto"/>
            <w:left w:val="none" w:sz="0" w:space="0" w:color="auto"/>
            <w:bottom w:val="none" w:sz="0" w:space="0" w:color="auto"/>
            <w:right w:val="none" w:sz="0" w:space="0" w:color="auto"/>
          </w:divBdr>
          <w:divsChild>
            <w:div w:id="1839731864">
              <w:marLeft w:val="0"/>
              <w:marRight w:val="0"/>
              <w:marTop w:val="0"/>
              <w:marBottom w:val="0"/>
              <w:divBdr>
                <w:top w:val="none" w:sz="0" w:space="0" w:color="auto"/>
                <w:left w:val="none" w:sz="0" w:space="0" w:color="auto"/>
                <w:bottom w:val="none" w:sz="0" w:space="0" w:color="auto"/>
                <w:right w:val="none" w:sz="0" w:space="0" w:color="auto"/>
              </w:divBdr>
            </w:div>
            <w:div w:id="587076329">
              <w:marLeft w:val="0"/>
              <w:marRight w:val="0"/>
              <w:marTop w:val="0"/>
              <w:marBottom w:val="0"/>
              <w:divBdr>
                <w:top w:val="none" w:sz="0" w:space="0" w:color="auto"/>
                <w:left w:val="none" w:sz="0" w:space="0" w:color="auto"/>
                <w:bottom w:val="none" w:sz="0" w:space="0" w:color="auto"/>
                <w:right w:val="none" w:sz="0" w:space="0" w:color="auto"/>
              </w:divBdr>
              <w:divsChild>
                <w:div w:id="1637493680">
                  <w:marLeft w:val="0"/>
                  <w:marRight w:val="0"/>
                  <w:marTop w:val="0"/>
                  <w:marBottom w:val="0"/>
                  <w:divBdr>
                    <w:top w:val="none" w:sz="0" w:space="0" w:color="auto"/>
                    <w:left w:val="none" w:sz="0" w:space="0" w:color="auto"/>
                    <w:bottom w:val="none" w:sz="0" w:space="0" w:color="auto"/>
                    <w:right w:val="none" w:sz="0" w:space="0" w:color="auto"/>
                  </w:divBdr>
                  <w:divsChild>
                    <w:div w:id="553085992">
                      <w:marLeft w:val="0"/>
                      <w:marRight w:val="0"/>
                      <w:marTop w:val="0"/>
                      <w:marBottom w:val="0"/>
                      <w:divBdr>
                        <w:top w:val="none" w:sz="0" w:space="0" w:color="auto"/>
                        <w:left w:val="none" w:sz="0" w:space="0" w:color="auto"/>
                        <w:bottom w:val="none" w:sz="0" w:space="0" w:color="auto"/>
                        <w:right w:val="none" w:sz="0" w:space="0" w:color="auto"/>
                      </w:divBdr>
                      <w:divsChild>
                        <w:div w:id="1739475200">
                          <w:marLeft w:val="0"/>
                          <w:marRight w:val="0"/>
                          <w:marTop w:val="0"/>
                          <w:marBottom w:val="0"/>
                          <w:divBdr>
                            <w:top w:val="none" w:sz="0" w:space="0" w:color="auto"/>
                            <w:left w:val="none" w:sz="0" w:space="0" w:color="auto"/>
                            <w:bottom w:val="none" w:sz="0" w:space="0" w:color="auto"/>
                            <w:right w:val="none" w:sz="0" w:space="0" w:color="auto"/>
                          </w:divBdr>
                          <w:divsChild>
                            <w:div w:id="323431506">
                              <w:marLeft w:val="0"/>
                              <w:marRight w:val="0"/>
                              <w:marTop w:val="0"/>
                              <w:marBottom w:val="0"/>
                              <w:divBdr>
                                <w:top w:val="none" w:sz="0" w:space="0" w:color="auto"/>
                                <w:left w:val="none" w:sz="0" w:space="0" w:color="auto"/>
                                <w:bottom w:val="none" w:sz="0" w:space="0" w:color="auto"/>
                                <w:right w:val="none" w:sz="0" w:space="0" w:color="auto"/>
                              </w:divBdr>
                              <w:divsChild>
                                <w:div w:id="1579944768">
                                  <w:marLeft w:val="0"/>
                                  <w:marRight w:val="0"/>
                                  <w:marTop w:val="0"/>
                                  <w:marBottom w:val="0"/>
                                  <w:divBdr>
                                    <w:top w:val="none" w:sz="0" w:space="0" w:color="auto"/>
                                    <w:left w:val="none" w:sz="0" w:space="0" w:color="auto"/>
                                    <w:bottom w:val="none" w:sz="0" w:space="0" w:color="auto"/>
                                    <w:right w:val="none" w:sz="0" w:space="0" w:color="auto"/>
                                  </w:divBdr>
                                  <w:divsChild>
                                    <w:div w:id="1346715675">
                                      <w:marLeft w:val="0"/>
                                      <w:marRight w:val="0"/>
                                      <w:marTop w:val="0"/>
                                      <w:marBottom w:val="0"/>
                                      <w:divBdr>
                                        <w:top w:val="none" w:sz="0" w:space="0" w:color="auto"/>
                                        <w:left w:val="none" w:sz="0" w:space="0" w:color="auto"/>
                                        <w:bottom w:val="none" w:sz="0" w:space="0" w:color="auto"/>
                                        <w:right w:val="none" w:sz="0" w:space="0" w:color="auto"/>
                                      </w:divBdr>
                                      <w:divsChild>
                                        <w:div w:id="5524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7812">
                              <w:marLeft w:val="0"/>
                              <w:marRight w:val="0"/>
                              <w:marTop w:val="0"/>
                              <w:marBottom w:val="0"/>
                              <w:divBdr>
                                <w:top w:val="none" w:sz="0" w:space="0" w:color="auto"/>
                                <w:left w:val="none" w:sz="0" w:space="0" w:color="auto"/>
                                <w:bottom w:val="none" w:sz="0" w:space="0" w:color="auto"/>
                                <w:right w:val="none" w:sz="0" w:space="0" w:color="auto"/>
                              </w:divBdr>
                              <w:divsChild>
                                <w:div w:id="933823124">
                                  <w:marLeft w:val="0"/>
                                  <w:marRight w:val="0"/>
                                  <w:marTop w:val="0"/>
                                  <w:marBottom w:val="0"/>
                                  <w:divBdr>
                                    <w:top w:val="none" w:sz="0" w:space="0" w:color="auto"/>
                                    <w:left w:val="none" w:sz="0" w:space="0" w:color="auto"/>
                                    <w:bottom w:val="none" w:sz="0" w:space="0" w:color="auto"/>
                                    <w:right w:val="none" w:sz="0" w:space="0" w:color="auto"/>
                                  </w:divBdr>
                                  <w:divsChild>
                                    <w:div w:id="656225709">
                                      <w:marLeft w:val="0"/>
                                      <w:marRight w:val="0"/>
                                      <w:marTop w:val="0"/>
                                      <w:marBottom w:val="0"/>
                                      <w:divBdr>
                                        <w:top w:val="none" w:sz="0" w:space="0" w:color="auto"/>
                                        <w:left w:val="none" w:sz="0" w:space="0" w:color="auto"/>
                                        <w:bottom w:val="none" w:sz="0" w:space="0" w:color="auto"/>
                                        <w:right w:val="none" w:sz="0" w:space="0" w:color="auto"/>
                                      </w:divBdr>
                                      <w:divsChild>
                                        <w:div w:id="13568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746937">
      <w:bodyDiv w:val="1"/>
      <w:marLeft w:val="0"/>
      <w:marRight w:val="0"/>
      <w:marTop w:val="0"/>
      <w:marBottom w:val="0"/>
      <w:divBdr>
        <w:top w:val="none" w:sz="0" w:space="0" w:color="auto"/>
        <w:left w:val="none" w:sz="0" w:space="0" w:color="auto"/>
        <w:bottom w:val="none" w:sz="0" w:space="0" w:color="auto"/>
        <w:right w:val="none" w:sz="0" w:space="0" w:color="auto"/>
      </w:divBdr>
      <w:divsChild>
        <w:div w:id="1060789624">
          <w:marLeft w:val="0"/>
          <w:marRight w:val="0"/>
          <w:marTop w:val="0"/>
          <w:marBottom w:val="0"/>
          <w:divBdr>
            <w:top w:val="none" w:sz="0" w:space="0" w:color="auto"/>
            <w:left w:val="none" w:sz="0" w:space="0" w:color="auto"/>
            <w:bottom w:val="none" w:sz="0" w:space="0" w:color="auto"/>
            <w:right w:val="none" w:sz="0" w:space="0" w:color="auto"/>
          </w:divBdr>
          <w:divsChild>
            <w:div w:id="233660698">
              <w:marLeft w:val="0"/>
              <w:marRight w:val="0"/>
              <w:marTop w:val="0"/>
              <w:marBottom w:val="0"/>
              <w:divBdr>
                <w:top w:val="none" w:sz="0" w:space="0" w:color="auto"/>
                <w:left w:val="none" w:sz="0" w:space="0" w:color="auto"/>
                <w:bottom w:val="none" w:sz="0" w:space="0" w:color="auto"/>
                <w:right w:val="none" w:sz="0" w:space="0" w:color="auto"/>
              </w:divBdr>
            </w:div>
            <w:div w:id="56321897">
              <w:marLeft w:val="0"/>
              <w:marRight w:val="0"/>
              <w:marTop w:val="0"/>
              <w:marBottom w:val="0"/>
              <w:divBdr>
                <w:top w:val="none" w:sz="0" w:space="0" w:color="auto"/>
                <w:left w:val="none" w:sz="0" w:space="0" w:color="auto"/>
                <w:bottom w:val="none" w:sz="0" w:space="0" w:color="auto"/>
                <w:right w:val="none" w:sz="0" w:space="0" w:color="auto"/>
              </w:divBdr>
              <w:divsChild>
                <w:div w:id="562788837">
                  <w:marLeft w:val="0"/>
                  <w:marRight w:val="0"/>
                  <w:marTop w:val="0"/>
                  <w:marBottom w:val="0"/>
                  <w:divBdr>
                    <w:top w:val="none" w:sz="0" w:space="0" w:color="auto"/>
                    <w:left w:val="none" w:sz="0" w:space="0" w:color="auto"/>
                    <w:bottom w:val="none" w:sz="0" w:space="0" w:color="auto"/>
                    <w:right w:val="none" w:sz="0" w:space="0" w:color="auto"/>
                  </w:divBdr>
                  <w:divsChild>
                    <w:div w:id="1850364247">
                      <w:marLeft w:val="0"/>
                      <w:marRight w:val="0"/>
                      <w:marTop w:val="0"/>
                      <w:marBottom w:val="0"/>
                      <w:divBdr>
                        <w:top w:val="none" w:sz="0" w:space="0" w:color="auto"/>
                        <w:left w:val="none" w:sz="0" w:space="0" w:color="auto"/>
                        <w:bottom w:val="none" w:sz="0" w:space="0" w:color="auto"/>
                        <w:right w:val="none" w:sz="0" w:space="0" w:color="auto"/>
                      </w:divBdr>
                      <w:divsChild>
                        <w:div w:id="86968383">
                          <w:marLeft w:val="0"/>
                          <w:marRight w:val="0"/>
                          <w:marTop w:val="0"/>
                          <w:marBottom w:val="0"/>
                          <w:divBdr>
                            <w:top w:val="none" w:sz="0" w:space="0" w:color="auto"/>
                            <w:left w:val="none" w:sz="0" w:space="0" w:color="auto"/>
                            <w:bottom w:val="none" w:sz="0" w:space="0" w:color="auto"/>
                            <w:right w:val="none" w:sz="0" w:space="0" w:color="auto"/>
                          </w:divBdr>
                          <w:divsChild>
                            <w:div w:id="1915042093">
                              <w:marLeft w:val="0"/>
                              <w:marRight w:val="0"/>
                              <w:marTop w:val="0"/>
                              <w:marBottom w:val="0"/>
                              <w:divBdr>
                                <w:top w:val="none" w:sz="0" w:space="0" w:color="auto"/>
                                <w:left w:val="none" w:sz="0" w:space="0" w:color="auto"/>
                                <w:bottom w:val="none" w:sz="0" w:space="0" w:color="auto"/>
                                <w:right w:val="none" w:sz="0" w:space="0" w:color="auto"/>
                              </w:divBdr>
                              <w:divsChild>
                                <w:div w:id="556086962">
                                  <w:marLeft w:val="0"/>
                                  <w:marRight w:val="0"/>
                                  <w:marTop w:val="0"/>
                                  <w:marBottom w:val="0"/>
                                  <w:divBdr>
                                    <w:top w:val="none" w:sz="0" w:space="0" w:color="auto"/>
                                    <w:left w:val="none" w:sz="0" w:space="0" w:color="auto"/>
                                    <w:bottom w:val="none" w:sz="0" w:space="0" w:color="auto"/>
                                    <w:right w:val="none" w:sz="0" w:space="0" w:color="auto"/>
                                  </w:divBdr>
                                  <w:divsChild>
                                    <w:div w:id="918323009">
                                      <w:marLeft w:val="0"/>
                                      <w:marRight w:val="0"/>
                                      <w:marTop w:val="0"/>
                                      <w:marBottom w:val="0"/>
                                      <w:divBdr>
                                        <w:top w:val="none" w:sz="0" w:space="0" w:color="auto"/>
                                        <w:left w:val="none" w:sz="0" w:space="0" w:color="auto"/>
                                        <w:bottom w:val="none" w:sz="0" w:space="0" w:color="auto"/>
                                        <w:right w:val="none" w:sz="0" w:space="0" w:color="auto"/>
                                      </w:divBdr>
                                      <w:divsChild>
                                        <w:div w:id="15146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50608">
                              <w:marLeft w:val="0"/>
                              <w:marRight w:val="0"/>
                              <w:marTop w:val="0"/>
                              <w:marBottom w:val="0"/>
                              <w:divBdr>
                                <w:top w:val="none" w:sz="0" w:space="0" w:color="auto"/>
                                <w:left w:val="none" w:sz="0" w:space="0" w:color="auto"/>
                                <w:bottom w:val="none" w:sz="0" w:space="0" w:color="auto"/>
                                <w:right w:val="none" w:sz="0" w:space="0" w:color="auto"/>
                              </w:divBdr>
                              <w:divsChild>
                                <w:div w:id="1202744917">
                                  <w:marLeft w:val="0"/>
                                  <w:marRight w:val="0"/>
                                  <w:marTop w:val="0"/>
                                  <w:marBottom w:val="0"/>
                                  <w:divBdr>
                                    <w:top w:val="none" w:sz="0" w:space="0" w:color="auto"/>
                                    <w:left w:val="none" w:sz="0" w:space="0" w:color="auto"/>
                                    <w:bottom w:val="none" w:sz="0" w:space="0" w:color="auto"/>
                                    <w:right w:val="none" w:sz="0" w:space="0" w:color="auto"/>
                                  </w:divBdr>
                                  <w:divsChild>
                                    <w:div w:id="1732651513">
                                      <w:marLeft w:val="0"/>
                                      <w:marRight w:val="0"/>
                                      <w:marTop w:val="0"/>
                                      <w:marBottom w:val="0"/>
                                      <w:divBdr>
                                        <w:top w:val="none" w:sz="0" w:space="0" w:color="auto"/>
                                        <w:left w:val="none" w:sz="0" w:space="0" w:color="auto"/>
                                        <w:bottom w:val="none" w:sz="0" w:space="0" w:color="auto"/>
                                        <w:right w:val="none" w:sz="0" w:space="0" w:color="auto"/>
                                      </w:divBdr>
                                      <w:divsChild>
                                        <w:div w:id="8146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Peab2007 Liggande">
  <a:themeElements>
    <a:clrScheme name="Peab Asterix">
      <a:dk1>
        <a:srgbClr val="000000"/>
      </a:dk1>
      <a:lt1>
        <a:srgbClr val="FFFFFF"/>
      </a:lt1>
      <a:dk2>
        <a:srgbClr val="EB6631"/>
      </a:dk2>
      <a:lt2>
        <a:srgbClr val="808080"/>
      </a:lt2>
      <a:accent1>
        <a:srgbClr val="004C37"/>
      </a:accent1>
      <a:accent2>
        <a:srgbClr val="006631"/>
      </a:accent2>
      <a:accent3>
        <a:srgbClr val="EB6631"/>
      </a:accent3>
      <a:accent4>
        <a:srgbClr val="FF962D"/>
      </a:accent4>
      <a:accent5>
        <a:srgbClr val="AAB2AE"/>
      </a:accent5>
      <a:accent6>
        <a:srgbClr val="7C8882"/>
      </a:accent6>
      <a:hlink>
        <a:srgbClr val="0000CC"/>
      </a:hlink>
      <a:folHlink>
        <a:srgbClr val="004C37"/>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skId xmlns="05bcdb70-3f90-49ff-8fad-13aa9f35a5b4" xsi:nil="true"/>
    <PeabDocumentDescription xmlns="05bcdb70-3f90-49ff-8fad-13aa9f35a5b4" xsi:nil="true"/>
    <_dlc_DocId xmlns="d5a471fc-4d6f-4dae-8ba4-b8e59ee75a87">V2AHQNRK7R24-1879876066-3489</_dlc_DocId>
    <_dlc_DocIdUrl xmlns="d5a471fc-4d6f-4dae-8ba4-b8e59ee75a87">
      <Url>https://pp.peab.se/projekt/32926/_layouts/15/DocIdRedir.aspx?ID=V2AHQNRK7R24-1879876066-3489</Url>
      <Description>V2AHQNRK7R24-1879876066-3489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91D7CEF8B15D4AAD1F6994042652CE" ma:contentTypeVersion="3" ma:contentTypeDescription="Skapa ett nytt dokument." ma:contentTypeScope="" ma:versionID="8ecac189c845af771cac96571cfa25b7">
  <xsd:schema xmlns:xsd="http://www.w3.org/2001/XMLSchema" xmlns:xs="http://www.w3.org/2001/XMLSchema" xmlns:p="http://schemas.microsoft.com/office/2006/metadata/properties" xmlns:ns2="05bcdb70-3f90-49ff-8fad-13aa9f35a5b4" xmlns:ns3="d5a471fc-4d6f-4dae-8ba4-b8e59ee75a87" targetNamespace="http://schemas.microsoft.com/office/2006/metadata/properties" ma:root="true" ma:fieldsID="78b25cd763885200ab2dd3c300b1a2d6" ns2:_="" ns3:_="">
    <xsd:import namespace="05bcdb70-3f90-49ff-8fad-13aa9f35a5b4"/>
    <xsd:import namespace="d5a471fc-4d6f-4dae-8ba4-b8e59ee75a87"/>
    <xsd:element name="properties">
      <xsd:complexType>
        <xsd:sequence>
          <xsd:element name="documentManagement">
            <xsd:complexType>
              <xsd:all>
                <xsd:element ref="ns2:PeabDocumentDescription" minOccurs="0"/>
                <xsd:element ref="ns3:_dlc_DocId" minOccurs="0"/>
                <xsd:element ref="ns3:_dlc_DocIdUrl" minOccurs="0"/>
                <xsd:element ref="ns3:_dlc_DocIdPersistId" minOccurs="0"/>
                <xsd:element ref="ns2:Task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cdb70-3f90-49ff-8fad-13aa9f35a5b4" elementFormDefault="qualified">
    <xsd:import namespace="http://schemas.microsoft.com/office/2006/documentManagement/types"/>
    <xsd:import namespace="http://schemas.microsoft.com/office/infopath/2007/PartnerControls"/>
    <xsd:element name="PeabDocumentDescription" ma:index="8" nillable="true" ma:displayName="Beskrivning" ma:hidden="true" ma:internalName="PeabDocumentDescription">
      <xsd:simpleType>
        <xsd:restriction base="dms:Note">
          <xsd:maxLength value="255"/>
        </xsd:restriction>
      </xsd:simpleType>
    </xsd:element>
    <xsd:element name="TaskId" ma:index="12" nillable="true" ma:displayName="TaskId" ma:hidden="true" ma:internalName="Task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471fc-4d6f-4dae-8ba4-b8e59ee75a87" elementFormDefault="qualified">
    <xsd:import namespace="http://schemas.microsoft.com/office/2006/documentManagement/types"/>
    <xsd:import namespace="http://schemas.microsoft.com/office/infopath/2007/PartnerControls"/>
    <xsd:element name="_dlc_DocId" ma:index="9" nillable="true" ma:displayName="Dokument-ID-värde" ma:description="Värdet för dokument-ID som tilldelats till det här objektet." ma:internalName="_dlc_DocId" ma:readOnly="true">
      <xsd:simpleType>
        <xsd:restriction base="dms:Text"/>
      </xsd:simpleType>
    </xsd:element>
    <xsd:element name="_dlc_DocIdUrl" ma:index="1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FD683-F302-45DA-854B-D57FBDB577F5}"/>
</file>

<file path=customXml/itemProps2.xml><?xml version="1.0" encoding="utf-8"?>
<ds:datastoreItem xmlns:ds="http://schemas.openxmlformats.org/officeDocument/2006/customXml" ds:itemID="{204556F2-7D58-4858-A5AF-CF45C0740611}"/>
</file>

<file path=customXml/itemProps3.xml><?xml version="1.0" encoding="utf-8"?>
<ds:datastoreItem xmlns:ds="http://schemas.openxmlformats.org/officeDocument/2006/customXml" ds:itemID="{0CD738C4-D117-47D4-8589-556CCE1C07E2}"/>
</file>

<file path=customXml/itemProps4.xml><?xml version="1.0" encoding="utf-8"?>
<ds:datastoreItem xmlns:ds="http://schemas.openxmlformats.org/officeDocument/2006/customXml" ds:itemID="{188D03E7-996D-4616-9A37-CFBC1A0F01B8}"/>
</file>

<file path=customXml/itemProps5.xml><?xml version="1.0" encoding="utf-8"?>
<ds:datastoreItem xmlns:ds="http://schemas.openxmlformats.org/officeDocument/2006/customXml" ds:itemID="{0599762B-3542-4A05-9126-71E5F39DED72}"/>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688</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Peab AB</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Svensson Lena, Umeå</dc:creator>
  <cp:keywords/>
  <dc:description/>
  <cp:lastModifiedBy>Svensson Lena, Umeå</cp:lastModifiedBy>
  <cp:revision>1</cp:revision>
  <dcterms:created xsi:type="dcterms:W3CDTF">2019-08-19T11:54:00Z</dcterms:created>
  <dcterms:modified xsi:type="dcterms:W3CDTF">2019-08-19T11:58:00Z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0x0101005691D7CEF8B15D4AAD1F6994042652CE</vt:lpwstr>
  </property>
  <property fmtid="{D5CDD505-2E9C-101B-9397-08002B2CF9AE}" pid="3" name="_dlc_DocIdItemGuid">
    <vt:lpwstr>5c1287c3-ece3-4936-8ab2-6f9b2311eca3</vt:lpwstr>
  </property>
</Properties>
</file>