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86C6" w14:textId="77777777" w:rsidR="0011399F" w:rsidRDefault="0011399F" w:rsidP="0011399F">
      <w:pPr>
        <w:pStyle w:val="Rubrik1"/>
        <w:ind w:left="0"/>
      </w:pPr>
    </w:p>
    <w:p w14:paraId="7AAECB80" w14:textId="77777777" w:rsidR="0011399F" w:rsidRDefault="0011399F" w:rsidP="0011399F">
      <w:pPr>
        <w:pStyle w:val="Rubrik1"/>
        <w:ind w:left="0"/>
      </w:pPr>
    </w:p>
    <w:p w14:paraId="11053494" w14:textId="77777777" w:rsidR="0011399F" w:rsidRDefault="0011399F" w:rsidP="0011399F">
      <w:pPr>
        <w:pStyle w:val="Rubrik1"/>
        <w:ind w:left="0"/>
      </w:pPr>
      <w:r>
        <w:t>Vill du bidra till ett mer hållbart Flyttfågeln?</w:t>
      </w:r>
    </w:p>
    <w:p w14:paraId="24DCB0EC" w14:textId="3D7E320A" w:rsidR="0011399F" w:rsidRDefault="0011399F" w:rsidP="0011399F">
      <w:pPr>
        <w:pStyle w:val="Rubrik1"/>
        <w:ind w:left="0"/>
        <w:rPr>
          <w:sz w:val="24"/>
        </w:rPr>
      </w:pPr>
      <w:r w:rsidRPr="0011399F">
        <w:rPr>
          <w:sz w:val="24"/>
        </w:rPr>
        <w:t>Inom områdena: Social, Ekonomisk och Energimässig hållbarhet</w:t>
      </w:r>
      <w:r>
        <w:rPr>
          <w:sz w:val="24"/>
        </w:rPr>
        <w:br/>
        <w:t xml:space="preserve">Kontakta Mats </w:t>
      </w:r>
      <w:proofErr w:type="spellStart"/>
      <w:r>
        <w:rPr>
          <w:sz w:val="24"/>
        </w:rPr>
        <w:t>Framell</w:t>
      </w:r>
      <w:proofErr w:type="spellEnd"/>
      <w:r>
        <w:rPr>
          <w:sz w:val="24"/>
        </w:rPr>
        <w:t xml:space="preserve"> på 070-7850303</w:t>
      </w:r>
    </w:p>
    <w:p w14:paraId="4C5A9ACB" w14:textId="4AF14479" w:rsidR="0011399F" w:rsidRDefault="0011399F" w:rsidP="0011399F">
      <w:pPr>
        <w:pStyle w:val="Rubrik1"/>
        <w:ind w:left="0"/>
      </w:pPr>
      <w:r>
        <w:t xml:space="preserve"> </w:t>
      </w:r>
    </w:p>
    <w:p w14:paraId="07CD1FE4" w14:textId="774FD2E5" w:rsidR="0011399F" w:rsidRDefault="0011399F" w:rsidP="0011399F">
      <w:pPr>
        <w:pStyle w:val="Rubrik1"/>
        <w:ind w:left="0"/>
      </w:pPr>
      <w:r>
        <w:rPr>
          <w:noProof/>
        </w:rPr>
        <w:drawing>
          <wp:inline distT="0" distB="0" distL="0" distR="0" wp14:anchorId="097017D7" wp14:editId="618D8DD3">
            <wp:extent cx="5382260" cy="2735656"/>
            <wp:effectExtent l="0" t="0" r="8890" b="7620"/>
            <wp:docPr id="19790407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273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86FD" w14:textId="77777777" w:rsidR="00F45F56" w:rsidRDefault="00000000">
      <w:pPr>
        <w:spacing w:after="22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Social hållbarhet </w:t>
      </w:r>
    </w:p>
    <w:p w14:paraId="2E718BAD" w14:textId="77777777" w:rsidR="00F45F56" w:rsidRDefault="00000000">
      <w:pPr>
        <w:ind w:left="-4"/>
      </w:pPr>
      <w:r>
        <w:t xml:space="preserve">Trygghet </w:t>
      </w:r>
    </w:p>
    <w:p w14:paraId="550837C0" w14:textId="77777777" w:rsidR="00F45F56" w:rsidRDefault="00000000">
      <w:pPr>
        <w:ind w:left="-4"/>
      </w:pPr>
      <w:r>
        <w:t xml:space="preserve">Engagemang </w:t>
      </w:r>
    </w:p>
    <w:p w14:paraId="374F9AAA" w14:textId="77777777" w:rsidR="00F45F56" w:rsidRDefault="00000000">
      <w:pPr>
        <w:ind w:left="-4"/>
      </w:pPr>
      <w:r>
        <w:t xml:space="preserve">Gemensamma ytor som är för alla </w:t>
      </w:r>
    </w:p>
    <w:p w14:paraId="03ED4467" w14:textId="77777777" w:rsidR="00F45F56" w:rsidRDefault="00000000">
      <w:pPr>
        <w:ind w:left="-4"/>
      </w:pPr>
      <w:r>
        <w:t xml:space="preserve">Odling och plantering </w:t>
      </w:r>
    </w:p>
    <w:p w14:paraId="4065D253" w14:textId="77777777" w:rsidR="00F45F56" w:rsidRDefault="00000000">
      <w:pPr>
        <w:ind w:left="-4"/>
      </w:pPr>
      <w:r>
        <w:t xml:space="preserve">Temakvällar </w:t>
      </w:r>
    </w:p>
    <w:p w14:paraId="1D4288C1" w14:textId="77777777" w:rsidR="00F45F56" w:rsidRDefault="00000000">
      <w:pPr>
        <w:ind w:left="-4"/>
      </w:pPr>
      <w:r>
        <w:t xml:space="preserve">Skapa mötesplatser för allt och alla </w:t>
      </w:r>
    </w:p>
    <w:p w14:paraId="1C851C59" w14:textId="77777777" w:rsidR="00F45F56" w:rsidRDefault="00000000">
      <w:pPr>
        <w:ind w:left="-4"/>
      </w:pPr>
      <w:r>
        <w:t xml:space="preserve">Gemensam vår-grillning </w:t>
      </w:r>
    </w:p>
    <w:p w14:paraId="399D39B4" w14:textId="77777777" w:rsidR="00F45F56" w:rsidRDefault="00000000">
      <w:pPr>
        <w:ind w:left="-4"/>
      </w:pPr>
      <w:r>
        <w:t xml:space="preserve">Odlingar </w:t>
      </w:r>
    </w:p>
    <w:p w14:paraId="5FBB9125" w14:textId="77777777" w:rsidR="00F45F56" w:rsidRDefault="00000000">
      <w:pPr>
        <w:ind w:left="-4"/>
      </w:pPr>
      <w:r>
        <w:t xml:space="preserve">Gemensam odling </w:t>
      </w:r>
    </w:p>
    <w:p w14:paraId="39BC21B7" w14:textId="77777777" w:rsidR="00F45F56" w:rsidRDefault="00000000">
      <w:pPr>
        <w:ind w:left="-4"/>
      </w:pPr>
      <w:r>
        <w:t xml:space="preserve">Bouleevent </w:t>
      </w:r>
    </w:p>
    <w:p w14:paraId="01664B31" w14:textId="77777777" w:rsidR="00F45F56" w:rsidRDefault="00000000">
      <w:pPr>
        <w:ind w:left="-4"/>
      </w:pPr>
      <w:r>
        <w:t xml:space="preserve">Cykelunderhåll </w:t>
      </w:r>
    </w:p>
    <w:p w14:paraId="4C5F44E2" w14:textId="77777777" w:rsidR="00F45F56" w:rsidRDefault="00000000">
      <w:pPr>
        <w:ind w:left="-4"/>
      </w:pPr>
      <w:r>
        <w:t xml:space="preserve">Rum för att valla skidor </w:t>
      </w:r>
    </w:p>
    <w:p w14:paraId="7DE260C6" w14:textId="77777777" w:rsidR="00F45F56" w:rsidRDefault="00000000">
      <w:pPr>
        <w:ind w:left="-4"/>
      </w:pPr>
      <w:r>
        <w:t xml:space="preserve">Verkstad/reparationsrum </w:t>
      </w:r>
    </w:p>
    <w:p w14:paraId="70A78CF4" w14:textId="77777777" w:rsidR="00F45F56" w:rsidRDefault="00000000">
      <w:pPr>
        <w:ind w:left="-4"/>
      </w:pPr>
      <w:r>
        <w:t xml:space="preserve">Pub-kvällar </w:t>
      </w:r>
    </w:p>
    <w:p w14:paraId="66D764C0" w14:textId="77777777" w:rsidR="00F45F56" w:rsidRDefault="00000000">
      <w:pPr>
        <w:ind w:left="-4"/>
      </w:pPr>
      <w:r>
        <w:t xml:space="preserve">Grillafton </w:t>
      </w:r>
    </w:p>
    <w:p w14:paraId="7040FA2E" w14:textId="77777777" w:rsidR="00F45F56" w:rsidRDefault="00000000">
      <w:pPr>
        <w:ind w:left="-4"/>
      </w:pPr>
      <w:r>
        <w:t xml:space="preserve">Sällskapsspelskvällar – Brädspel, tv-spel, lekar. </w:t>
      </w:r>
    </w:p>
    <w:p w14:paraId="07CAAE27" w14:textId="77777777" w:rsidR="00F45F56" w:rsidRDefault="00000000">
      <w:pPr>
        <w:ind w:left="-4" w:right="435"/>
      </w:pPr>
      <w:r>
        <w:t xml:space="preserve">Festkommitté – med kvällar där man tillsammans med boende planerar olika aktiviteter Att sommartid ge möjlighet/plats för ”sommardjur”. </w:t>
      </w:r>
    </w:p>
    <w:p w14:paraId="0587AFF7" w14:textId="77777777" w:rsidR="00F45F56" w:rsidRDefault="00000000">
      <w:pPr>
        <w:ind w:left="-4"/>
      </w:pPr>
      <w:r>
        <w:t xml:space="preserve">Bokklubb </w:t>
      </w:r>
    </w:p>
    <w:p w14:paraId="41764722" w14:textId="77777777" w:rsidR="00F45F56" w:rsidRDefault="00000000">
      <w:pPr>
        <w:ind w:left="-4"/>
      </w:pPr>
      <w:r>
        <w:t xml:space="preserve">Bokhylla för att dela med sig av lästa böcker </w:t>
      </w:r>
    </w:p>
    <w:p w14:paraId="7193CA3A" w14:textId="77777777" w:rsidR="00F45F56" w:rsidRDefault="00000000">
      <w:pPr>
        <w:ind w:left="-4"/>
      </w:pPr>
      <w:r>
        <w:t xml:space="preserve">Hockeykväll i gemensamhetslokalen </w:t>
      </w:r>
    </w:p>
    <w:p w14:paraId="4DC1FBF8" w14:textId="77777777" w:rsidR="00F45F56" w:rsidRDefault="00000000">
      <w:pPr>
        <w:ind w:left="-4"/>
      </w:pPr>
      <w:r>
        <w:t xml:space="preserve">Med jämna mellanrum bjuda in till gemensamma stunder, middag, pub, sport. </w:t>
      </w:r>
    </w:p>
    <w:p w14:paraId="25EC3E53" w14:textId="77777777" w:rsidR="00F45F56" w:rsidRDefault="00000000">
      <w:pPr>
        <w:ind w:left="-4"/>
      </w:pPr>
      <w:r>
        <w:t xml:space="preserve">Gemensamma ytor för aktiviteter </w:t>
      </w:r>
    </w:p>
    <w:p w14:paraId="731FB8D6" w14:textId="77777777" w:rsidR="00F45F56" w:rsidRDefault="00000000">
      <w:pPr>
        <w:ind w:left="-4"/>
      </w:pPr>
      <w:r>
        <w:t xml:space="preserve">Delningshylla – för saker man själv inte längre behöver </w:t>
      </w:r>
    </w:p>
    <w:p w14:paraId="2302DCE9" w14:textId="77777777" w:rsidR="00F45F56" w:rsidRDefault="00000000">
      <w:pPr>
        <w:ind w:left="-4"/>
      </w:pPr>
      <w:proofErr w:type="spellStart"/>
      <w:r>
        <w:t>TaGe</w:t>
      </w:r>
      <w:proofErr w:type="spellEnd"/>
      <w:r>
        <w:t xml:space="preserve"> – ta &amp; ge prylar, böcker </w:t>
      </w:r>
    </w:p>
    <w:p w14:paraId="3FE1912A" w14:textId="77777777" w:rsidR="00F45F56" w:rsidRDefault="00000000">
      <w:pPr>
        <w:ind w:left="-4"/>
      </w:pPr>
      <w:r>
        <w:lastRenderedPageBreak/>
        <w:t xml:space="preserve">Odling och biologisk mångfald </w:t>
      </w:r>
    </w:p>
    <w:p w14:paraId="4B8ACCC7" w14:textId="77777777" w:rsidR="00F45F56" w:rsidRDefault="00000000">
      <w:pPr>
        <w:ind w:left="-4"/>
      </w:pPr>
      <w:r>
        <w:t xml:space="preserve">Kunskapshöjande insatser för äldre så det inte blir lurade på datorn. </w:t>
      </w:r>
    </w:p>
    <w:p w14:paraId="26DEC3F0" w14:textId="77777777" w:rsidR="00F45F56" w:rsidRDefault="00000000">
      <w:pPr>
        <w:spacing w:after="185" w:line="259" w:lineRule="auto"/>
        <w:ind w:left="0" w:firstLine="0"/>
      </w:pPr>
      <w:r>
        <w:t xml:space="preserve"> </w:t>
      </w:r>
    </w:p>
    <w:p w14:paraId="4B0F9944" w14:textId="77777777" w:rsidR="00F45F56" w:rsidRDefault="00000000">
      <w:pPr>
        <w:spacing w:after="185" w:line="259" w:lineRule="auto"/>
        <w:ind w:left="0" w:firstLine="0"/>
      </w:pPr>
      <w:r>
        <w:t xml:space="preserve"> </w:t>
      </w:r>
    </w:p>
    <w:p w14:paraId="30779FB1" w14:textId="77777777" w:rsidR="00F45F56" w:rsidRDefault="00000000">
      <w:pPr>
        <w:spacing w:after="182" w:line="259" w:lineRule="auto"/>
        <w:ind w:left="0" w:firstLine="0"/>
      </w:pPr>
      <w:r>
        <w:t xml:space="preserve"> </w:t>
      </w:r>
    </w:p>
    <w:p w14:paraId="783628E8" w14:textId="77777777" w:rsidR="00F45F56" w:rsidRDefault="00000000">
      <w:pPr>
        <w:spacing w:after="185" w:line="259" w:lineRule="auto"/>
        <w:ind w:left="0" w:firstLine="0"/>
      </w:pPr>
      <w:r>
        <w:t xml:space="preserve"> </w:t>
      </w:r>
    </w:p>
    <w:p w14:paraId="50CC43CB" w14:textId="77777777" w:rsidR="00F45F56" w:rsidRDefault="00000000">
      <w:pPr>
        <w:spacing w:after="185" w:line="259" w:lineRule="auto"/>
        <w:ind w:left="0" w:firstLine="0"/>
      </w:pPr>
      <w:r>
        <w:t xml:space="preserve"> </w:t>
      </w:r>
    </w:p>
    <w:p w14:paraId="475191CC" w14:textId="77777777" w:rsidR="00F45F56" w:rsidRDefault="00000000">
      <w:pPr>
        <w:spacing w:after="0" w:line="259" w:lineRule="auto"/>
        <w:ind w:left="0" w:firstLine="0"/>
      </w:pPr>
      <w:r>
        <w:t xml:space="preserve"> </w:t>
      </w:r>
    </w:p>
    <w:p w14:paraId="1F530ACA" w14:textId="77777777" w:rsidR="00F45F56" w:rsidRDefault="00000000">
      <w:pPr>
        <w:spacing w:after="22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Ekonomisk hållbarhet </w:t>
      </w:r>
    </w:p>
    <w:p w14:paraId="4FD1AC64" w14:textId="77777777" w:rsidR="00F45F56" w:rsidRDefault="00000000">
      <w:pPr>
        <w:ind w:left="-4"/>
      </w:pPr>
      <w:r>
        <w:t xml:space="preserve">Öka boendes medvetenhet om vad som kostar. Kan öka viljan att göra </w:t>
      </w:r>
      <w:proofErr w:type="spellStart"/>
      <w:r>
        <w:t>förbättringary</w:t>
      </w:r>
      <w:proofErr w:type="spellEnd"/>
      <w:r>
        <w:t xml:space="preserve"> </w:t>
      </w:r>
    </w:p>
    <w:p w14:paraId="39CF5D55" w14:textId="77777777" w:rsidR="00F45F56" w:rsidRDefault="00000000">
      <w:pPr>
        <w:ind w:left="-4"/>
      </w:pPr>
      <w:r>
        <w:t xml:space="preserve">Långtidsbudget </w:t>
      </w:r>
    </w:p>
    <w:p w14:paraId="633C5A06" w14:textId="77777777" w:rsidR="00F45F56" w:rsidRDefault="00000000">
      <w:pPr>
        <w:ind w:left="-4"/>
      </w:pPr>
      <w:r>
        <w:t xml:space="preserve">Samarbeta med andra </w:t>
      </w:r>
      <w:proofErr w:type="spellStart"/>
      <w:r>
        <w:t>brf:ar</w:t>
      </w:r>
      <w:proofErr w:type="spellEnd"/>
      <w:r>
        <w:t xml:space="preserve"> </w:t>
      </w:r>
    </w:p>
    <w:p w14:paraId="1D567159" w14:textId="77777777" w:rsidR="00F45F56" w:rsidRDefault="00000000">
      <w:pPr>
        <w:ind w:left="-4"/>
      </w:pPr>
      <w:r>
        <w:t xml:space="preserve">Långsiktighet </w:t>
      </w:r>
    </w:p>
    <w:p w14:paraId="18471CA8" w14:textId="77777777" w:rsidR="00F45F56" w:rsidRDefault="00000000">
      <w:pPr>
        <w:ind w:left="-4"/>
      </w:pPr>
      <w:r>
        <w:t xml:space="preserve">Ett bra sparande </w:t>
      </w:r>
    </w:p>
    <w:p w14:paraId="7B230AC8" w14:textId="77777777" w:rsidR="00F45F56" w:rsidRDefault="00000000">
      <w:pPr>
        <w:ind w:left="-4"/>
      </w:pPr>
      <w:r>
        <w:t xml:space="preserve">Hitta energitjuvar – minska onödiga löpande kostnader </w:t>
      </w:r>
    </w:p>
    <w:p w14:paraId="0A618BE0" w14:textId="77777777" w:rsidR="00F45F56" w:rsidRDefault="00000000">
      <w:pPr>
        <w:ind w:left="-4"/>
      </w:pPr>
      <w:r>
        <w:t xml:space="preserve">Arbeta med underhållsplan </w:t>
      </w:r>
    </w:p>
    <w:p w14:paraId="5B3FD588" w14:textId="77777777" w:rsidR="00F45F56" w:rsidRDefault="00000000">
      <w:pPr>
        <w:ind w:left="-4"/>
      </w:pPr>
      <w:r>
        <w:t xml:space="preserve">Använda ny teknik för att minska andra utgifter </w:t>
      </w:r>
    </w:p>
    <w:p w14:paraId="3AEFB559" w14:textId="77777777" w:rsidR="00F45F56" w:rsidRDefault="00000000">
      <w:pPr>
        <w:ind w:left="-4"/>
      </w:pPr>
      <w:r>
        <w:t xml:space="preserve">Framförhållning = bra upphandling </w:t>
      </w:r>
    </w:p>
    <w:p w14:paraId="190CE33D" w14:textId="77777777" w:rsidR="00F45F56" w:rsidRDefault="00000000">
      <w:pPr>
        <w:ind w:left="-4" w:right="5346"/>
      </w:pPr>
      <w:r>
        <w:t xml:space="preserve">Lära sig läsa årsredovisningen Lära om hur räntor påverkar </w:t>
      </w:r>
    </w:p>
    <w:p w14:paraId="1E764EB7" w14:textId="77777777" w:rsidR="00F45F56" w:rsidRDefault="00000000">
      <w:pPr>
        <w:ind w:left="-4"/>
      </w:pPr>
      <w:r>
        <w:t xml:space="preserve">Elmätning i detalj </w:t>
      </w:r>
    </w:p>
    <w:p w14:paraId="3BB674C2" w14:textId="77777777" w:rsidR="00F45F56" w:rsidRDefault="00000000">
      <w:pPr>
        <w:ind w:left="-4"/>
      </w:pPr>
      <w:r>
        <w:t xml:space="preserve">Gemensamma arbetskvällar </w:t>
      </w:r>
    </w:p>
    <w:p w14:paraId="61AA0BBE" w14:textId="77777777" w:rsidR="00F45F56" w:rsidRDefault="00000000">
      <w:pPr>
        <w:ind w:left="-4"/>
      </w:pPr>
      <w:r>
        <w:t xml:space="preserve">Byte av belysning till LED </w:t>
      </w:r>
    </w:p>
    <w:p w14:paraId="53916CFC" w14:textId="77777777" w:rsidR="00F45F56" w:rsidRDefault="00000000">
      <w:pPr>
        <w:ind w:left="-4"/>
      </w:pPr>
      <w:r>
        <w:t xml:space="preserve">Sänka inomhustemperaturen </w:t>
      </w:r>
    </w:p>
    <w:p w14:paraId="0D0EEE25" w14:textId="77777777" w:rsidR="00F45F56" w:rsidRDefault="00000000">
      <w:pPr>
        <w:ind w:left="-4"/>
      </w:pPr>
      <w:r>
        <w:t xml:space="preserve">Dra ner </w:t>
      </w:r>
      <w:proofErr w:type="spellStart"/>
      <w:r>
        <w:t>emperaturen</w:t>
      </w:r>
      <w:proofErr w:type="spellEnd"/>
      <w:r>
        <w:t xml:space="preserve"> i trapphus/gemensamma utrymmen </w:t>
      </w:r>
    </w:p>
    <w:p w14:paraId="10D2B8D1" w14:textId="77777777" w:rsidR="00F45F56" w:rsidRDefault="00000000">
      <w:pPr>
        <w:ind w:left="-4"/>
      </w:pPr>
      <w:proofErr w:type="spellStart"/>
      <w:r>
        <w:t>Bilpool</w:t>
      </w:r>
      <w:proofErr w:type="spellEnd"/>
      <w:r>
        <w:t xml:space="preserve"> </w:t>
      </w:r>
    </w:p>
    <w:p w14:paraId="7F08E651" w14:textId="77777777" w:rsidR="00F45F56" w:rsidRDefault="00000000">
      <w:pPr>
        <w:ind w:left="-4"/>
      </w:pPr>
      <w:proofErr w:type="spellStart"/>
      <w:r>
        <w:t>Cargobike</w:t>
      </w:r>
      <w:proofErr w:type="spellEnd"/>
      <w:r>
        <w:t xml:space="preserve">-pool </w:t>
      </w:r>
    </w:p>
    <w:p w14:paraId="13789AB4" w14:textId="77777777" w:rsidR="00F45F56" w:rsidRDefault="00000000">
      <w:pPr>
        <w:ind w:left="-4"/>
      </w:pPr>
      <w:r>
        <w:t xml:space="preserve">Gemensam snöröjning </w:t>
      </w:r>
    </w:p>
    <w:p w14:paraId="14D3A6D0" w14:textId="77777777" w:rsidR="00F45F56" w:rsidRDefault="00000000">
      <w:pPr>
        <w:ind w:left="-4"/>
      </w:pPr>
      <w:r>
        <w:t xml:space="preserve">Nyttja alla utrymmen ute och inne i fastigheten </w:t>
      </w:r>
    </w:p>
    <w:p w14:paraId="16B32E9D" w14:textId="77777777" w:rsidR="00F45F56" w:rsidRDefault="00000000">
      <w:pPr>
        <w:spacing w:after="235"/>
        <w:ind w:left="-4" w:right="441"/>
      </w:pPr>
      <w:r>
        <w:t xml:space="preserve">Plantage med egen odling och där hjälp finns att få (för oss som inte har gröna fingrar) Fler återvinningsstationer med grovsopor, för att få folk att inte slänga </w:t>
      </w:r>
    </w:p>
    <w:p w14:paraId="73100796" w14:textId="77777777" w:rsidR="00F45F56" w:rsidRDefault="00000000">
      <w:pPr>
        <w:spacing w:after="22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Energimässig hållbarhet </w:t>
      </w:r>
    </w:p>
    <w:p w14:paraId="48FFFB6E" w14:textId="77777777" w:rsidR="00F45F56" w:rsidRDefault="00000000">
      <w:pPr>
        <w:ind w:left="-4"/>
      </w:pPr>
      <w:r>
        <w:t xml:space="preserve">Genomför energigenomgång </w:t>
      </w:r>
    </w:p>
    <w:p w14:paraId="1F5D8135" w14:textId="77777777" w:rsidR="00F45F56" w:rsidRDefault="00000000">
      <w:pPr>
        <w:ind w:left="-4"/>
      </w:pPr>
      <w:r>
        <w:t xml:space="preserve">Spillvattenåtervinning </w:t>
      </w:r>
    </w:p>
    <w:p w14:paraId="6132845A" w14:textId="77777777" w:rsidR="00F45F56" w:rsidRDefault="00000000">
      <w:pPr>
        <w:ind w:left="-4"/>
      </w:pPr>
      <w:r>
        <w:t xml:space="preserve">Återvinna värme från utgående luft </w:t>
      </w:r>
    </w:p>
    <w:p w14:paraId="6A0C5014" w14:textId="77777777" w:rsidR="00F45F56" w:rsidRDefault="00000000">
      <w:pPr>
        <w:ind w:left="-4"/>
      </w:pPr>
      <w:r>
        <w:t xml:space="preserve">Minskad energianvändning </w:t>
      </w:r>
    </w:p>
    <w:p w14:paraId="7568F1DE" w14:textId="77777777" w:rsidR="00F45F56" w:rsidRDefault="00000000">
      <w:pPr>
        <w:ind w:left="-4"/>
      </w:pPr>
      <w:r>
        <w:t xml:space="preserve">Öka kunskapen kring att energiinvesteringar inte bara är en kostnad. </w:t>
      </w:r>
    </w:p>
    <w:p w14:paraId="5613D359" w14:textId="77777777" w:rsidR="00F45F56" w:rsidRDefault="00000000">
      <w:pPr>
        <w:ind w:left="-4"/>
      </w:pPr>
      <w:r>
        <w:t xml:space="preserve">Energigemenskap </w:t>
      </w:r>
    </w:p>
    <w:p w14:paraId="519FE75B" w14:textId="77777777" w:rsidR="00F45F56" w:rsidRDefault="00000000">
      <w:pPr>
        <w:ind w:left="-4"/>
      </w:pPr>
      <w:r>
        <w:t xml:space="preserve">Solceller och använda ny teknik som stöds av solceller </w:t>
      </w:r>
    </w:p>
    <w:p w14:paraId="7E7B68B8" w14:textId="77777777" w:rsidR="00F45F56" w:rsidRDefault="00000000">
      <w:pPr>
        <w:ind w:left="-4"/>
      </w:pPr>
      <w:r>
        <w:t xml:space="preserve">Solceller </w:t>
      </w:r>
    </w:p>
    <w:p w14:paraId="5F6D52CD" w14:textId="77777777" w:rsidR="00F45F56" w:rsidRDefault="00000000">
      <w:pPr>
        <w:ind w:left="-4"/>
      </w:pPr>
      <w:r>
        <w:t xml:space="preserve">Energimätning på objekt (lägenhet) </w:t>
      </w:r>
    </w:p>
    <w:p w14:paraId="000E7B56" w14:textId="77777777" w:rsidR="00F45F56" w:rsidRDefault="00000000">
      <w:pPr>
        <w:ind w:left="-4"/>
      </w:pPr>
      <w:r>
        <w:t xml:space="preserve">Återanvända/samla regnvatten till rabatter/gräsmatta/odling/trädgård </w:t>
      </w:r>
    </w:p>
    <w:p w14:paraId="469E4531" w14:textId="77777777" w:rsidR="00F45F56" w:rsidRDefault="00000000">
      <w:pPr>
        <w:ind w:left="-4"/>
      </w:pPr>
      <w:proofErr w:type="spellStart"/>
      <w:r>
        <w:t>Återburksrum</w:t>
      </w:r>
      <w:proofErr w:type="spellEnd"/>
      <w:r>
        <w:t xml:space="preserve"> </w:t>
      </w:r>
    </w:p>
    <w:p w14:paraId="40D1566C" w14:textId="77777777" w:rsidR="00F45F56" w:rsidRDefault="00000000">
      <w:pPr>
        <w:ind w:left="-4"/>
      </w:pPr>
      <w:r>
        <w:t xml:space="preserve">Energiuthämtning från spillvatten </w:t>
      </w:r>
    </w:p>
    <w:p w14:paraId="39ED4ABF" w14:textId="77777777" w:rsidR="00F45F56" w:rsidRDefault="00000000">
      <w:pPr>
        <w:ind w:left="-4" w:right="6213"/>
      </w:pPr>
      <w:r>
        <w:t xml:space="preserve">Gemensam tvätt/tork Fler el-bilplatser </w:t>
      </w:r>
    </w:p>
    <w:p w14:paraId="5F594F3C" w14:textId="77777777" w:rsidR="00F45F56" w:rsidRDefault="00000000">
      <w:pPr>
        <w:ind w:left="-4"/>
      </w:pPr>
      <w:proofErr w:type="spellStart"/>
      <w:r>
        <w:t>Bilpool</w:t>
      </w:r>
      <w:proofErr w:type="spellEnd"/>
      <w:r>
        <w:t xml:space="preserve"> </w:t>
      </w:r>
    </w:p>
    <w:p w14:paraId="0041A670" w14:textId="77777777" w:rsidR="00F45F56" w:rsidRDefault="00000000">
      <w:pPr>
        <w:ind w:left="-4"/>
      </w:pPr>
      <w:r>
        <w:t xml:space="preserve">Fler solceller för privata ändamål, trädgård, balkong, etc. </w:t>
      </w:r>
    </w:p>
    <w:p w14:paraId="719AD0E7" w14:textId="77777777" w:rsidR="00F45F56" w:rsidRDefault="00000000">
      <w:pPr>
        <w:ind w:left="-4"/>
      </w:pPr>
      <w:r>
        <w:lastRenderedPageBreak/>
        <w:t xml:space="preserve">Utbilda folk i energibesparing </w:t>
      </w:r>
    </w:p>
    <w:p w14:paraId="5B4D334A" w14:textId="77777777" w:rsidR="00F45F56" w:rsidRDefault="00000000">
      <w:pPr>
        <w:ind w:left="-4"/>
      </w:pPr>
      <w:r>
        <w:t xml:space="preserve">Sänka inomhustemperaturen </w:t>
      </w:r>
    </w:p>
    <w:p w14:paraId="3BB59266" w14:textId="77777777" w:rsidR="00F45F56" w:rsidRDefault="00000000">
      <w:pPr>
        <w:ind w:left="-4"/>
      </w:pPr>
      <w:r>
        <w:t xml:space="preserve">Återvinn köpt energi </w:t>
      </w:r>
    </w:p>
    <w:p w14:paraId="3FBE17D7" w14:textId="77777777" w:rsidR="00F45F56" w:rsidRDefault="00000000">
      <w:pPr>
        <w:ind w:left="-4"/>
      </w:pPr>
      <w:r>
        <w:t xml:space="preserve">Miljöekonomi </w:t>
      </w:r>
    </w:p>
    <w:p w14:paraId="7AA56333" w14:textId="77777777" w:rsidR="00F45F56" w:rsidRDefault="00000000">
      <w:pPr>
        <w:ind w:left="-4"/>
      </w:pPr>
      <w:r>
        <w:t xml:space="preserve">Sopsortering som gynnar återvinning </w:t>
      </w:r>
    </w:p>
    <w:p w14:paraId="35DBA266" w14:textId="77777777" w:rsidR="00F45F56" w:rsidRDefault="00000000">
      <w:pPr>
        <w:ind w:left="-4"/>
      </w:pPr>
      <w:r>
        <w:t xml:space="preserve">Veta att inglasad balkong inte är ett rum.  </w:t>
      </w:r>
    </w:p>
    <w:p w14:paraId="45F1FB18" w14:textId="77777777" w:rsidR="00F45F56" w:rsidRDefault="00000000">
      <w:pPr>
        <w:ind w:left="-4"/>
      </w:pPr>
      <w:r>
        <w:t>Gratis tätlist/</w:t>
      </w:r>
      <w:proofErr w:type="spellStart"/>
      <w:r>
        <w:t>Damlist</w:t>
      </w:r>
      <w:proofErr w:type="spellEnd"/>
      <w:r>
        <w:t xml:space="preserve"> till medlemmarna att byta i gamla fönster mm. </w:t>
      </w:r>
    </w:p>
    <w:p w14:paraId="6F3AB1F7" w14:textId="77777777" w:rsidR="00F45F56" w:rsidRDefault="00000000">
      <w:pPr>
        <w:spacing w:after="0" w:line="259" w:lineRule="auto"/>
        <w:ind w:left="1" w:firstLine="0"/>
      </w:pPr>
      <w:r>
        <w:t xml:space="preserve"> </w:t>
      </w:r>
    </w:p>
    <w:p w14:paraId="39CA404D" w14:textId="77777777" w:rsidR="00F45F56" w:rsidRDefault="00000000">
      <w:pPr>
        <w:pStyle w:val="Rubrik2"/>
        <w:ind w:left="-4"/>
      </w:pPr>
      <w:r>
        <w:t xml:space="preserve">WORKSHOP HÅLLBARHETSOMRÅDEN del 2 – Lösningar som förverkligar våra prioriterade idéer </w:t>
      </w:r>
    </w:p>
    <w:p w14:paraId="1F118F49" w14:textId="77777777" w:rsidR="00F45F56" w:rsidRDefault="00000000">
      <w:pPr>
        <w:spacing w:after="197"/>
        <w:ind w:left="-4"/>
      </w:pPr>
      <w:r>
        <w:t xml:space="preserve">Här följer en sammanställning av de idéer som fick flest röster vid prioriteringen. Samt alla de lösningar som ni genererade i nästa steg.  </w:t>
      </w:r>
    </w:p>
    <w:p w14:paraId="7FB297AB" w14:textId="77777777" w:rsidR="00F45F56" w:rsidRDefault="00000000">
      <w:pPr>
        <w:spacing w:after="223" w:line="259" w:lineRule="auto"/>
        <w:ind w:left="1" w:firstLine="0"/>
      </w:pPr>
      <w:r>
        <w:t xml:space="preserve"> </w:t>
      </w:r>
    </w:p>
    <w:p w14:paraId="01716526" w14:textId="77777777" w:rsidR="00F45F56" w:rsidRDefault="00000000">
      <w:pPr>
        <w:spacing w:after="196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Social hållbarhet </w:t>
      </w:r>
    </w:p>
    <w:p w14:paraId="7642172D" w14:textId="77777777" w:rsidR="00F45F56" w:rsidRDefault="00000000">
      <w:pPr>
        <w:ind w:left="-4" w:right="4411"/>
      </w:pPr>
      <w:r>
        <w:rPr>
          <w:b/>
          <w:color w:val="003366"/>
        </w:rPr>
        <w:t xml:space="preserve">Gemensamma sociala aktiviteter </w:t>
      </w:r>
      <w:r>
        <w:t xml:space="preserve">Boulebana med spel och tävlingar. </w:t>
      </w:r>
    </w:p>
    <w:p w14:paraId="60801847" w14:textId="77777777" w:rsidR="00F45F56" w:rsidRDefault="00000000">
      <w:pPr>
        <w:ind w:left="-4"/>
      </w:pPr>
      <w:r>
        <w:t xml:space="preserve">Bjud in medlemmarna till idékväll med mat (och vin?). Dröm tillsammans. </w:t>
      </w:r>
    </w:p>
    <w:p w14:paraId="2D3035A2" w14:textId="77777777" w:rsidR="00F45F56" w:rsidRDefault="00000000">
      <w:pPr>
        <w:ind w:left="-4"/>
      </w:pPr>
      <w:r>
        <w:t xml:space="preserve">Olika temakvällar </w:t>
      </w:r>
    </w:p>
    <w:p w14:paraId="2D865986" w14:textId="77777777" w:rsidR="00F45F56" w:rsidRDefault="00000000">
      <w:pPr>
        <w:ind w:left="-4"/>
      </w:pPr>
      <w:r>
        <w:t xml:space="preserve">Våffelkväll/semlor </w:t>
      </w:r>
    </w:p>
    <w:p w14:paraId="16254312" w14:textId="77777777" w:rsidR="00F45F56" w:rsidRDefault="00000000">
      <w:pPr>
        <w:ind w:left="-4"/>
      </w:pPr>
      <w:r>
        <w:t xml:space="preserve">Bjud in till en träff där man får visa upp sin egna hobby och lära ut. </w:t>
      </w:r>
    </w:p>
    <w:p w14:paraId="2E8AD7C4" w14:textId="77777777" w:rsidR="00F45F56" w:rsidRDefault="00000000">
      <w:pPr>
        <w:ind w:left="-4"/>
      </w:pPr>
      <w:r>
        <w:t xml:space="preserve">Grillkväll </w:t>
      </w:r>
    </w:p>
    <w:p w14:paraId="1F8445F5" w14:textId="77777777" w:rsidR="00F45F56" w:rsidRDefault="00000000">
      <w:pPr>
        <w:ind w:left="-4"/>
      </w:pPr>
      <w:r>
        <w:t xml:space="preserve">Vid stora event (fotbolls VM/hockeyfinal) bjud in samtliga medlemmar för gemensam kväll, föreningen bjuder på chips! </w:t>
      </w:r>
    </w:p>
    <w:p w14:paraId="307C93FC" w14:textId="77777777" w:rsidR="00F45F56" w:rsidRDefault="00000000">
      <w:pPr>
        <w:ind w:left="-4"/>
      </w:pPr>
      <w:r>
        <w:t xml:space="preserve">Saknas gemensamhetslokal? Bjud in till glöggmingel i trapphuset. </w:t>
      </w:r>
    </w:p>
    <w:p w14:paraId="3645E511" w14:textId="77777777" w:rsidR="00F45F56" w:rsidRDefault="00000000">
      <w:pPr>
        <w:ind w:left="-4"/>
      </w:pPr>
      <w:r>
        <w:t xml:space="preserve">Information, hur aktivera/engagera yngre medlemmar. </w:t>
      </w:r>
    </w:p>
    <w:p w14:paraId="327191B2" w14:textId="77777777" w:rsidR="00F45F56" w:rsidRDefault="00000000">
      <w:pPr>
        <w:tabs>
          <w:tab w:val="center" w:pos="2609"/>
        </w:tabs>
        <w:spacing w:after="210"/>
        <w:ind w:left="-14" w:firstLine="0"/>
      </w:pPr>
      <w:r>
        <w:t xml:space="preserve">Aktivitetsgrupp </w:t>
      </w:r>
      <w:r>
        <w:tab/>
        <w:t xml:space="preserve"> </w:t>
      </w:r>
    </w:p>
    <w:p w14:paraId="49EF2F4F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 xml:space="preserve">Gemensamma ytor alla åldrar </w:t>
      </w:r>
    </w:p>
    <w:p w14:paraId="77F6B4C6" w14:textId="77777777" w:rsidR="00F45F56" w:rsidRDefault="00000000">
      <w:pPr>
        <w:ind w:left="-4"/>
      </w:pPr>
      <w:r>
        <w:t xml:space="preserve">Ytor för olika spel ex. stort schack, stort XO spel </w:t>
      </w:r>
    </w:p>
    <w:p w14:paraId="4E821048" w14:textId="77777777" w:rsidR="00F45F56" w:rsidRDefault="00000000">
      <w:pPr>
        <w:ind w:left="-4"/>
      </w:pPr>
      <w:r>
        <w:t xml:space="preserve">Platser för fika och grill </w:t>
      </w:r>
    </w:p>
    <w:p w14:paraId="6EB779D6" w14:textId="77777777" w:rsidR="00F45F56" w:rsidRDefault="00000000">
      <w:pPr>
        <w:ind w:left="-4" w:right="1276"/>
      </w:pPr>
      <w:r>
        <w:t xml:space="preserve">Öka gemensamma ”ytor” för att träffa föreningar med samma utmaningar, behov. Social innergård Odlingslotter mm. </w:t>
      </w:r>
    </w:p>
    <w:p w14:paraId="0FCA0539" w14:textId="77777777" w:rsidR="00F45F56" w:rsidRDefault="00000000">
      <w:pPr>
        <w:ind w:left="-4"/>
      </w:pPr>
      <w:r>
        <w:t xml:space="preserve">Vi lever mer digitalt idag. Bjud in till kvällar via ex. festkommitté där man kan bestämma olika temakvällar under året med alla medlemmar och spika datum. En årsplan för alla aktiviteter. </w:t>
      </w:r>
    </w:p>
    <w:p w14:paraId="5437268F" w14:textId="77777777" w:rsidR="00F45F56" w:rsidRDefault="00000000">
      <w:pPr>
        <w:ind w:left="-4"/>
      </w:pPr>
      <w:r>
        <w:t xml:space="preserve">Informera medlemmar om vad som finns att tillgå, bastu/relax, boulebana, pingisrum mm. Skapa ett rum för återbruk som kan bemannas </w:t>
      </w:r>
      <w:proofErr w:type="gramStart"/>
      <w:r>
        <w:t>1-2</w:t>
      </w:r>
      <w:proofErr w:type="gramEnd"/>
      <w:r>
        <w:t xml:space="preserve"> kvällar i veckan. </w:t>
      </w:r>
    </w:p>
    <w:p w14:paraId="62CF2765" w14:textId="77777777" w:rsidR="00F45F56" w:rsidRDefault="00000000">
      <w:pPr>
        <w:spacing w:after="194" w:line="259" w:lineRule="auto"/>
        <w:ind w:left="0" w:firstLine="0"/>
      </w:pPr>
      <w:r>
        <w:t xml:space="preserve"> </w:t>
      </w:r>
    </w:p>
    <w:p w14:paraId="402739AA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 xml:space="preserve">Odling &amp; Plantering </w:t>
      </w:r>
    </w:p>
    <w:p w14:paraId="3BDBFEC8" w14:textId="77777777" w:rsidR="00F45F56" w:rsidRDefault="00000000">
      <w:pPr>
        <w:ind w:left="-4"/>
      </w:pPr>
      <w:r>
        <w:t xml:space="preserve">Picknick och planteringskväll </w:t>
      </w:r>
    </w:p>
    <w:p w14:paraId="01CA1833" w14:textId="77777777" w:rsidR="00F45F56" w:rsidRDefault="00000000">
      <w:pPr>
        <w:ind w:left="-4"/>
      </w:pPr>
      <w:r>
        <w:t xml:space="preserve">Utse en arbetsgrupp </w:t>
      </w:r>
    </w:p>
    <w:p w14:paraId="410F1253" w14:textId="77777777" w:rsidR="00F45F56" w:rsidRDefault="00000000">
      <w:pPr>
        <w:ind w:left="-4" w:right="4795"/>
      </w:pPr>
      <w:r>
        <w:t xml:space="preserve">Byta prydnadsbuskar mot bärbuskar Sätta upp odlingslådor/köksträdgård </w:t>
      </w:r>
    </w:p>
    <w:p w14:paraId="7A3EE406" w14:textId="77777777" w:rsidR="00F45F56" w:rsidRDefault="00000000">
      <w:pPr>
        <w:ind w:left="-4"/>
      </w:pPr>
      <w:r>
        <w:t xml:space="preserve">Inventera lämpligt markområde </w:t>
      </w:r>
    </w:p>
    <w:p w14:paraId="59BEC445" w14:textId="77777777" w:rsidR="00F45F56" w:rsidRDefault="00000000">
      <w:pPr>
        <w:ind w:left="-4"/>
      </w:pPr>
      <w:r>
        <w:t xml:space="preserve">Förfrågan till medlemmarna om intresse </w:t>
      </w:r>
    </w:p>
    <w:p w14:paraId="067C8248" w14:textId="77777777" w:rsidR="00F45F56" w:rsidRDefault="00000000">
      <w:pPr>
        <w:ind w:left="-4"/>
      </w:pPr>
      <w:r>
        <w:t xml:space="preserve">Odlingslådor som alla kan bruka för ex. kryddor och sallad. </w:t>
      </w:r>
    </w:p>
    <w:p w14:paraId="719EB741" w14:textId="77777777" w:rsidR="00F45F56" w:rsidRDefault="00000000">
      <w:pPr>
        <w:ind w:left="-4"/>
      </w:pPr>
      <w:r>
        <w:t xml:space="preserve">Bärbuskar, rabarber </w:t>
      </w:r>
    </w:p>
    <w:p w14:paraId="70E9342B" w14:textId="77777777" w:rsidR="00F45F56" w:rsidRDefault="00000000">
      <w:pPr>
        <w:ind w:left="-4" w:right="2196"/>
      </w:pPr>
      <w:r>
        <w:t xml:space="preserve">Trädgårdsgrupp som fått egen budget och har mandat från styrelsen Ny odling </w:t>
      </w:r>
    </w:p>
    <w:p w14:paraId="3D8343B1" w14:textId="77777777" w:rsidR="00F45F56" w:rsidRDefault="00000000">
      <w:pPr>
        <w:ind w:left="-4"/>
      </w:pPr>
      <w:r>
        <w:t xml:space="preserve">Trevliga innergårdar för yttre miljö. </w:t>
      </w:r>
    </w:p>
    <w:p w14:paraId="6FC8B0B2" w14:textId="77777777" w:rsidR="00F45F56" w:rsidRDefault="00000000">
      <w:pPr>
        <w:ind w:left="-4"/>
      </w:pPr>
      <w:r>
        <w:t xml:space="preserve">I en odlingsgrupp kan man ha olika roller, de som är praktiska och de som har idéer. </w:t>
      </w:r>
    </w:p>
    <w:p w14:paraId="012F7CE0" w14:textId="77777777" w:rsidR="00F45F56" w:rsidRDefault="00000000">
      <w:pPr>
        <w:ind w:left="-4"/>
      </w:pPr>
      <w:r>
        <w:lastRenderedPageBreak/>
        <w:t xml:space="preserve">Avsätt en budget för utsmyckning av föreningen, grönytor och rabatter. </w:t>
      </w:r>
    </w:p>
    <w:p w14:paraId="15D6598C" w14:textId="77777777" w:rsidR="00F45F56" w:rsidRDefault="00000000">
      <w:pPr>
        <w:ind w:left="-4"/>
      </w:pPr>
      <w:r>
        <w:t xml:space="preserve">Föreningen köper in blommor och ordnar en planteringskväll i föreningen.  </w:t>
      </w:r>
    </w:p>
    <w:p w14:paraId="5B35FDDD" w14:textId="77777777" w:rsidR="00F45F56" w:rsidRDefault="00000000">
      <w:pPr>
        <w:spacing w:after="26" w:line="259" w:lineRule="auto"/>
        <w:ind w:left="1" w:firstLine="0"/>
      </w:pPr>
      <w:r>
        <w:rPr>
          <w:rFonts w:ascii="Arial" w:eastAsia="Arial" w:hAnsi="Arial" w:cs="Arial"/>
          <w:b/>
          <w:color w:val="003366"/>
        </w:rPr>
        <w:t xml:space="preserve"> </w:t>
      </w:r>
    </w:p>
    <w:p w14:paraId="415900DB" w14:textId="77777777" w:rsidR="00F45F56" w:rsidRDefault="00000000">
      <w:pPr>
        <w:spacing w:after="196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Ekonomisk hållbarhet </w:t>
      </w:r>
    </w:p>
    <w:p w14:paraId="0E82B391" w14:textId="77777777" w:rsidR="00F45F56" w:rsidRDefault="00000000">
      <w:pPr>
        <w:ind w:left="-4" w:right="426"/>
      </w:pPr>
      <w:r>
        <w:rPr>
          <w:b/>
          <w:color w:val="003366"/>
        </w:rPr>
        <w:t xml:space="preserve">Öka medlemmarnas medvetenhet – Vad som kostar. Kan öka viljan till förbättringar. </w:t>
      </w:r>
      <w:r>
        <w:t xml:space="preserve">Bjud in till föreläsning om boendeekonomi i föreningens ekonomi och förvaltning. Utbilda medlemmarna </w:t>
      </w:r>
    </w:p>
    <w:p w14:paraId="472F8BA1" w14:textId="77777777" w:rsidR="00F45F56" w:rsidRDefault="00000000">
      <w:pPr>
        <w:ind w:left="-4"/>
      </w:pPr>
      <w:r>
        <w:t>Låt HSB bjuda in till kvällar där vi bara fokuserar på ett ämne (men gör det några gånger per år) Små ”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”, ”Visste du att?”, ”</w:t>
      </w:r>
      <w:proofErr w:type="spellStart"/>
      <w:r>
        <w:t>Fun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”, skyltar som man sätter upp på olika platser för att öka medvetenheten. </w:t>
      </w:r>
      <w:proofErr w:type="spellStart"/>
      <w:proofErr w:type="gramStart"/>
      <w:r>
        <w:t>T.ex</w:t>
      </w:r>
      <w:proofErr w:type="spellEnd"/>
      <w:proofErr w:type="gramEnd"/>
      <w:r>
        <w:t xml:space="preserve"> sopkärl. </w:t>
      </w:r>
    </w:p>
    <w:p w14:paraId="060C840C" w14:textId="77777777" w:rsidR="00F45F56" w:rsidRDefault="00000000">
      <w:pPr>
        <w:ind w:left="-4"/>
      </w:pPr>
      <w:r>
        <w:t xml:space="preserve">Ha informationskvällar, sopsortering, energi. </w:t>
      </w:r>
    </w:p>
    <w:p w14:paraId="29326AB2" w14:textId="77777777" w:rsidR="00F45F56" w:rsidRDefault="00000000">
      <w:pPr>
        <w:spacing w:after="209"/>
        <w:ind w:left="-4" w:right="3239"/>
      </w:pPr>
      <w:r>
        <w:t xml:space="preserve">Info om vilka kostnaderna är. Obs! Inte årsredovisning.  Be boende om tips hur/vad vi kan spara på </w:t>
      </w:r>
    </w:p>
    <w:p w14:paraId="0E33FA32" w14:textId="77777777" w:rsidR="00F45F56" w:rsidRDefault="00000000">
      <w:pPr>
        <w:ind w:left="-4" w:right="5327"/>
      </w:pPr>
      <w:r>
        <w:rPr>
          <w:b/>
          <w:color w:val="003366"/>
        </w:rPr>
        <w:t xml:space="preserve">Långtidsbudget </w:t>
      </w:r>
      <w:proofErr w:type="gramStart"/>
      <w:r>
        <w:rPr>
          <w:b/>
          <w:color w:val="003366"/>
        </w:rPr>
        <w:t>5-10</w:t>
      </w:r>
      <w:proofErr w:type="gramEnd"/>
      <w:r>
        <w:rPr>
          <w:b/>
          <w:color w:val="003366"/>
        </w:rPr>
        <w:t xml:space="preserve"> år </w:t>
      </w:r>
      <w:r>
        <w:t xml:space="preserve">Efterfråga tjänst hos ekonom. </w:t>
      </w:r>
    </w:p>
    <w:p w14:paraId="7B12073C" w14:textId="77777777" w:rsidR="00F45F56" w:rsidRDefault="00000000">
      <w:pPr>
        <w:ind w:left="-4"/>
      </w:pPr>
      <w:r>
        <w:t xml:space="preserve">Synka med underhållsplan. </w:t>
      </w:r>
    </w:p>
    <w:p w14:paraId="7DAC760A" w14:textId="77777777" w:rsidR="00F45F56" w:rsidRDefault="00000000">
      <w:pPr>
        <w:spacing w:after="196"/>
        <w:ind w:left="-4"/>
      </w:pPr>
      <w:r>
        <w:t xml:space="preserve">Ta fram mätning av el/energi från leverantör. </w:t>
      </w:r>
    </w:p>
    <w:p w14:paraId="5C39578A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>Ha en uppdaterad underhållsplan</w:t>
      </w:r>
      <w:r>
        <w:t xml:space="preserve"> </w:t>
      </w:r>
    </w:p>
    <w:p w14:paraId="1EE0375B" w14:textId="77777777" w:rsidR="00F45F56" w:rsidRDefault="00000000">
      <w:pPr>
        <w:ind w:left="-4"/>
      </w:pPr>
      <w:r>
        <w:t xml:space="preserve">Årlig statusbesiktning </w:t>
      </w:r>
    </w:p>
    <w:p w14:paraId="1AB858F4" w14:textId="77777777" w:rsidR="00F45F56" w:rsidRDefault="00000000">
      <w:pPr>
        <w:ind w:left="-4"/>
      </w:pPr>
      <w:r>
        <w:t xml:space="preserve">Samla styrelsen + expert/kunniga i föreningen för en ”fastighetsvandring”. </w:t>
      </w:r>
    </w:p>
    <w:p w14:paraId="2D3959A4" w14:textId="77777777" w:rsidR="00F45F56" w:rsidRDefault="00000000">
      <w:pPr>
        <w:ind w:left="-4"/>
      </w:pPr>
      <w:r>
        <w:t xml:space="preserve">Vid UH-plan via HSB, boka den årliga genomgången som ingår i avtal.  </w:t>
      </w:r>
    </w:p>
    <w:p w14:paraId="0C30A99F" w14:textId="77777777" w:rsidR="00F45F56" w:rsidRDefault="00000000">
      <w:pPr>
        <w:ind w:left="-4"/>
      </w:pPr>
      <w:r>
        <w:t xml:space="preserve">Lägg in i styrelsens årsplan att uppdatera UH-plan innan budget upprättas. </w:t>
      </w:r>
    </w:p>
    <w:p w14:paraId="41E7DF5A" w14:textId="77777777" w:rsidR="00F45F56" w:rsidRDefault="00000000">
      <w:pPr>
        <w:spacing w:after="0" w:line="259" w:lineRule="auto"/>
        <w:ind w:left="1" w:firstLine="0"/>
      </w:pPr>
      <w:r>
        <w:t xml:space="preserve"> </w:t>
      </w:r>
    </w:p>
    <w:p w14:paraId="77704813" w14:textId="77777777" w:rsidR="00F45F56" w:rsidRDefault="00000000">
      <w:pPr>
        <w:spacing w:after="225" w:line="259" w:lineRule="auto"/>
        <w:ind w:left="1" w:firstLine="0"/>
      </w:pPr>
      <w:r>
        <w:t xml:space="preserve"> </w:t>
      </w:r>
    </w:p>
    <w:p w14:paraId="2989EC93" w14:textId="77777777" w:rsidR="00F45F56" w:rsidRDefault="00000000">
      <w:pPr>
        <w:spacing w:after="194" w:line="259" w:lineRule="auto"/>
        <w:ind w:left="-4"/>
      </w:pPr>
      <w:r>
        <w:rPr>
          <w:rFonts w:ascii="Arial" w:eastAsia="Arial" w:hAnsi="Arial" w:cs="Arial"/>
          <w:b/>
          <w:color w:val="003366"/>
        </w:rPr>
        <w:t xml:space="preserve">Energimässig hållbarhet </w:t>
      </w:r>
    </w:p>
    <w:p w14:paraId="2B459DFE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 xml:space="preserve">Genomför energigenomgång </w:t>
      </w:r>
    </w:p>
    <w:p w14:paraId="28CAE3E7" w14:textId="77777777" w:rsidR="00F45F56" w:rsidRDefault="00000000">
      <w:pPr>
        <w:ind w:left="-4"/>
      </w:pPr>
      <w:r>
        <w:t xml:space="preserve">Anlita hjälp </w:t>
      </w:r>
    </w:p>
    <w:p w14:paraId="0A95EB77" w14:textId="77777777" w:rsidR="00F45F56" w:rsidRDefault="00000000">
      <w:pPr>
        <w:ind w:left="-4"/>
      </w:pPr>
      <w:r>
        <w:t xml:space="preserve">Ta hjälp av experter för att få ett utlåtande/guidning = komma igång. </w:t>
      </w:r>
    </w:p>
    <w:p w14:paraId="3476DFD7" w14:textId="77777777" w:rsidR="00F45F56" w:rsidRDefault="00000000">
      <w:pPr>
        <w:ind w:left="-4"/>
      </w:pPr>
      <w:r>
        <w:t xml:space="preserve">Bjuda in/anlita sakkunniga för genomgång, energiförbättringar, energitjuvar, åtgärder. </w:t>
      </w:r>
    </w:p>
    <w:p w14:paraId="4F760A01" w14:textId="77777777" w:rsidR="00F45F56" w:rsidRDefault="00000000">
      <w:pPr>
        <w:ind w:left="-4"/>
      </w:pPr>
      <w:r>
        <w:t xml:space="preserve">Utbilda föreningar </w:t>
      </w:r>
    </w:p>
    <w:p w14:paraId="7E6AAC77" w14:textId="77777777" w:rsidR="00F45F56" w:rsidRDefault="00000000">
      <w:pPr>
        <w:ind w:left="-4"/>
      </w:pPr>
      <w:r>
        <w:t xml:space="preserve">Låt våra politiker ge oss bidrag för våra energiåtgärder. Ställa krav på politiken. </w:t>
      </w:r>
    </w:p>
    <w:p w14:paraId="5D6744D8" w14:textId="77777777" w:rsidR="00F45F56" w:rsidRDefault="00000000">
      <w:pPr>
        <w:ind w:left="-4"/>
      </w:pPr>
      <w:r>
        <w:t xml:space="preserve">Energigenomgång ger styrelsen underlag till beslut om passande energiinvesteringar. </w:t>
      </w:r>
    </w:p>
    <w:p w14:paraId="5DC8F6CC" w14:textId="77777777" w:rsidR="00F45F56" w:rsidRDefault="00000000">
      <w:pPr>
        <w:spacing w:after="199" w:line="259" w:lineRule="auto"/>
        <w:ind w:left="1" w:firstLine="0"/>
      </w:pPr>
      <w:r>
        <w:t xml:space="preserve"> </w:t>
      </w:r>
    </w:p>
    <w:p w14:paraId="01B0D245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 xml:space="preserve">Spillvattenåtervinning &amp; återvinna värme från utgående luft </w:t>
      </w:r>
      <w:r>
        <w:t xml:space="preserve">FX ventilation </w:t>
      </w:r>
    </w:p>
    <w:p w14:paraId="777F5297" w14:textId="77777777" w:rsidR="00F45F56" w:rsidRDefault="00000000">
      <w:pPr>
        <w:ind w:left="-4"/>
      </w:pPr>
      <w:r>
        <w:t xml:space="preserve">Undersöka hur spillvatten kan återvinnas. </w:t>
      </w:r>
    </w:p>
    <w:p w14:paraId="6A906D88" w14:textId="77777777" w:rsidR="00F45F56" w:rsidRDefault="00000000">
      <w:pPr>
        <w:ind w:left="-4" w:right="1009"/>
      </w:pPr>
      <w:r>
        <w:t xml:space="preserve">Ta hjälp för att utreda hur detta passar för vår/våra fastigheter Investeringskostnader, undersöka återbetalningstid. </w:t>
      </w:r>
    </w:p>
    <w:p w14:paraId="41C6E2EE" w14:textId="77777777" w:rsidR="00F45F56" w:rsidRDefault="00000000">
      <w:pPr>
        <w:spacing w:after="199" w:line="259" w:lineRule="auto"/>
        <w:ind w:left="1" w:firstLine="0"/>
      </w:pPr>
      <w:r>
        <w:t xml:space="preserve"> </w:t>
      </w:r>
    </w:p>
    <w:p w14:paraId="05FCAD37" w14:textId="77777777" w:rsidR="00F45F56" w:rsidRDefault="00000000">
      <w:pPr>
        <w:spacing w:after="4" w:line="251" w:lineRule="auto"/>
        <w:ind w:left="-4" w:right="2431"/>
      </w:pPr>
      <w:r>
        <w:rPr>
          <w:b/>
          <w:color w:val="003366"/>
        </w:rPr>
        <w:t xml:space="preserve">Energigemenskap </w:t>
      </w:r>
    </w:p>
    <w:p w14:paraId="498DC7E9" w14:textId="77777777" w:rsidR="00F45F56" w:rsidRDefault="00000000">
      <w:pPr>
        <w:ind w:left="-4"/>
      </w:pPr>
      <w:r>
        <w:t xml:space="preserve">Undersöka gemensamhetslösningar </w:t>
      </w:r>
    </w:p>
    <w:sectPr w:rsidR="00F45F56">
      <w:headerReference w:type="even" r:id="rId7"/>
      <w:headerReference w:type="default" r:id="rId8"/>
      <w:headerReference w:type="first" r:id="rId9"/>
      <w:pgSz w:w="11906" w:h="16838"/>
      <w:pgMar w:top="605" w:right="1729" w:bottom="1727" w:left="1701" w:header="5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A732" w14:textId="77777777" w:rsidR="0008499A" w:rsidRDefault="0008499A">
      <w:pPr>
        <w:spacing w:after="0" w:line="240" w:lineRule="auto"/>
      </w:pPr>
      <w:r>
        <w:separator/>
      </w:r>
    </w:p>
  </w:endnote>
  <w:endnote w:type="continuationSeparator" w:id="0">
    <w:p w14:paraId="6058E598" w14:textId="77777777" w:rsidR="0008499A" w:rsidRDefault="0008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CB38" w14:textId="77777777" w:rsidR="0008499A" w:rsidRDefault="0008499A">
      <w:pPr>
        <w:spacing w:after="0" w:line="240" w:lineRule="auto"/>
      </w:pPr>
      <w:r>
        <w:separator/>
      </w:r>
    </w:p>
  </w:footnote>
  <w:footnote w:type="continuationSeparator" w:id="0">
    <w:p w14:paraId="10D20610" w14:textId="77777777" w:rsidR="0008499A" w:rsidRDefault="0008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BEB8" w14:textId="77777777" w:rsidR="00F45F56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5D104B7" wp14:editId="0EAEAF75">
          <wp:simplePos x="0" y="0"/>
          <wp:positionH relativeFrom="page">
            <wp:posOffset>879159</wp:posOffset>
          </wp:positionH>
          <wp:positionV relativeFrom="page">
            <wp:posOffset>363858</wp:posOffset>
          </wp:positionV>
          <wp:extent cx="859790" cy="601549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790" cy="60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DE2C" w14:textId="77777777" w:rsidR="00F45F56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8DE036" wp14:editId="03DF671D">
          <wp:simplePos x="0" y="0"/>
          <wp:positionH relativeFrom="page">
            <wp:posOffset>879159</wp:posOffset>
          </wp:positionH>
          <wp:positionV relativeFrom="page">
            <wp:posOffset>363858</wp:posOffset>
          </wp:positionV>
          <wp:extent cx="859790" cy="601549"/>
          <wp:effectExtent l="0" t="0" r="0" b="0"/>
          <wp:wrapSquare wrapText="bothSides"/>
          <wp:docPr id="51962966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790" cy="60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AB53" w14:textId="77777777" w:rsidR="00F45F56" w:rsidRDefault="00000000">
    <w:pPr>
      <w:spacing w:after="0" w:line="259" w:lineRule="auto"/>
      <w:ind w:left="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C8381CD" wp14:editId="4C176D23">
          <wp:simplePos x="0" y="0"/>
          <wp:positionH relativeFrom="page">
            <wp:posOffset>879159</wp:posOffset>
          </wp:positionH>
          <wp:positionV relativeFrom="page">
            <wp:posOffset>363858</wp:posOffset>
          </wp:positionV>
          <wp:extent cx="859790" cy="601549"/>
          <wp:effectExtent l="0" t="0" r="0" b="0"/>
          <wp:wrapSquare wrapText="bothSides"/>
          <wp:docPr id="21471786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790" cy="60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56"/>
    <w:rsid w:val="00044240"/>
    <w:rsid w:val="0008499A"/>
    <w:rsid w:val="0011399F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03DC"/>
  <w15:docId w15:val="{25C5971F-C88B-42DB-8DC1-72961DD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11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02" w:line="259" w:lineRule="auto"/>
      <w:ind w:left="1"/>
      <w:outlineLvl w:val="0"/>
    </w:pPr>
    <w:rPr>
      <w:rFonts w:ascii="Arial" w:eastAsia="Arial" w:hAnsi="Arial" w:cs="Arial"/>
      <w:b/>
      <w:color w:val="003366"/>
      <w:sz w:val="34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23" w:line="259" w:lineRule="auto"/>
      <w:ind w:left="11" w:hanging="10"/>
      <w:outlineLvl w:val="1"/>
    </w:pPr>
    <w:rPr>
      <w:rFonts w:ascii="Arial" w:eastAsia="Arial" w:hAnsi="Arial" w:cs="Arial"/>
      <w:b/>
      <w:color w:val="003366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3366"/>
      <w:sz w:val="26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3366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1009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cp:lastModifiedBy>Nils-Erik Pettersson</cp:lastModifiedBy>
  <cp:revision>2</cp:revision>
  <dcterms:created xsi:type="dcterms:W3CDTF">2025-09-04T13:45:00Z</dcterms:created>
  <dcterms:modified xsi:type="dcterms:W3CDTF">2025-09-04T13:45:00Z</dcterms:modified>
</cp:coreProperties>
</file>