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46189" w14:textId="388048A6" w:rsidR="00E12FCB" w:rsidRPr="00E12FCB" w:rsidRDefault="00E12FCB" w:rsidP="00E12FCB">
      <w:pPr>
        <w:spacing w:before="100" w:beforeAutospacing="1" w:after="100" w:afterAutospacing="1"/>
        <w:rPr>
          <w:rFonts w:ascii="Eurostile" w:eastAsia="Times New Roman" w:hAnsi="Eurostile" w:cs="Times New Roman"/>
          <w:kern w:val="0"/>
          <w:sz w:val="44"/>
          <w:szCs w:val="44"/>
          <w:lang w:eastAsia="sv-SE"/>
          <w14:ligatures w14:val="none"/>
        </w:rPr>
      </w:pPr>
      <w:r w:rsidRPr="00E12FCB">
        <w:rPr>
          <w:rFonts w:ascii="Eurostile" w:eastAsia="Times New Roman" w:hAnsi="Eurostile" w:cs="Times New Roman"/>
          <w:b/>
          <w:bCs/>
          <w:kern w:val="0"/>
          <w:sz w:val="44"/>
          <w:szCs w:val="44"/>
          <w:lang w:eastAsia="sv-SE"/>
          <w14:ligatures w14:val="none"/>
        </w:rPr>
        <w:t xml:space="preserve">Uppgifts- &amp; relationsorienterad kommunikation </w:t>
      </w:r>
    </w:p>
    <w:p w14:paraId="01FE87D6" w14:textId="4BD7CDC4" w:rsidR="00E12FCB" w:rsidRPr="00E12FCB" w:rsidRDefault="00E12FCB" w:rsidP="00E12FCB">
      <w:pPr>
        <w:spacing w:before="100" w:beforeAutospacing="1" w:after="100" w:afterAutospacing="1"/>
        <w:rPr>
          <w:rFonts w:eastAsia="Times New Roman" w:cstheme="minorHAnsi"/>
          <w:kern w:val="0"/>
          <w:lang w:eastAsia="sv-SE"/>
          <w14:ligatures w14:val="none"/>
        </w:rPr>
      </w:pP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Kommunikationen i en </w:t>
      </w:r>
      <w:r w:rsidR="00863886">
        <w:rPr>
          <w:rFonts w:eastAsia="Times New Roman" w:cstheme="minorHAnsi"/>
          <w:kern w:val="0"/>
          <w:lang w:eastAsia="sv-SE"/>
          <w14:ligatures w14:val="none"/>
        </w:rPr>
        <w:t>styrelse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sker huvudsakliga plan, uppgiftsorienterat och </w:t>
      </w:r>
      <w:proofErr w:type="gramStart"/>
      <w:r w:rsidRPr="00E12FCB">
        <w:rPr>
          <w:rFonts w:eastAsia="Times New Roman" w:cstheme="minorHAnsi"/>
          <w:kern w:val="0"/>
          <w:lang w:eastAsia="sv-SE"/>
          <w14:ligatures w14:val="none"/>
        </w:rPr>
        <w:t>relations- orienterat</w:t>
      </w:r>
      <w:proofErr w:type="gramEnd"/>
      <w:r w:rsidR="00F83FCD">
        <w:rPr>
          <w:rFonts w:eastAsia="Times New Roman" w:cstheme="minorHAnsi"/>
          <w:kern w:val="0"/>
          <w:lang w:eastAsia="sv-SE"/>
          <w14:ligatures w14:val="none"/>
        </w:rPr>
        <w:t>.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Balans mellan de</w:t>
      </w:r>
      <w:r w:rsidR="00863886">
        <w:rPr>
          <w:rFonts w:eastAsia="Times New Roman" w:cstheme="minorHAnsi"/>
          <w:kern w:val="0"/>
          <w:lang w:eastAsia="sv-SE"/>
          <w14:ligatures w14:val="none"/>
        </w:rPr>
        <w:t>ssa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båda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kommunikations</w:t>
      </w:r>
      <w:r w:rsidR="00F83FCD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sätten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kan gynnsamt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påverka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sammanhållning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och effektivitet i </w:t>
      </w:r>
      <w:r w:rsidR="00863886">
        <w:rPr>
          <w:rFonts w:eastAsia="Times New Roman" w:cstheme="minorHAnsi"/>
          <w:kern w:val="0"/>
          <w:lang w:eastAsia="sv-SE"/>
          <w14:ligatures w14:val="none"/>
        </w:rPr>
        <w:t xml:space="preserve">olika 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>gruppe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 xml:space="preserve">r som tex </w:t>
      </w:r>
      <w:r w:rsidR="00F83FCD" w:rsidRPr="00F83FCD">
        <w:rPr>
          <w:rFonts w:eastAsia="Times New Roman" w:cstheme="minorHAnsi"/>
          <w:b/>
          <w:bCs/>
          <w:kern w:val="0"/>
          <w:lang w:eastAsia="sv-SE"/>
          <w14:ligatures w14:val="none"/>
        </w:rPr>
        <w:t>styrelser</w:t>
      </w:r>
      <w:r w:rsidR="00F83FCD">
        <w:rPr>
          <w:rFonts w:eastAsia="Times New Roman" w:cstheme="minorHAnsi"/>
          <w:kern w:val="0"/>
          <w:lang w:eastAsia="sv-SE"/>
          <w14:ligatures w14:val="none"/>
        </w:rPr>
        <w:t xml:space="preserve">, ledningsgrupper, 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>projekt</w:t>
      </w:r>
      <w:r w:rsidR="00863886">
        <w:rPr>
          <w:rFonts w:eastAsia="Times New Roman" w:cstheme="minorHAnsi"/>
          <w:kern w:val="0"/>
          <w:lang w:eastAsia="sv-SE"/>
          <w14:ligatures w14:val="none"/>
        </w:rPr>
        <w:t xml:space="preserve">- </w:t>
      </w:r>
      <w:r w:rsidR="00F83FCD">
        <w:rPr>
          <w:rFonts w:eastAsia="Times New Roman" w:cstheme="minorHAnsi"/>
          <w:kern w:val="0"/>
          <w:lang w:eastAsia="sv-SE"/>
          <w14:ligatures w14:val="none"/>
        </w:rPr>
        <w:t>och arbetsgrupper</w:t>
      </w:r>
      <w:r w:rsidRPr="00E12FCB">
        <w:rPr>
          <w:rFonts w:eastAsia="Times New Roman" w:cstheme="minorHAnsi"/>
          <w:b/>
          <w:bCs/>
          <w:kern w:val="0"/>
          <w:lang w:eastAsia="sv-SE"/>
          <w14:ligatures w14:val="none"/>
        </w:rPr>
        <w:t>.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</w:p>
    <w:p w14:paraId="1CADBFA9" w14:textId="77777777" w:rsidR="00E12FCB" w:rsidRPr="00E12FCB" w:rsidRDefault="00E12FCB" w:rsidP="00E12FCB">
      <w:pPr>
        <w:spacing w:before="100" w:beforeAutospacing="1" w:after="100" w:afterAutospacing="1"/>
        <w:rPr>
          <w:rFonts w:ascii="Eurostile" w:eastAsia="Times New Roman" w:hAnsi="Eurostile" w:cs="Times New Roman"/>
          <w:kern w:val="0"/>
          <w:lang w:eastAsia="sv-SE"/>
          <w14:ligatures w14:val="none"/>
        </w:rPr>
      </w:pPr>
      <w:r w:rsidRPr="00E12FCB">
        <w:rPr>
          <w:rFonts w:ascii="Eurostile" w:eastAsia="Times New Roman" w:hAnsi="Eurostile" w:cs="Times New Roman"/>
          <w:b/>
          <w:bCs/>
          <w:kern w:val="0"/>
          <w:sz w:val="32"/>
          <w:szCs w:val="32"/>
          <w:lang w:eastAsia="sv-SE"/>
          <w14:ligatures w14:val="none"/>
        </w:rPr>
        <w:t xml:space="preserve">Uppgiftsorienterad kommunikation (VAD) </w:t>
      </w:r>
    </w:p>
    <w:p w14:paraId="509E8299" w14:textId="1364669E" w:rsidR="00E12FCB" w:rsidRPr="00E12FCB" w:rsidRDefault="00E12FCB" w:rsidP="00E12FCB">
      <w:pPr>
        <w:spacing w:before="100" w:beforeAutospacing="1" w:after="100" w:afterAutospacing="1"/>
        <w:rPr>
          <w:rFonts w:eastAsia="Times New Roman" w:cstheme="minorHAnsi"/>
          <w:kern w:val="0"/>
          <w:lang w:eastAsia="sv-SE"/>
          <w14:ligatures w14:val="none"/>
        </w:rPr>
      </w:pP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Den uppgiftsorienterade kommunikationen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rör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sig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pa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̊ ett plan som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är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förhållandevis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tydligt och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lätt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att kommunicera och strukturera. Det handlar om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mål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, syfte, information, struktur, metoder,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förslag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, beslut </w:t>
      </w:r>
      <w:proofErr w:type="gramStart"/>
      <w:r w:rsidRPr="00E12FCB">
        <w:rPr>
          <w:rFonts w:eastAsia="Times New Roman" w:cstheme="minorHAnsi"/>
          <w:kern w:val="0"/>
          <w:lang w:eastAsia="sv-SE"/>
          <w14:ligatures w14:val="none"/>
        </w:rPr>
        <w:t>etc.</w:t>
      </w:r>
      <w:proofErr w:type="gram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>Styrels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er som har en gemensam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förståelse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för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>förening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ens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mål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och ser meningen med dem blir effektivare i sitt 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>styrelsearbete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. 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>Ledamöter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strävar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åt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samma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håll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och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behöver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inte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lägga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tiden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pa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̊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långa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diskussioner till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följd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av olika tolkningar. </w:t>
      </w:r>
    </w:p>
    <w:p w14:paraId="6C050E02" w14:textId="2A3553C3" w:rsidR="00E12FCB" w:rsidRPr="00E12FCB" w:rsidRDefault="00E12FCB" w:rsidP="00E12FCB">
      <w:pPr>
        <w:spacing w:before="100" w:beforeAutospacing="1" w:after="100" w:afterAutospacing="1"/>
        <w:rPr>
          <w:rFonts w:eastAsia="Times New Roman" w:cstheme="minorHAnsi"/>
          <w:kern w:val="0"/>
          <w:lang w:eastAsia="sv-SE"/>
          <w14:ligatures w14:val="none"/>
        </w:rPr>
      </w:pP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Mål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som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är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formulerade av 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>styrels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en kan bidra till motivation och kreativitet om de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ocksa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̊ 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>harmoniserar med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de individuella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målen</w:t>
      </w:r>
      <w:proofErr w:type="spellEnd"/>
      <w:r w:rsidRPr="00F83FCD">
        <w:rPr>
          <w:rFonts w:eastAsia="Times New Roman" w:cstheme="minorHAnsi"/>
          <w:kern w:val="0"/>
          <w:lang w:eastAsia="sv-SE"/>
          <w14:ligatures w14:val="none"/>
        </w:rPr>
        <w:t xml:space="preserve"> som ledamöter bär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. Det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är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därför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viktigt att genom dialog skapa en gemensam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förståelse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och acceptans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för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målen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, tillsammans med vad var och en 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 xml:space="preserve">av ledamöterna 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ser att de kan och vill bidra med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för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att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uppna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̊ dem. </w:t>
      </w:r>
    </w:p>
    <w:p w14:paraId="18F7482F" w14:textId="77777777" w:rsidR="00E12FCB" w:rsidRPr="00E12FCB" w:rsidRDefault="00E12FCB" w:rsidP="00E12FCB">
      <w:pPr>
        <w:spacing w:before="100" w:beforeAutospacing="1" w:after="100" w:afterAutospacing="1"/>
        <w:rPr>
          <w:rFonts w:ascii="Eurostile" w:eastAsia="Times New Roman" w:hAnsi="Eurostile" w:cs="Times New Roman"/>
          <w:kern w:val="0"/>
          <w:lang w:eastAsia="sv-SE"/>
          <w14:ligatures w14:val="none"/>
        </w:rPr>
      </w:pPr>
      <w:r w:rsidRPr="00E12FCB">
        <w:rPr>
          <w:rFonts w:ascii="Eurostile" w:eastAsia="Times New Roman" w:hAnsi="Eurostile" w:cs="Times New Roman"/>
          <w:b/>
          <w:bCs/>
          <w:kern w:val="0"/>
          <w:sz w:val="32"/>
          <w:szCs w:val="32"/>
          <w:lang w:eastAsia="sv-SE"/>
          <w14:ligatures w14:val="none"/>
        </w:rPr>
        <w:t xml:space="preserve">Relationsorienterad kommunikation (HUR) </w:t>
      </w:r>
    </w:p>
    <w:p w14:paraId="41810484" w14:textId="74D1154F" w:rsidR="00E12FCB" w:rsidRPr="00E12FCB" w:rsidRDefault="00E12FCB" w:rsidP="00E12FCB">
      <w:pPr>
        <w:spacing w:before="100" w:beforeAutospacing="1" w:after="100" w:afterAutospacing="1"/>
        <w:rPr>
          <w:rFonts w:eastAsia="Times New Roman" w:cstheme="minorHAnsi"/>
          <w:kern w:val="0"/>
          <w:lang w:eastAsia="sv-SE"/>
          <w14:ligatures w14:val="none"/>
        </w:rPr>
      </w:pP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Under 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 xml:space="preserve">styrelsers 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>arbete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>n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med 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 xml:space="preserve">olika </w:t>
      </w:r>
      <w:r w:rsidR="00863886">
        <w:rPr>
          <w:rFonts w:eastAsia="Times New Roman" w:cstheme="minorHAnsi"/>
          <w:kern w:val="0"/>
          <w:lang w:eastAsia="sv-SE"/>
          <w14:ligatures w14:val="none"/>
        </w:rPr>
        <w:t>frågo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>r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skapas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tillfällen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när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>ledamöte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rna i 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>styrelsen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möter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varandra och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väljer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att samarbeta eller inte samarbeta. 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 xml:space="preserve">Styrelseledamöternas 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upplevelse av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samhörighet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och delaktighet har att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göra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med hur de upplever att samarbete, relationer, inflytande och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känslor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hanteras. Att vara medveten om denna process och att hantera den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är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nödvändigt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om 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>styrels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en vill arbeta effektivt. Den relationsorienterade kommunikationen handlar om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öppenhet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,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stöd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, uppmuntran och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bekräftelse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och kan reducera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spänningar</w:t>
      </w:r>
      <w:r w:rsidR="00863886">
        <w:rPr>
          <w:rFonts w:eastAsia="Times New Roman" w:cstheme="minorHAnsi"/>
          <w:kern w:val="0"/>
          <w:lang w:eastAsia="sv-SE"/>
          <w14:ligatures w14:val="none"/>
        </w:rPr>
        <w:t>na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i </w:t>
      </w:r>
      <w:r w:rsidRPr="00F83FCD">
        <w:rPr>
          <w:rFonts w:eastAsia="Times New Roman" w:cstheme="minorHAnsi"/>
          <w:kern w:val="0"/>
          <w:lang w:eastAsia="sv-SE"/>
          <w14:ligatures w14:val="none"/>
        </w:rPr>
        <w:t>styrels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en om den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är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av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stödjande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natur, men </w:t>
      </w:r>
      <w:r w:rsidR="00863886">
        <w:rPr>
          <w:rFonts w:eastAsia="Times New Roman" w:cstheme="minorHAnsi"/>
          <w:kern w:val="0"/>
          <w:lang w:eastAsia="sv-SE"/>
          <w14:ligatures w14:val="none"/>
        </w:rPr>
        <w:t xml:space="preserve">kan </w:t>
      </w:r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bli destruktiv om den blir kritisk, </w:t>
      </w:r>
      <w:proofErr w:type="spellStart"/>
      <w:r w:rsidRPr="00E12FCB">
        <w:rPr>
          <w:rFonts w:eastAsia="Times New Roman" w:cstheme="minorHAnsi"/>
          <w:kern w:val="0"/>
          <w:lang w:eastAsia="sv-SE"/>
          <w14:ligatures w14:val="none"/>
        </w:rPr>
        <w:t>nedvärderande</w:t>
      </w:r>
      <w:proofErr w:type="spellEnd"/>
      <w:r w:rsidRPr="00E12FCB">
        <w:rPr>
          <w:rFonts w:eastAsia="Times New Roman" w:cstheme="minorHAnsi"/>
          <w:kern w:val="0"/>
          <w:lang w:eastAsia="sv-SE"/>
          <w14:ligatures w14:val="none"/>
        </w:rPr>
        <w:t xml:space="preserve"> eller uteblir. </w:t>
      </w:r>
    </w:p>
    <w:p w14:paraId="0366554D" w14:textId="77777777" w:rsidR="00F83FCD" w:rsidRDefault="00F83FCD" w:rsidP="00E12FCB">
      <w:pPr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t xml:space="preserve">              </w:t>
      </w:r>
      <w:r w:rsidR="00E12FCB" w:rsidRPr="00E12FCB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fldChar w:fldCharType="begin"/>
      </w:r>
      <w:r w:rsidR="00E12FCB" w:rsidRPr="00E12FCB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instrText xml:space="preserve"> INCLUDEPICTURE "/Users/dan/Library/Group Containers/UBF8T346G9.ms/WebArchiveCopyPasteTempFiles/com.microsoft.Word/page26image24438944" \* MERGEFORMATINET </w:instrText>
      </w:r>
      <w:r w:rsidR="00E12FCB" w:rsidRPr="00E12FCB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fldChar w:fldCharType="separate"/>
      </w:r>
      <w:r w:rsidR="00E12FCB" w:rsidRPr="00E12FCB">
        <w:rPr>
          <w:rFonts w:ascii="Times New Roman" w:eastAsia="Times New Roman" w:hAnsi="Times New Roman" w:cs="Times New Roman"/>
          <w:noProof/>
          <w:kern w:val="0"/>
          <w:lang w:eastAsia="sv-SE"/>
          <w14:ligatures w14:val="none"/>
        </w:rPr>
        <w:drawing>
          <wp:inline distT="0" distB="0" distL="0" distR="0" wp14:anchorId="283FFA10" wp14:editId="249DFDF8">
            <wp:extent cx="5105400" cy="2476500"/>
            <wp:effectExtent l="0" t="0" r="0" b="0"/>
            <wp:docPr id="2" name="Bildobjekt 2" descr="page26image24438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26image2443894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2FCB" w:rsidRPr="00E12FCB">
        <w:rPr>
          <w:rFonts w:ascii="Times New Roman" w:eastAsia="Times New Roman" w:hAnsi="Times New Roman" w:cs="Times New Roman"/>
          <w:kern w:val="0"/>
          <w:lang w:eastAsia="sv-SE"/>
          <w14:ligatures w14:val="none"/>
        </w:rPr>
        <w:fldChar w:fldCharType="end"/>
      </w:r>
    </w:p>
    <w:p w14:paraId="3047859D" w14:textId="77777777" w:rsidR="00F83FCD" w:rsidRDefault="00F83FCD" w:rsidP="00E12FCB">
      <w:pPr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</w:p>
    <w:p w14:paraId="4B15318B" w14:textId="77777777" w:rsidR="00F83FCD" w:rsidRDefault="00F83FCD" w:rsidP="00E12FCB">
      <w:pPr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</w:p>
    <w:p w14:paraId="732607F6" w14:textId="67198153" w:rsidR="00F83FCD" w:rsidRPr="00F83FCD" w:rsidRDefault="00F83FCD" w:rsidP="00F83FCD">
      <w:pPr>
        <w:pStyle w:val="Normalweb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Styrels</w:t>
      </w:r>
      <w:r w:rsidRPr="00F83FCD">
        <w:rPr>
          <w:rFonts w:asciiTheme="minorHAnsi" w:hAnsiTheme="minorHAnsi" w:cstheme="minorHAnsi"/>
        </w:rPr>
        <w:t xml:space="preserve">er som befinner sig i </w:t>
      </w:r>
      <w:proofErr w:type="spellStart"/>
      <w:r w:rsidRPr="00F83FCD">
        <w:rPr>
          <w:rFonts w:asciiTheme="minorHAnsi" w:hAnsiTheme="minorHAnsi" w:cstheme="minorHAnsi"/>
        </w:rPr>
        <w:t>början</w:t>
      </w:r>
      <w:proofErr w:type="spellEnd"/>
      <w:r w:rsidRPr="00F83FCD">
        <w:rPr>
          <w:rFonts w:asciiTheme="minorHAnsi" w:hAnsiTheme="minorHAnsi" w:cstheme="minorHAnsi"/>
        </w:rPr>
        <w:t xml:space="preserve"> av sin gruppdynamiska utveckling </w:t>
      </w:r>
      <w:proofErr w:type="spellStart"/>
      <w:r w:rsidRPr="00F83FCD">
        <w:rPr>
          <w:rFonts w:asciiTheme="minorHAnsi" w:hAnsiTheme="minorHAnsi" w:cstheme="minorHAnsi"/>
        </w:rPr>
        <w:t>får</w:t>
      </w:r>
      <w:proofErr w:type="spellEnd"/>
      <w:r w:rsidRPr="00F83FCD">
        <w:rPr>
          <w:rFonts w:asciiTheme="minorHAnsi" w:hAnsiTheme="minorHAnsi" w:cstheme="minorHAnsi"/>
        </w:rPr>
        <w:t xml:space="preserve"> </w:t>
      </w:r>
      <w:proofErr w:type="spellStart"/>
      <w:r w:rsidRPr="00F83FCD">
        <w:rPr>
          <w:rFonts w:asciiTheme="minorHAnsi" w:hAnsiTheme="minorHAnsi" w:cstheme="minorHAnsi"/>
        </w:rPr>
        <w:t>ägna</w:t>
      </w:r>
      <w:proofErr w:type="spellEnd"/>
      <w:r w:rsidRPr="00F83FCD">
        <w:rPr>
          <w:rFonts w:asciiTheme="minorHAnsi" w:hAnsiTheme="minorHAnsi" w:cstheme="minorHAnsi"/>
        </w:rPr>
        <w:t xml:space="preserve"> mer tid och kraft </w:t>
      </w:r>
      <w:proofErr w:type="spellStart"/>
      <w:r w:rsidRPr="00F83FCD">
        <w:rPr>
          <w:rFonts w:asciiTheme="minorHAnsi" w:hAnsiTheme="minorHAnsi" w:cstheme="minorHAnsi"/>
        </w:rPr>
        <w:t>åt</w:t>
      </w:r>
      <w:proofErr w:type="spellEnd"/>
      <w:r w:rsidRPr="00F83FCD">
        <w:rPr>
          <w:rFonts w:asciiTheme="minorHAnsi" w:hAnsiTheme="minorHAnsi" w:cstheme="minorHAnsi"/>
        </w:rPr>
        <w:t xml:space="preserve"> att arbeta med sin relationsorienterade kommunikation, sitt HUR, </w:t>
      </w:r>
      <w:proofErr w:type="spellStart"/>
      <w:r w:rsidRPr="00F83FCD">
        <w:rPr>
          <w:rFonts w:asciiTheme="minorHAnsi" w:hAnsiTheme="minorHAnsi" w:cstheme="minorHAnsi"/>
        </w:rPr>
        <w:t>än</w:t>
      </w:r>
      <w:proofErr w:type="spellEnd"/>
      <w:r w:rsidRPr="00F83FC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styrels</w:t>
      </w:r>
      <w:r w:rsidRPr="00F83FCD">
        <w:rPr>
          <w:rFonts w:asciiTheme="minorHAnsi" w:hAnsiTheme="minorHAnsi" w:cstheme="minorHAnsi"/>
        </w:rPr>
        <w:t xml:space="preserve">er som </w:t>
      </w:r>
      <w:proofErr w:type="spellStart"/>
      <w:r w:rsidRPr="00F83FCD">
        <w:rPr>
          <w:rFonts w:asciiTheme="minorHAnsi" w:hAnsiTheme="minorHAnsi" w:cstheme="minorHAnsi"/>
        </w:rPr>
        <w:t>nått</w:t>
      </w:r>
      <w:proofErr w:type="spellEnd"/>
      <w:r w:rsidRPr="00F83FCD">
        <w:rPr>
          <w:rFonts w:asciiTheme="minorHAnsi" w:hAnsiTheme="minorHAnsi" w:cstheme="minorHAnsi"/>
        </w:rPr>
        <w:t xml:space="preserve"> </w:t>
      </w:r>
      <w:proofErr w:type="spellStart"/>
      <w:r w:rsidRPr="00F83FCD">
        <w:rPr>
          <w:rFonts w:asciiTheme="minorHAnsi" w:hAnsiTheme="minorHAnsi" w:cstheme="minorHAnsi"/>
        </w:rPr>
        <w:t>längre</w:t>
      </w:r>
      <w:proofErr w:type="spellEnd"/>
      <w:r w:rsidRPr="00F83FCD">
        <w:rPr>
          <w:rFonts w:asciiTheme="minorHAnsi" w:hAnsiTheme="minorHAnsi" w:cstheme="minorHAnsi"/>
        </w:rPr>
        <w:t xml:space="preserve"> i sin mognadsprocess (</w:t>
      </w:r>
      <w:proofErr w:type="spellStart"/>
      <w:r w:rsidRPr="00F83FCD">
        <w:rPr>
          <w:rFonts w:asciiTheme="minorHAnsi" w:hAnsiTheme="minorHAnsi" w:cstheme="minorHAnsi"/>
        </w:rPr>
        <w:t>Wheelan</w:t>
      </w:r>
      <w:proofErr w:type="spellEnd"/>
      <w:r w:rsidRPr="00F83FCD">
        <w:rPr>
          <w:rFonts w:asciiTheme="minorHAnsi" w:hAnsiTheme="minorHAnsi" w:cstheme="minorHAnsi"/>
        </w:rPr>
        <w:t xml:space="preserve">, 2013). </w:t>
      </w:r>
      <w:proofErr w:type="spellStart"/>
      <w:r w:rsidRPr="00F83FCD">
        <w:rPr>
          <w:rFonts w:asciiTheme="minorHAnsi" w:hAnsiTheme="minorHAnsi" w:cstheme="minorHAnsi"/>
        </w:rPr>
        <w:t>När</w:t>
      </w:r>
      <w:proofErr w:type="spellEnd"/>
      <w:r w:rsidRPr="00F83FCD">
        <w:rPr>
          <w:rFonts w:asciiTheme="minorHAnsi" w:hAnsiTheme="minorHAnsi" w:cstheme="minorHAnsi"/>
        </w:rPr>
        <w:t xml:space="preserve"> en god och </w:t>
      </w:r>
      <w:proofErr w:type="spellStart"/>
      <w:r w:rsidRPr="00F83FCD">
        <w:rPr>
          <w:rFonts w:asciiTheme="minorHAnsi" w:hAnsiTheme="minorHAnsi" w:cstheme="minorHAnsi"/>
        </w:rPr>
        <w:t>tillåtande</w:t>
      </w:r>
      <w:proofErr w:type="spellEnd"/>
      <w:r w:rsidRPr="00F83FCD">
        <w:rPr>
          <w:rFonts w:asciiTheme="minorHAnsi" w:hAnsiTheme="minorHAnsi" w:cstheme="minorHAnsi"/>
        </w:rPr>
        <w:t xml:space="preserve"> kultur inom ramen </w:t>
      </w:r>
      <w:proofErr w:type="spellStart"/>
      <w:r w:rsidRPr="00F83FCD">
        <w:rPr>
          <w:rFonts w:asciiTheme="minorHAnsi" w:hAnsiTheme="minorHAnsi" w:cstheme="minorHAnsi"/>
        </w:rPr>
        <w:t>för</w:t>
      </w:r>
      <w:proofErr w:type="spellEnd"/>
      <w:r w:rsidRPr="00F83FCD">
        <w:rPr>
          <w:rFonts w:asciiTheme="minorHAnsi" w:hAnsiTheme="minorHAnsi" w:cstheme="minorHAnsi"/>
        </w:rPr>
        <w:t xml:space="preserve"> sitt syfte </w:t>
      </w:r>
      <w:proofErr w:type="spellStart"/>
      <w:r w:rsidRPr="00F83FCD">
        <w:rPr>
          <w:rFonts w:asciiTheme="minorHAnsi" w:hAnsiTheme="minorHAnsi" w:cstheme="minorHAnsi"/>
        </w:rPr>
        <w:t>är</w:t>
      </w:r>
      <w:proofErr w:type="spellEnd"/>
      <w:r w:rsidRPr="00F83FCD">
        <w:rPr>
          <w:rFonts w:asciiTheme="minorHAnsi" w:hAnsiTheme="minorHAnsi" w:cstheme="minorHAnsi"/>
        </w:rPr>
        <w:t xml:space="preserve"> etablerad kan det mesta av </w:t>
      </w:r>
      <w:r>
        <w:rPr>
          <w:rFonts w:asciiTheme="minorHAnsi" w:hAnsiTheme="minorHAnsi" w:cstheme="minorHAnsi"/>
        </w:rPr>
        <w:t>styrels</w:t>
      </w:r>
      <w:r w:rsidRPr="00F83FCD">
        <w:rPr>
          <w:rFonts w:asciiTheme="minorHAnsi" w:hAnsiTheme="minorHAnsi" w:cstheme="minorHAnsi"/>
        </w:rPr>
        <w:t xml:space="preserve">ens energi riktas mot att </w:t>
      </w:r>
      <w:proofErr w:type="spellStart"/>
      <w:r w:rsidRPr="00F83FCD">
        <w:rPr>
          <w:rFonts w:asciiTheme="minorHAnsi" w:hAnsiTheme="minorHAnsi" w:cstheme="minorHAnsi"/>
        </w:rPr>
        <w:t>lösa</w:t>
      </w:r>
      <w:proofErr w:type="spellEnd"/>
      <w:r w:rsidRPr="00F83FCD">
        <w:rPr>
          <w:rFonts w:asciiTheme="minorHAnsi" w:hAnsiTheme="minorHAnsi" w:cstheme="minorHAnsi"/>
        </w:rPr>
        <w:t xml:space="preserve"> arbetsuppgifterna </w:t>
      </w:r>
      <w:proofErr w:type="spellStart"/>
      <w:r w:rsidRPr="00F83FCD">
        <w:rPr>
          <w:rFonts w:asciiTheme="minorHAnsi" w:hAnsiTheme="minorHAnsi" w:cstheme="minorHAnsi"/>
        </w:rPr>
        <w:t>pa</w:t>
      </w:r>
      <w:proofErr w:type="spellEnd"/>
      <w:r w:rsidRPr="00F83FCD">
        <w:rPr>
          <w:rFonts w:asciiTheme="minorHAnsi" w:hAnsiTheme="minorHAnsi" w:cstheme="minorHAnsi"/>
        </w:rPr>
        <w:t xml:space="preserve">̊ ett effektivt </w:t>
      </w:r>
      <w:proofErr w:type="spellStart"/>
      <w:r w:rsidRPr="00F83FCD">
        <w:rPr>
          <w:rFonts w:asciiTheme="minorHAnsi" w:hAnsiTheme="minorHAnsi" w:cstheme="minorHAnsi"/>
        </w:rPr>
        <w:t>sätt</w:t>
      </w:r>
      <w:proofErr w:type="spellEnd"/>
      <w:r w:rsidRPr="00F83FCD">
        <w:rPr>
          <w:rFonts w:asciiTheme="minorHAnsi" w:hAnsiTheme="minorHAnsi" w:cstheme="minorHAnsi"/>
        </w:rPr>
        <w:t xml:space="preserve">. </w:t>
      </w:r>
    </w:p>
    <w:p w14:paraId="150C59D0" w14:textId="08606CE7" w:rsidR="00F83FCD" w:rsidRPr="00F83FCD" w:rsidRDefault="00F83FCD" w:rsidP="00F83FCD">
      <w:pPr>
        <w:pStyle w:val="Normalwebb"/>
        <w:rPr>
          <w:rFonts w:asciiTheme="minorHAnsi" w:hAnsiTheme="minorHAnsi" w:cstheme="minorHAnsi"/>
        </w:rPr>
      </w:pPr>
      <w:r w:rsidRPr="00F83FCD">
        <w:rPr>
          <w:rFonts w:asciiTheme="minorHAnsi" w:hAnsiTheme="minorHAnsi" w:cstheme="minorHAnsi"/>
        </w:rPr>
        <w:t xml:space="preserve">Hur </w:t>
      </w:r>
      <w:r>
        <w:rPr>
          <w:rFonts w:asciiTheme="minorHAnsi" w:hAnsiTheme="minorHAnsi" w:cstheme="minorHAnsi"/>
        </w:rPr>
        <w:t>styrels</w:t>
      </w:r>
      <w:r w:rsidRPr="00F83FCD">
        <w:rPr>
          <w:rFonts w:asciiTheme="minorHAnsi" w:hAnsiTheme="minorHAnsi" w:cstheme="minorHAnsi"/>
        </w:rPr>
        <w:t xml:space="preserve">ens </w:t>
      </w:r>
      <w:r>
        <w:rPr>
          <w:rFonts w:asciiTheme="minorHAnsi" w:hAnsiTheme="minorHAnsi" w:cstheme="minorHAnsi"/>
        </w:rPr>
        <w:t>ledamöter</w:t>
      </w:r>
      <w:r w:rsidRPr="00F83FCD">
        <w:rPr>
          <w:rFonts w:asciiTheme="minorHAnsi" w:hAnsiTheme="minorHAnsi" w:cstheme="minorHAnsi"/>
        </w:rPr>
        <w:t xml:space="preserve"> agerar i </w:t>
      </w:r>
      <w:proofErr w:type="spellStart"/>
      <w:r w:rsidRPr="00F83FCD">
        <w:rPr>
          <w:rFonts w:asciiTheme="minorHAnsi" w:hAnsiTheme="minorHAnsi" w:cstheme="minorHAnsi"/>
        </w:rPr>
        <w:t>förhållande</w:t>
      </w:r>
      <w:proofErr w:type="spellEnd"/>
      <w:r w:rsidRPr="00F83FCD">
        <w:rPr>
          <w:rFonts w:asciiTheme="minorHAnsi" w:hAnsiTheme="minorHAnsi" w:cstheme="minorHAnsi"/>
        </w:rPr>
        <w:t xml:space="preserve"> till varandra styrs till </w:t>
      </w:r>
      <w:proofErr w:type="spellStart"/>
      <w:r w:rsidRPr="00F83FCD">
        <w:rPr>
          <w:rFonts w:asciiTheme="minorHAnsi" w:hAnsiTheme="minorHAnsi" w:cstheme="minorHAnsi"/>
        </w:rPr>
        <w:t>mångt</w:t>
      </w:r>
      <w:proofErr w:type="spellEnd"/>
      <w:r w:rsidRPr="00F83FCD">
        <w:rPr>
          <w:rFonts w:asciiTheme="minorHAnsi" w:hAnsiTheme="minorHAnsi" w:cstheme="minorHAnsi"/>
        </w:rPr>
        <w:t xml:space="preserve"> och mycket av de </w:t>
      </w:r>
      <w:r w:rsidRPr="004D6332">
        <w:rPr>
          <w:rFonts w:asciiTheme="minorHAnsi" w:hAnsiTheme="minorHAnsi" w:cstheme="minorHAnsi"/>
          <w:b/>
          <w:bCs/>
        </w:rPr>
        <w:t>individuella behov</w:t>
      </w:r>
      <w:r w:rsidRPr="00F83FCD">
        <w:rPr>
          <w:rFonts w:asciiTheme="minorHAnsi" w:hAnsiTheme="minorHAnsi" w:cstheme="minorHAnsi"/>
        </w:rPr>
        <w:t xml:space="preserve"> som </w:t>
      </w:r>
      <w:r>
        <w:rPr>
          <w:rFonts w:asciiTheme="minorHAnsi" w:hAnsiTheme="minorHAnsi" w:cstheme="minorHAnsi"/>
        </w:rPr>
        <w:t>styrelseledamöterna</w:t>
      </w:r>
      <w:r w:rsidRPr="00F83FCD">
        <w:rPr>
          <w:rFonts w:asciiTheme="minorHAnsi" w:hAnsiTheme="minorHAnsi" w:cstheme="minorHAnsi"/>
        </w:rPr>
        <w:t xml:space="preserve"> har av att vara inkluderade, kompetenta och omtyckta (</w:t>
      </w:r>
      <w:proofErr w:type="spellStart"/>
      <w:r w:rsidRPr="00F83FCD">
        <w:rPr>
          <w:rFonts w:asciiTheme="minorHAnsi" w:hAnsiTheme="minorHAnsi" w:cstheme="minorHAnsi"/>
        </w:rPr>
        <w:t>Schutz</w:t>
      </w:r>
      <w:proofErr w:type="spellEnd"/>
      <w:r w:rsidRPr="00F83FCD">
        <w:rPr>
          <w:rFonts w:asciiTheme="minorHAnsi" w:hAnsiTheme="minorHAnsi" w:cstheme="minorHAnsi"/>
        </w:rPr>
        <w:t xml:space="preserve">, 1966). Detta konstaterade </w:t>
      </w:r>
      <w:proofErr w:type="spellStart"/>
      <w:r w:rsidRPr="00F83FCD">
        <w:rPr>
          <w:rFonts w:asciiTheme="minorHAnsi" w:hAnsiTheme="minorHAnsi" w:cstheme="minorHAnsi"/>
        </w:rPr>
        <w:t>Schutz</w:t>
      </w:r>
      <w:proofErr w:type="spellEnd"/>
      <w:r w:rsidRPr="00F83FCD">
        <w:rPr>
          <w:rFonts w:asciiTheme="minorHAnsi" w:hAnsiTheme="minorHAnsi" w:cstheme="minorHAnsi"/>
        </w:rPr>
        <w:t xml:space="preserve"> i sin forskning </w:t>
      </w:r>
      <w:r w:rsidR="000824EA">
        <w:rPr>
          <w:rFonts w:asciiTheme="minorHAnsi" w:hAnsiTheme="minorHAnsi" w:cstheme="minorHAnsi"/>
        </w:rPr>
        <w:t xml:space="preserve">redan </w:t>
      </w:r>
      <w:r w:rsidRPr="00F83FCD">
        <w:rPr>
          <w:rFonts w:asciiTheme="minorHAnsi" w:hAnsiTheme="minorHAnsi" w:cstheme="minorHAnsi"/>
        </w:rPr>
        <w:t xml:space="preserve">under 1950-talet </w:t>
      </w:r>
      <w:proofErr w:type="spellStart"/>
      <w:r w:rsidRPr="00F83FCD">
        <w:rPr>
          <w:rFonts w:asciiTheme="minorHAnsi" w:hAnsiTheme="minorHAnsi" w:cstheme="minorHAnsi"/>
        </w:rPr>
        <w:t>när</w:t>
      </w:r>
      <w:proofErr w:type="spellEnd"/>
      <w:r w:rsidRPr="00F83FCD">
        <w:rPr>
          <w:rFonts w:asciiTheme="minorHAnsi" w:hAnsiTheme="minorHAnsi" w:cstheme="minorHAnsi"/>
        </w:rPr>
        <w:t xml:space="preserve"> han intresserade sig </w:t>
      </w:r>
      <w:proofErr w:type="spellStart"/>
      <w:r w:rsidRPr="00F83FCD">
        <w:rPr>
          <w:rFonts w:asciiTheme="minorHAnsi" w:hAnsiTheme="minorHAnsi" w:cstheme="minorHAnsi"/>
        </w:rPr>
        <w:t>för</w:t>
      </w:r>
      <w:proofErr w:type="spellEnd"/>
      <w:r w:rsidRPr="00F83FCD">
        <w:rPr>
          <w:rFonts w:asciiTheme="minorHAnsi" w:hAnsiTheme="minorHAnsi" w:cstheme="minorHAnsi"/>
        </w:rPr>
        <w:t xml:space="preserve"> </w:t>
      </w:r>
      <w:proofErr w:type="spellStart"/>
      <w:r w:rsidRPr="00F83FCD">
        <w:rPr>
          <w:rFonts w:asciiTheme="minorHAnsi" w:hAnsiTheme="minorHAnsi" w:cstheme="minorHAnsi"/>
        </w:rPr>
        <w:t>frågan</w:t>
      </w:r>
      <w:proofErr w:type="spellEnd"/>
      <w:r w:rsidRPr="00F83FCD">
        <w:rPr>
          <w:rFonts w:asciiTheme="minorHAnsi" w:hAnsiTheme="minorHAnsi" w:cstheme="minorHAnsi"/>
        </w:rPr>
        <w:t xml:space="preserve"> om </w:t>
      </w:r>
      <w:proofErr w:type="spellStart"/>
      <w:r w:rsidRPr="00F83FCD">
        <w:rPr>
          <w:rFonts w:asciiTheme="minorHAnsi" w:hAnsiTheme="minorHAnsi" w:cstheme="minorHAnsi"/>
        </w:rPr>
        <w:t>varför</w:t>
      </w:r>
      <w:proofErr w:type="spellEnd"/>
      <w:r w:rsidRPr="00F83FCD">
        <w:rPr>
          <w:rFonts w:asciiTheme="minorHAnsi" w:hAnsiTheme="minorHAnsi" w:cstheme="minorHAnsi"/>
        </w:rPr>
        <w:t xml:space="preserve"> vissa grupper presterar </w:t>
      </w:r>
      <w:proofErr w:type="spellStart"/>
      <w:r w:rsidRPr="00F83FCD">
        <w:rPr>
          <w:rFonts w:asciiTheme="minorHAnsi" w:hAnsiTheme="minorHAnsi" w:cstheme="minorHAnsi"/>
        </w:rPr>
        <w:t>bättre</w:t>
      </w:r>
      <w:proofErr w:type="spellEnd"/>
      <w:r w:rsidRPr="00F83FCD">
        <w:rPr>
          <w:rFonts w:asciiTheme="minorHAnsi" w:hAnsiTheme="minorHAnsi" w:cstheme="minorHAnsi"/>
        </w:rPr>
        <w:t xml:space="preserve"> </w:t>
      </w:r>
      <w:proofErr w:type="spellStart"/>
      <w:r w:rsidRPr="00F83FCD">
        <w:rPr>
          <w:rFonts w:asciiTheme="minorHAnsi" w:hAnsiTheme="minorHAnsi" w:cstheme="minorHAnsi"/>
        </w:rPr>
        <w:t>än</w:t>
      </w:r>
      <w:proofErr w:type="spellEnd"/>
      <w:r w:rsidRPr="00F83FCD">
        <w:rPr>
          <w:rFonts w:asciiTheme="minorHAnsi" w:hAnsiTheme="minorHAnsi" w:cstheme="minorHAnsi"/>
        </w:rPr>
        <w:t xml:space="preserve"> andra trots att de har liknande </w:t>
      </w:r>
      <w:proofErr w:type="spellStart"/>
      <w:r w:rsidRPr="00F83FCD">
        <w:rPr>
          <w:rFonts w:asciiTheme="minorHAnsi" w:hAnsiTheme="minorHAnsi" w:cstheme="minorHAnsi"/>
        </w:rPr>
        <w:t>förutsättningar</w:t>
      </w:r>
      <w:proofErr w:type="spellEnd"/>
      <w:r w:rsidRPr="00F83FCD">
        <w:rPr>
          <w:rFonts w:asciiTheme="minorHAnsi" w:hAnsiTheme="minorHAnsi" w:cstheme="minorHAnsi"/>
        </w:rPr>
        <w:t xml:space="preserve">. </w:t>
      </w:r>
    </w:p>
    <w:p w14:paraId="15DE3457" w14:textId="29E45963" w:rsidR="00F83FCD" w:rsidRPr="00F83FCD" w:rsidRDefault="00F83FCD" w:rsidP="00F83FCD">
      <w:pPr>
        <w:pStyle w:val="Normalwebb"/>
        <w:rPr>
          <w:rFonts w:asciiTheme="minorHAnsi" w:hAnsiTheme="minorHAnsi" w:cstheme="minorHAnsi"/>
        </w:rPr>
      </w:pPr>
      <w:proofErr w:type="spellStart"/>
      <w:r w:rsidRPr="00F83FCD">
        <w:rPr>
          <w:rFonts w:asciiTheme="minorHAnsi" w:hAnsiTheme="minorHAnsi" w:cstheme="minorHAnsi"/>
        </w:rPr>
        <w:t>Människor</w:t>
      </w:r>
      <w:proofErr w:type="spellEnd"/>
      <w:r w:rsidRPr="00F83FCD">
        <w:rPr>
          <w:rFonts w:asciiTheme="minorHAnsi" w:hAnsiTheme="minorHAnsi" w:cstheme="minorHAnsi"/>
        </w:rPr>
        <w:t xml:space="preserve"> har </w:t>
      </w:r>
      <w:proofErr w:type="spellStart"/>
      <w:r w:rsidRPr="00F83FCD">
        <w:rPr>
          <w:rFonts w:asciiTheme="minorHAnsi" w:hAnsiTheme="minorHAnsi" w:cstheme="minorHAnsi"/>
        </w:rPr>
        <w:t>ocksa</w:t>
      </w:r>
      <w:proofErr w:type="spellEnd"/>
      <w:r w:rsidRPr="00F83FCD">
        <w:rPr>
          <w:rFonts w:asciiTheme="minorHAnsi" w:hAnsiTheme="minorHAnsi" w:cstheme="minorHAnsi"/>
        </w:rPr>
        <w:t xml:space="preserve">̊ oftast </w:t>
      </w:r>
      <w:r w:rsidRPr="00965C79">
        <w:rPr>
          <w:rFonts w:asciiTheme="minorHAnsi" w:hAnsiTheme="minorHAnsi" w:cstheme="minorHAnsi"/>
          <w:b/>
          <w:bCs/>
        </w:rPr>
        <w:t>olika tolkning och uppfattning</w:t>
      </w:r>
      <w:r w:rsidRPr="00F83FCD">
        <w:rPr>
          <w:rFonts w:asciiTheme="minorHAnsi" w:hAnsiTheme="minorHAnsi" w:cstheme="minorHAnsi"/>
        </w:rPr>
        <w:t xml:space="preserve"> av vad som </w:t>
      </w:r>
      <w:proofErr w:type="spellStart"/>
      <w:r w:rsidRPr="00F83FCD">
        <w:rPr>
          <w:rFonts w:asciiTheme="minorHAnsi" w:hAnsiTheme="minorHAnsi" w:cstheme="minorHAnsi"/>
        </w:rPr>
        <w:t>är</w:t>
      </w:r>
      <w:proofErr w:type="spellEnd"/>
      <w:r w:rsidRPr="00F83FCD">
        <w:rPr>
          <w:rFonts w:asciiTheme="minorHAnsi" w:hAnsiTheme="minorHAnsi" w:cstheme="minorHAnsi"/>
        </w:rPr>
        <w:t xml:space="preserve"> ”sant” </w:t>
      </w:r>
      <w:r w:rsidR="001371FC">
        <w:rPr>
          <w:rFonts w:asciiTheme="minorHAnsi" w:hAnsiTheme="minorHAnsi" w:cstheme="minorHAnsi"/>
        </w:rPr>
        <w:t xml:space="preserve">”rätt/fel” </w:t>
      </w:r>
      <w:r w:rsidRPr="00F83FCD">
        <w:rPr>
          <w:rFonts w:asciiTheme="minorHAnsi" w:hAnsiTheme="minorHAnsi" w:cstheme="minorHAnsi"/>
        </w:rPr>
        <w:t xml:space="preserve">(Hwang, Lundberg, </w:t>
      </w:r>
      <w:proofErr w:type="spellStart"/>
      <w:r w:rsidRPr="00F83FCD">
        <w:rPr>
          <w:rFonts w:asciiTheme="minorHAnsi" w:hAnsiTheme="minorHAnsi" w:cstheme="minorHAnsi"/>
        </w:rPr>
        <w:t>Rönnberg</w:t>
      </w:r>
      <w:proofErr w:type="spellEnd"/>
      <w:r w:rsidRPr="00F83FCD">
        <w:rPr>
          <w:rFonts w:asciiTheme="minorHAnsi" w:hAnsiTheme="minorHAnsi" w:cstheme="minorHAnsi"/>
        </w:rPr>
        <w:t xml:space="preserve">, &amp; </w:t>
      </w:r>
      <w:proofErr w:type="spellStart"/>
      <w:r w:rsidRPr="00F83FCD">
        <w:rPr>
          <w:rFonts w:asciiTheme="minorHAnsi" w:hAnsiTheme="minorHAnsi" w:cstheme="minorHAnsi"/>
        </w:rPr>
        <w:t>Smedler</w:t>
      </w:r>
      <w:proofErr w:type="spellEnd"/>
      <w:r w:rsidRPr="00F83FCD">
        <w:rPr>
          <w:rFonts w:asciiTheme="minorHAnsi" w:hAnsiTheme="minorHAnsi" w:cstheme="minorHAnsi"/>
        </w:rPr>
        <w:t xml:space="preserve">, 2005). </w:t>
      </w:r>
      <w:r w:rsidR="004545C2">
        <w:rPr>
          <w:rFonts w:asciiTheme="minorHAnsi" w:hAnsiTheme="minorHAnsi" w:cstheme="minorHAnsi"/>
        </w:rPr>
        <w:t>De</w:t>
      </w:r>
      <w:r w:rsidR="00062E25">
        <w:rPr>
          <w:rFonts w:asciiTheme="minorHAnsi" w:hAnsiTheme="minorHAnsi" w:cstheme="minorHAnsi"/>
        </w:rPr>
        <w:t xml:space="preserve">t är inte ovanligt att vi </w:t>
      </w:r>
      <w:r w:rsidR="00A128BF">
        <w:rPr>
          <w:rFonts w:asciiTheme="minorHAnsi" w:hAnsiTheme="minorHAnsi" w:cstheme="minorHAnsi"/>
        </w:rPr>
        <w:t xml:space="preserve">i styrelsers beslutsprocesser </w:t>
      </w:r>
      <w:r w:rsidR="00203C88">
        <w:rPr>
          <w:rFonts w:asciiTheme="minorHAnsi" w:hAnsiTheme="minorHAnsi" w:cstheme="minorHAnsi"/>
        </w:rPr>
        <w:t xml:space="preserve">uppmärksammar ledamöters olika uppfattningar </w:t>
      </w:r>
      <w:r w:rsidR="00ED0C3F">
        <w:rPr>
          <w:rFonts w:asciiTheme="minorHAnsi" w:hAnsiTheme="minorHAnsi" w:cstheme="minorHAnsi"/>
        </w:rPr>
        <w:t>som grundar sig i</w:t>
      </w:r>
      <w:r w:rsidR="004E3D2E">
        <w:rPr>
          <w:rFonts w:asciiTheme="minorHAnsi" w:hAnsiTheme="minorHAnsi" w:cstheme="minorHAnsi"/>
        </w:rPr>
        <w:t xml:space="preserve"> </w:t>
      </w:r>
      <w:r w:rsidRPr="00F83FCD">
        <w:rPr>
          <w:rFonts w:asciiTheme="minorHAnsi" w:hAnsiTheme="minorHAnsi" w:cstheme="minorHAnsi"/>
        </w:rPr>
        <w:t xml:space="preserve">egna erfarenheter och referensramar. Det </w:t>
      </w:r>
      <w:proofErr w:type="spellStart"/>
      <w:r w:rsidRPr="00F83FCD">
        <w:rPr>
          <w:rFonts w:asciiTheme="minorHAnsi" w:hAnsiTheme="minorHAnsi" w:cstheme="minorHAnsi"/>
        </w:rPr>
        <w:t>är</w:t>
      </w:r>
      <w:proofErr w:type="spellEnd"/>
      <w:r w:rsidRPr="00F83FCD">
        <w:rPr>
          <w:rFonts w:asciiTheme="minorHAnsi" w:hAnsiTheme="minorHAnsi" w:cstheme="minorHAnsi"/>
        </w:rPr>
        <w:t xml:space="preserve"> ”min” respektive ”din” upp</w:t>
      </w:r>
      <w:r w:rsidR="00ED5835">
        <w:rPr>
          <w:rFonts w:asciiTheme="minorHAnsi" w:hAnsiTheme="minorHAnsi" w:cstheme="minorHAnsi"/>
        </w:rPr>
        <w:t>fattning</w:t>
      </w:r>
      <w:r w:rsidRPr="00F83FCD">
        <w:rPr>
          <w:rFonts w:asciiTheme="minorHAnsi" w:hAnsiTheme="minorHAnsi" w:cstheme="minorHAnsi"/>
        </w:rPr>
        <w:t xml:space="preserve">. </w:t>
      </w:r>
      <w:r w:rsidR="004701CD">
        <w:rPr>
          <w:rFonts w:asciiTheme="minorHAnsi" w:hAnsiTheme="minorHAnsi" w:cstheme="minorHAnsi"/>
        </w:rPr>
        <w:t xml:space="preserve">För att vi ska etablera förståelse för varandra i styrelsen är det viktigt att vi </w:t>
      </w:r>
      <w:r w:rsidR="004701CD" w:rsidRPr="00F83FCD">
        <w:rPr>
          <w:rFonts w:asciiTheme="minorHAnsi" w:hAnsiTheme="minorHAnsi" w:cstheme="minorHAnsi"/>
        </w:rPr>
        <w:t>dela</w:t>
      </w:r>
      <w:r w:rsidR="004701CD">
        <w:rPr>
          <w:rFonts w:asciiTheme="minorHAnsi" w:hAnsiTheme="minorHAnsi" w:cstheme="minorHAnsi"/>
        </w:rPr>
        <w:t>r</w:t>
      </w:r>
      <w:r w:rsidR="004701CD" w:rsidRPr="00F83FCD">
        <w:rPr>
          <w:rFonts w:asciiTheme="minorHAnsi" w:hAnsiTheme="minorHAnsi" w:cstheme="minorHAnsi"/>
        </w:rPr>
        <w:t xml:space="preserve"> dessa bilder och nyfiket utforska varandras </w:t>
      </w:r>
      <w:r w:rsidR="004701CD">
        <w:rPr>
          <w:rFonts w:asciiTheme="minorHAnsi" w:hAnsiTheme="minorHAnsi" w:cstheme="minorHAnsi"/>
        </w:rPr>
        <w:t>tankar</w:t>
      </w:r>
      <w:r w:rsidR="004701CD" w:rsidRPr="00F83FCD">
        <w:rPr>
          <w:rFonts w:asciiTheme="minorHAnsi" w:hAnsiTheme="minorHAnsi" w:cstheme="minorHAnsi"/>
        </w:rPr>
        <w:t xml:space="preserve"> </w:t>
      </w:r>
      <w:r w:rsidR="004701CD">
        <w:rPr>
          <w:rFonts w:asciiTheme="minorHAnsi" w:hAnsiTheme="minorHAnsi" w:cstheme="minorHAnsi"/>
        </w:rPr>
        <w:t xml:space="preserve">och uppfattningar vilket är </w:t>
      </w:r>
      <w:proofErr w:type="spellStart"/>
      <w:r w:rsidR="00D97479" w:rsidRPr="00F83FCD">
        <w:rPr>
          <w:rFonts w:asciiTheme="minorHAnsi" w:hAnsiTheme="minorHAnsi" w:cstheme="minorHAnsi"/>
        </w:rPr>
        <w:t>väsentligt</w:t>
      </w:r>
      <w:proofErr w:type="spellEnd"/>
      <w:r w:rsidR="00D97479" w:rsidRPr="00F83FCD">
        <w:rPr>
          <w:rFonts w:asciiTheme="minorHAnsi" w:hAnsiTheme="minorHAnsi" w:cstheme="minorHAnsi"/>
        </w:rPr>
        <w:t xml:space="preserve"> </w:t>
      </w:r>
      <w:proofErr w:type="spellStart"/>
      <w:r w:rsidR="00D97479" w:rsidRPr="00F83FCD">
        <w:rPr>
          <w:rFonts w:asciiTheme="minorHAnsi" w:hAnsiTheme="minorHAnsi" w:cstheme="minorHAnsi"/>
        </w:rPr>
        <w:t>för</w:t>
      </w:r>
      <w:proofErr w:type="spellEnd"/>
      <w:r w:rsidR="00D97479" w:rsidRPr="00F83FCD">
        <w:rPr>
          <w:rFonts w:asciiTheme="minorHAnsi" w:hAnsiTheme="minorHAnsi" w:cstheme="minorHAnsi"/>
        </w:rPr>
        <w:t xml:space="preserve"> att skapa effektivt samarbete</w:t>
      </w:r>
      <w:r w:rsidR="004701CD">
        <w:rPr>
          <w:rFonts w:asciiTheme="minorHAnsi" w:hAnsiTheme="minorHAnsi" w:cstheme="minorHAnsi"/>
        </w:rPr>
        <w:t>.</w:t>
      </w:r>
      <w:r w:rsidR="00A527CD">
        <w:rPr>
          <w:rFonts w:asciiTheme="minorHAnsi" w:hAnsiTheme="minorHAnsi" w:cstheme="minorHAnsi"/>
        </w:rPr>
        <w:t xml:space="preserve"> </w:t>
      </w:r>
    </w:p>
    <w:p w14:paraId="088AB4CB" w14:textId="19DB6AA5" w:rsidR="00F83FCD" w:rsidRPr="00F83FCD" w:rsidRDefault="00F83FCD" w:rsidP="00F83FCD">
      <w:pPr>
        <w:pStyle w:val="Normalwebb"/>
        <w:rPr>
          <w:rFonts w:asciiTheme="minorHAnsi" w:hAnsiTheme="minorHAnsi" w:cstheme="minorHAnsi"/>
        </w:rPr>
      </w:pPr>
      <w:r w:rsidRPr="00F83FCD">
        <w:rPr>
          <w:rFonts w:asciiTheme="minorHAnsi" w:hAnsiTheme="minorHAnsi" w:cstheme="minorHAnsi"/>
        </w:rPr>
        <w:t xml:space="preserve">Processens betydelse kan exemplifieras genom hur beslutsformer kan </w:t>
      </w:r>
      <w:proofErr w:type="spellStart"/>
      <w:r w:rsidRPr="00F83FCD">
        <w:rPr>
          <w:rFonts w:asciiTheme="minorHAnsi" w:hAnsiTheme="minorHAnsi" w:cstheme="minorHAnsi"/>
        </w:rPr>
        <w:t>påverka</w:t>
      </w:r>
      <w:proofErr w:type="spellEnd"/>
      <w:r w:rsidRPr="00F83FCD">
        <w:rPr>
          <w:rFonts w:asciiTheme="minorHAnsi" w:hAnsiTheme="minorHAnsi" w:cstheme="minorHAnsi"/>
        </w:rPr>
        <w:t xml:space="preserve"> </w:t>
      </w:r>
      <w:r w:rsidR="004701CD">
        <w:rPr>
          <w:rFonts w:asciiTheme="minorHAnsi" w:hAnsiTheme="minorHAnsi" w:cstheme="minorHAnsi"/>
        </w:rPr>
        <w:t>styrels</w:t>
      </w:r>
      <w:r w:rsidRPr="00F83FCD">
        <w:rPr>
          <w:rFonts w:asciiTheme="minorHAnsi" w:hAnsiTheme="minorHAnsi" w:cstheme="minorHAnsi"/>
        </w:rPr>
        <w:t>ens fortsatta arbete. Beslut</w:t>
      </w:r>
      <w:r w:rsidR="004701CD">
        <w:rPr>
          <w:rFonts w:asciiTheme="minorHAnsi" w:hAnsiTheme="minorHAnsi" w:cstheme="minorHAnsi"/>
        </w:rPr>
        <w:t>en</w:t>
      </w:r>
      <w:r w:rsidRPr="00F83FCD">
        <w:rPr>
          <w:rFonts w:asciiTheme="minorHAnsi" w:hAnsiTheme="minorHAnsi" w:cstheme="minorHAnsi"/>
        </w:rPr>
        <w:t xml:space="preserve"> kan i en </w:t>
      </w:r>
      <w:r w:rsidR="004701CD">
        <w:rPr>
          <w:rFonts w:asciiTheme="minorHAnsi" w:hAnsiTheme="minorHAnsi" w:cstheme="minorHAnsi"/>
        </w:rPr>
        <w:t>styrelse</w:t>
      </w:r>
      <w:r w:rsidRPr="00F83FCD">
        <w:rPr>
          <w:rFonts w:asciiTheme="minorHAnsi" w:hAnsiTheme="minorHAnsi" w:cstheme="minorHAnsi"/>
        </w:rPr>
        <w:t xml:space="preserve"> fattas </w:t>
      </w:r>
      <w:proofErr w:type="spellStart"/>
      <w:r w:rsidRPr="00F83FCD">
        <w:rPr>
          <w:rFonts w:asciiTheme="minorHAnsi" w:hAnsiTheme="minorHAnsi" w:cstheme="minorHAnsi"/>
        </w:rPr>
        <w:t>pa</w:t>
      </w:r>
      <w:proofErr w:type="spellEnd"/>
      <w:r w:rsidRPr="00F83FCD">
        <w:rPr>
          <w:rFonts w:asciiTheme="minorHAnsi" w:hAnsiTheme="minorHAnsi" w:cstheme="minorHAnsi"/>
        </w:rPr>
        <w:t xml:space="preserve">̊ </w:t>
      </w:r>
      <w:proofErr w:type="spellStart"/>
      <w:r w:rsidRPr="00F83FCD">
        <w:rPr>
          <w:rFonts w:asciiTheme="minorHAnsi" w:hAnsiTheme="minorHAnsi" w:cstheme="minorHAnsi"/>
        </w:rPr>
        <w:t>många</w:t>
      </w:r>
      <w:proofErr w:type="spellEnd"/>
      <w:r w:rsidRPr="00F83FCD">
        <w:rPr>
          <w:rFonts w:asciiTheme="minorHAnsi" w:hAnsiTheme="minorHAnsi" w:cstheme="minorHAnsi"/>
        </w:rPr>
        <w:t xml:space="preserve"> olika </w:t>
      </w:r>
      <w:proofErr w:type="spellStart"/>
      <w:r w:rsidRPr="00F83FCD">
        <w:rPr>
          <w:rFonts w:asciiTheme="minorHAnsi" w:hAnsiTheme="minorHAnsi" w:cstheme="minorHAnsi"/>
        </w:rPr>
        <w:t>sätt</w:t>
      </w:r>
      <w:proofErr w:type="spellEnd"/>
      <w:r w:rsidRPr="00F83FCD">
        <w:rPr>
          <w:rFonts w:asciiTheme="minorHAnsi" w:hAnsiTheme="minorHAnsi" w:cstheme="minorHAnsi"/>
        </w:rPr>
        <w:t xml:space="preserve">, </w:t>
      </w:r>
      <w:proofErr w:type="gramStart"/>
      <w:r w:rsidRPr="00F83FCD">
        <w:rPr>
          <w:rFonts w:asciiTheme="minorHAnsi" w:hAnsiTheme="minorHAnsi" w:cstheme="minorHAnsi"/>
        </w:rPr>
        <w:t>t ex</w:t>
      </w:r>
      <w:proofErr w:type="gramEnd"/>
      <w:r w:rsidRPr="00F83FCD">
        <w:rPr>
          <w:rFonts w:asciiTheme="minorHAnsi" w:hAnsiTheme="minorHAnsi" w:cstheme="minorHAnsi"/>
        </w:rPr>
        <w:t xml:space="preserve"> genom: </w:t>
      </w:r>
    </w:p>
    <w:p w14:paraId="4C46724A" w14:textId="77777777" w:rsidR="00F83FCD" w:rsidRPr="00F83FCD" w:rsidRDefault="00F83FCD" w:rsidP="00F83FCD">
      <w:pPr>
        <w:pStyle w:val="Normalwebb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proofErr w:type="spellStart"/>
      <w:r w:rsidRPr="00F83FCD">
        <w:rPr>
          <w:rFonts w:asciiTheme="minorHAnsi" w:hAnsiTheme="minorHAnsi" w:cstheme="minorHAnsi"/>
        </w:rPr>
        <w:t>omröstning</w:t>
      </w:r>
      <w:proofErr w:type="spellEnd"/>
      <w:r w:rsidRPr="00F83FCD">
        <w:rPr>
          <w:rFonts w:asciiTheme="minorHAnsi" w:hAnsiTheme="minorHAnsi" w:cstheme="minorHAnsi"/>
        </w:rPr>
        <w:t xml:space="preserve">, dvs. majoriteten </w:t>
      </w:r>
      <w:proofErr w:type="spellStart"/>
      <w:r w:rsidRPr="00F83FCD">
        <w:rPr>
          <w:rFonts w:asciiTheme="minorHAnsi" w:hAnsiTheme="minorHAnsi" w:cstheme="minorHAnsi"/>
        </w:rPr>
        <w:t>avgör</w:t>
      </w:r>
      <w:proofErr w:type="spellEnd"/>
      <w:r w:rsidRPr="00F83FCD">
        <w:rPr>
          <w:rFonts w:asciiTheme="minorHAnsi" w:hAnsiTheme="minorHAnsi" w:cstheme="minorHAnsi"/>
        </w:rPr>
        <w:t xml:space="preserve"> </w:t>
      </w:r>
    </w:p>
    <w:p w14:paraId="459B509B" w14:textId="0AECBCAE" w:rsidR="00F83FCD" w:rsidRPr="00F83FCD" w:rsidRDefault="00F83FCD" w:rsidP="00F83FCD">
      <w:pPr>
        <w:pStyle w:val="Normalwebb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F83FCD">
        <w:rPr>
          <w:rFonts w:asciiTheme="minorHAnsi" w:hAnsiTheme="minorHAnsi" w:cstheme="minorHAnsi"/>
        </w:rPr>
        <w:t>att den k</w:t>
      </w:r>
      <w:r w:rsidR="00863886">
        <w:rPr>
          <w:rFonts w:asciiTheme="minorHAnsi" w:hAnsiTheme="minorHAnsi" w:cstheme="minorHAnsi"/>
        </w:rPr>
        <w:t>unnig</w:t>
      </w:r>
      <w:r w:rsidRPr="00F83FCD">
        <w:rPr>
          <w:rFonts w:asciiTheme="minorHAnsi" w:hAnsiTheme="minorHAnsi" w:cstheme="minorHAnsi"/>
        </w:rPr>
        <w:t xml:space="preserve">aste </w:t>
      </w:r>
      <w:r w:rsidR="00863886">
        <w:rPr>
          <w:rFonts w:asciiTheme="minorHAnsi" w:hAnsiTheme="minorHAnsi" w:cstheme="minorHAnsi"/>
        </w:rPr>
        <w:t xml:space="preserve">ledamoten </w:t>
      </w:r>
      <w:r w:rsidRPr="00F83FCD">
        <w:rPr>
          <w:rFonts w:asciiTheme="minorHAnsi" w:hAnsiTheme="minorHAnsi" w:cstheme="minorHAnsi"/>
        </w:rPr>
        <w:t xml:space="preserve">tar </w:t>
      </w:r>
      <w:proofErr w:type="spellStart"/>
      <w:r w:rsidRPr="00F83FCD">
        <w:rPr>
          <w:rFonts w:asciiTheme="minorHAnsi" w:hAnsiTheme="minorHAnsi" w:cstheme="minorHAnsi"/>
        </w:rPr>
        <w:t>befälet</w:t>
      </w:r>
      <w:proofErr w:type="spellEnd"/>
      <w:r w:rsidRPr="00F83FCD">
        <w:rPr>
          <w:rFonts w:asciiTheme="minorHAnsi" w:hAnsiTheme="minorHAnsi" w:cstheme="minorHAnsi"/>
        </w:rPr>
        <w:t xml:space="preserve"> och driver igenom sin vilja </w:t>
      </w:r>
    </w:p>
    <w:p w14:paraId="4A0B5622" w14:textId="77777777" w:rsidR="004701CD" w:rsidRPr="004701CD" w:rsidRDefault="004701CD" w:rsidP="00F83FCD">
      <w:pPr>
        <w:pStyle w:val="Normalwebb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Ordförande beslutar själv</w:t>
      </w:r>
    </w:p>
    <w:p w14:paraId="72702E56" w14:textId="7CBC09F1" w:rsidR="00F83FCD" w:rsidRPr="00F83FCD" w:rsidRDefault="00863886" w:rsidP="00F83FCD">
      <w:pPr>
        <w:pStyle w:val="Normalwebb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d</w:t>
      </w:r>
      <w:r w:rsidR="00F83FCD" w:rsidRPr="00F83FCD">
        <w:rPr>
          <w:rFonts w:asciiTheme="minorHAnsi" w:hAnsiTheme="minorHAnsi" w:cstheme="minorHAnsi"/>
        </w:rPr>
        <w:t>iskussion</w:t>
      </w:r>
      <w:r>
        <w:rPr>
          <w:rFonts w:asciiTheme="minorHAnsi" w:hAnsiTheme="minorHAnsi" w:cstheme="minorHAnsi"/>
        </w:rPr>
        <w:t xml:space="preserve"> och debatt</w:t>
      </w:r>
      <w:r w:rsidR="00F83FCD" w:rsidRPr="00F83FCD">
        <w:rPr>
          <w:rFonts w:asciiTheme="minorHAnsi" w:hAnsiTheme="minorHAnsi" w:cstheme="minorHAnsi"/>
        </w:rPr>
        <w:t xml:space="preserve"> tills enighet </w:t>
      </w:r>
      <w:proofErr w:type="spellStart"/>
      <w:r w:rsidR="00F83FCD" w:rsidRPr="00F83FCD">
        <w:rPr>
          <w:rFonts w:asciiTheme="minorHAnsi" w:hAnsiTheme="minorHAnsi" w:cstheme="minorHAnsi"/>
        </w:rPr>
        <w:t>nås</w:t>
      </w:r>
      <w:proofErr w:type="spellEnd"/>
      <w:r w:rsidR="00F83FCD" w:rsidRPr="00F83FCD">
        <w:rPr>
          <w:rFonts w:asciiTheme="minorHAnsi" w:hAnsiTheme="minorHAnsi" w:cstheme="minorHAnsi"/>
        </w:rPr>
        <w:t xml:space="preserve"> </w:t>
      </w:r>
    </w:p>
    <w:p w14:paraId="242ADCBE" w14:textId="76AA1084" w:rsidR="00F83FCD" w:rsidRPr="00F83FCD" w:rsidRDefault="00F83FCD" w:rsidP="00F83FCD">
      <w:pPr>
        <w:pStyle w:val="Normalwebb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F83FCD">
        <w:rPr>
          <w:rFonts w:asciiTheme="minorHAnsi" w:hAnsiTheme="minorHAnsi" w:cstheme="minorHAnsi"/>
        </w:rPr>
        <w:t xml:space="preserve">lottning </w:t>
      </w:r>
      <w:proofErr w:type="gramStart"/>
      <w:r w:rsidRPr="00F83FCD">
        <w:rPr>
          <w:rFonts w:asciiTheme="minorHAnsi" w:hAnsiTheme="minorHAnsi" w:cstheme="minorHAnsi"/>
        </w:rPr>
        <w:t>etc.</w:t>
      </w:r>
      <w:proofErr w:type="gramEnd"/>
    </w:p>
    <w:p w14:paraId="54AE85E3" w14:textId="4B437F7A" w:rsidR="00F83FCD" w:rsidRDefault="00F83FCD" w:rsidP="00F83FCD">
      <w:pPr>
        <w:pStyle w:val="Normalwebb"/>
        <w:rPr>
          <w:rFonts w:asciiTheme="minorHAnsi" w:hAnsiTheme="minorHAnsi" w:cstheme="minorHAnsi"/>
        </w:rPr>
      </w:pPr>
      <w:r w:rsidRPr="00F83FCD">
        <w:rPr>
          <w:rFonts w:asciiTheme="minorHAnsi" w:hAnsiTheme="minorHAnsi" w:cstheme="minorHAnsi"/>
        </w:rPr>
        <w:t xml:space="preserve">Hur beslutet </w:t>
      </w:r>
      <w:proofErr w:type="spellStart"/>
      <w:r w:rsidRPr="00F83FCD">
        <w:rPr>
          <w:rFonts w:asciiTheme="minorHAnsi" w:hAnsiTheme="minorHAnsi" w:cstheme="minorHAnsi"/>
        </w:rPr>
        <w:t>nås</w:t>
      </w:r>
      <w:proofErr w:type="spellEnd"/>
      <w:r w:rsidRPr="00F83FCD">
        <w:rPr>
          <w:rFonts w:asciiTheme="minorHAnsi" w:hAnsiTheme="minorHAnsi" w:cstheme="minorHAnsi"/>
        </w:rPr>
        <w:t xml:space="preserve"> har i de flesta fall stor betydelse </w:t>
      </w:r>
      <w:proofErr w:type="spellStart"/>
      <w:r w:rsidRPr="00F83FCD">
        <w:rPr>
          <w:rFonts w:asciiTheme="minorHAnsi" w:hAnsiTheme="minorHAnsi" w:cstheme="minorHAnsi"/>
        </w:rPr>
        <w:t>för</w:t>
      </w:r>
      <w:proofErr w:type="spellEnd"/>
      <w:r w:rsidRPr="00F83FCD">
        <w:rPr>
          <w:rFonts w:asciiTheme="minorHAnsi" w:hAnsiTheme="minorHAnsi" w:cstheme="minorHAnsi"/>
        </w:rPr>
        <w:t xml:space="preserve"> det fortsatta </w:t>
      </w:r>
      <w:r>
        <w:rPr>
          <w:rFonts w:asciiTheme="minorHAnsi" w:hAnsiTheme="minorHAnsi" w:cstheme="minorHAnsi"/>
        </w:rPr>
        <w:t>styrelse</w:t>
      </w:r>
      <w:r w:rsidRPr="00F83FCD">
        <w:rPr>
          <w:rFonts w:asciiTheme="minorHAnsi" w:hAnsiTheme="minorHAnsi" w:cstheme="minorHAnsi"/>
        </w:rPr>
        <w:t xml:space="preserve">arbetet. Upplever sig </w:t>
      </w:r>
      <w:proofErr w:type="spellStart"/>
      <w:r w:rsidRPr="00F83FCD">
        <w:rPr>
          <w:rFonts w:asciiTheme="minorHAnsi" w:hAnsiTheme="minorHAnsi" w:cstheme="minorHAnsi"/>
        </w:rPr>
        <w:t>någon</w:t>
      </w:r>
      <w:proofErr w:type="spellEnd"/>
      <w:r w:rsidRPr="00F83FCD">
        <w:rPr>
          <w:rFonts w:asciiTheme="minorHAnsi" w:hAnsiTheme="minorHAnsi" w:cstheme="minorHAnsi"/>
        </w:rPr>
        <w:t xml:space="preserve"> eller </w:t>
      </w:r>
      <w:proofErr w:type="spellStart"/>
      <w:r w:rsidRPr="00F83FCD">
        <w:rPr>
          <w:rFonts w:asciiTheme="minorHAnsi" w:hAnsiTheme="minorHAnsi" w:cstheme="minorHAnsi"/>
        </w:rPr>
        <w:t>några</w:t>
      </w:r>
      <w:proofErr w:type="spellEnd"/>
      <w:r w:rsidRPr="00F83FC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av ledamöterna </w:t>
      </w:r>
      <w:r w:rsidRPr="00F83FCD">
        <w:rPr>
          <w:rFonts w:asciiTheme="minorHAnsi" w:hAnsiTheme="minorHAnsi" w:cstheme="minorHAnsi"/>
        </w:rPr>
        <w:t xml:space="preserve">som </w:t>
      </w:r>
      <w:proofErr w:type="spellStart"/>
      <w:r w:rsidRPr="00F83FCD">
        <w:rPr>
          <w:rFonts w:asciiTheme="minorHAnsi" w:hAnsiTheme="minorHAnsi" w:cstheme="minorHAnsi"/>
        </w:rPr>
        <w:t>förlorare</w:t>
      </w:r>
      <w:proofErr w:type="spellEnd"/>
      <w:r w:rsidRPr="00F83FCD">
        <w:rPr>
          <w:rFonts w:asciiTheme="minorHAnsi" w:hAnsiTheme="minorHAnsi" w:cstheme="minorHAnsi"/>
        </w:rPr>
        <w:t xml:space="preserve"> kan </w:t>
      </w:r>
      <w:proofErr w:type="spellStart"/>
      <w:r w:rsidRPr="00F83FCD">
        <w:rPr>
          <w:rFonts w:asciiTheme="minorHAnsi" w:hAnsiTheme="minorHAnsi" w:cstheme="minorHAnsi"/>
        </w:rPr>
        <w:t>nästa</w:t>
      </w:r>
      <w:proofErr w:type="spellEnd"/>
      <w:r w:rsidRPr="00F83FCD">
        <w:rPr>
          <w:rFonts w:asciiTheme="minorHAnsi" w:hAnsiTheme="minorHAnsi" w:cstheme="minorHAnsi"/>
        </w:rPr>
        <w:t xml:space="preserve"> process </w:t>
      </w:r>
      <w:proofErr w:type="spellStart"/>
      <w:r w:rsidRPr="00F83FCD">
        <w:rPr>
          <w:rFonts w:asciiTheme="minorHAnsi" w:hAnsiTheme="minorHAnsi" w:cstheme="minorHAnsi"/>
        </w:rPr>
        <w:t>påverkas</w:t>
      </w:r>
      <w:proofErr w:type="spellEnd"/>
      <w:r w:rsidRPr="00F83FCD">
        <w:rPr>
          <w:rFonts w:asciiTheme="minorHAnsi" w:hAnsiTheme="minorHAnsi" w:cstheme="minorHAnsi"/>
        </w:rPr>
        <w:t xml:space="preserve"> negativt. Det kan </w:t>
      </w:r>
      <w:proofErr w:type="spellStart"/>
      <w:r w:rsidRPr="00F83FCD">
        <w:rPr>
          <w:rFonts w:asciiTheme="minorHAnsi" w:hAnsiTheme="minorHAnsi" w:cstheme="minorHAnsi"/>
        </w:rPr>
        <w:t>räcka</w:t>
      </w:r>
      <w:proofErr w:type="spellEnd"/>
      <w:r w:rsidRPr="00F83FCD">
        <w:rPr>
          <w:rFonts w:asciiTheme="minorHAnsi" w:hAnsiTheme="minorHAnsi" w:cstheme="minorHAnsi"/>
        </w:rPr>
        <w:t xml:space="preserve"> med att en </w:t>
      </w:r>
      <w:r>
        <w:rPr>
          <w:rFonts w:asciiTheme="minorHAnsi" w:hAnsiTheme="minorHAnsi" w:cstheme="minorHAnsi"/>
        </w:rPr>
        <w:t>av ledamöterna</w:t>
      </w:r>
      <w:r w:rsidRPr="00F83FCD">
        <w:rPr>
          <w:rFonts w:asciiTheme="minorHAnsi" w:hAnsiTheme="minorHAnsi" w:cstheme="minorHAnsi"/>
        </w:rPr>
        <w:t xml:space="preserve"> upplever sig som </w:t>
      </w:r>
      <w:proofErr w:type="spellStart"/>
      <w:r w:rsidRPr="00F83FCD">
        <w:rPr>
          <w:rFonts w:asciiTheme="minorHAnsi" w:hAnsiTheme="minorHAnsi" w:cstheme="minorHAnsi"/>
        </w:rPr>
        <w:t>förlorare</w:t>
      </w:r>
      <w:proofErr w:type="spellEnd"/>
      <w:r w:rsidRPr="00F83FCD">
        <w:rPr>
          <w:rFonts w:asciiTheme="minorHAnsi" w:hAnsiTheme="minorHAnsi" w:cstheme="minorHAnsi"/>
        </w:rPr>
        <w:t xml:space="preserve">. Om inte konflikterna i </w:t>
      </w:r>
      <w:r>
        <w:rPr>
          <w:rFonts w:asciiTheme="minorHAnsi" w:hAnsiTheme="minorHAnsi" w:cstheme="minorHAnsi"/>
        </w:rPr>
        <w:t>styrels</w:t>
      </w:r>
      <w:r w:rsidRPr="00F83FCD">
        <w:rPr>
          <w:rFonts w:asciiTheme="minorHAnsi" w:hAnsiTheme="minorHAnsi" w:cstheme="minorHAnsi"/>
        </w:rPr>
        <w:t xml:space="preserve">en </w:t>
      </w:r>
      <w:proofErr w:type="spellStart"/>
      <w:r w:rsidRPr="00F83FCD">
        <w:rPr>
          <w:rFonts w:asciiTheme="minorHAnsi" w:hAnsiTheme="minorHAnsi" w:cstheme="minorHAnsi"/>
        </w:rPr>
        <w:t>är</w:t>
      </w:r>
      <w:proofErr w:type="spellEnd"/>
      <w:r w:rsidRPr="00F83FCD">
        <w:rPr>
          <w:rFonts w:asciiTheme="minorHAnsi" w:hAnsiTheme="minorHAnsi" w:cstheme="minorHAnsi"/>
        </w:rPr>
        <w:t xml:space="preserve"> </w:t>
      </w:r>
      <w:proofErr w:type="spellStart"/>
      <w:r w:rsidRPr="00F83FCD">
        <w:rPr>
          <w:rFonts w:asciiTheme="minorHAnsi" w:hAnsiTheme="minorHAnsi" w:cstheme="minorHAnsi"/>
        </w:rPr>
        <w:t>lösta</w:t>
      </w:r>
      <w:proofErr w:type="spellEnd"/>
      <w:r w:rsidRPr="00F83FCD">
        <w:rPr>
          <w:rFonts w:asciiTheme="minorHAnsi" w:hAnsiTheme="minorHAnsi" w:cstheme="minorHAnsi"/>
        </w:rPr>
        <w:t xml:space="preserve"> </w:t>
      </w:r>
      <w:proofErr w:type="spellStart"/>
      <w:r w:rsidRPr="00F83FCD">
        <w:rPr>
          <w:rFonts w:asciiTheme="minorHAnsi" w:hAnsiTheme="minorHAnsi" w:cstheme="minorHAnsi"/>
        </w:rPr>
        <w:t>när</w:t>
      </w:r>
      <w:proofErr w:type="spellEnd"/>
      <w:r w:rsidRPr="00F83FCD">
        <w:rPr>
          <w:rFonts w:asciiTheme="minorHAnsi" w:hAnsiTheme="minorHAnsi" w:cstheme="minorHAnsi"/>
        </w:rPr>
        <w:t xml:space="preserve"> beslutet har fattats, eller om locket har lagts </w:t>
      </w:r>
      <w:proofErr w:type="spellStart"/>
      <w:r w:rsidRPr="00F83FCD">
        <w:rPr>
          <w:rFonts w:asciiTheme="minorHAnsi" w:hAnsiTheme="minorHAnsi" w:cstheme="minorHAnsi"/>
        </w:rPr>
        <w:t>pa</w:t>
      </w:r>
      <w:proofErr w:type="spellEnd"/>
      <w:r w:rsidRPr="00F83FCD">
        <w:rPr>
          <w:rFonts w:asciiTheme="minorHAnsi" w:hAnsiTheme="minorHAnsi" w:cstheme="minorHAnsi"/>
        </w:rPr>
        <w:t xml:space="preserve">̊ i diskussionen </w:t>
      </w:r>
      <w:proofErr w:type="spellStart"/>
      <w:r w:rsidRPr="00F83FCD">
        <w:rPr>
          <w:rFonts w:asciiTheme="minorHAnsi" w:hAnsiTheme="minorHAnsi" w:cstheme="minorHAnsi"/>
        </w:rPr>
        <w:t>för</w:t>
      </w:r>
      <w:proofErr w:type="spellEnd"/>
      <w:r w:rsidRPr="00F83FCD">
        <w:rPr>
          <w:rFonts w:asciiTheme="minorHAnsi" w:hAnsiTheme="minorHAnsi" w:cstheme="minorHAnsi"/>
        </w:rPr>
        <w:t xml:space="preserve"> snabbt, blir </w:t>
      </w:r>
      <w:r>
        <w:rPr>
          <w:rFonts w:asciiTheme="minorHAnsi" w:hAnsiTheme="minorHAnsi" w:cstheme="minorHAnsi"/>
        </w:rPr>
        <w:t>styrels</w:t>
      </w:r>
      <w:r w:rsidRPr="00F83FCD">
        <w:rPr>
          <w:rFonts w:asciiTheme="minorHAnsi" w:hAnsiTheme="minorHAnsi" w:cstheme="minorHAnsi"/>
        </w:rPr>
        <w:t xml:space="preserve">ens arbete inte så effektivt som det kunde ha blivit. Om alla har </w:t>
      </w:r>
      <w:proofErr w:type="spellStart"/>
      <w:r w:rsidRPr="00F83FCD">
        <w:rPr>
          <w:rFonts w:asciiTheme="minorHAnsi" w:hAnsiTheme="minorHAnsi" w:cstheme="minorHAnsi"/>
        </w:rPr>
        <w:t>fått</w:t>
      </w:r>
      <w:proofErr w:type="spellEnd"/>
      <w:r w:rsidRPr="00F83FCD">
        <w:rPr>
          <w:rFonts w:asciiTheme="minorHAnsi" w:hAnsiTheme="minorHAnsi" w:cstheme="minorHAnsi"/>
        </w:rPr>
        <w:t xml:space="preserve"> bidra med sina </w:t>
      </w:r>
      <w:proofErr w:type="spellStart"/>
      <w:r w:rsidRPr="00F83FCD">
        <w:rPr>
          <w:rFonts w:asciiTheme="minorHAnsi" w:hAnsiTheme="minorHAnsi" w:cstheme="minorHAnsi"/>
        </w:rPr>
        <w:t>åsikter</w:t>
      </w:r>
      <w:proofErr w:type="spellEnd"/>
      <w:r w:rsidRPr="00F83FCD">
        <w:rPr>
          <w:rFonts w:asciiTheme="minorHAnsi" w:hAnsiTheme="minorHAnsi" w:cstheme="minorHAnsi"/>
        </w:rPr>
        <w:t xml:space="preserve"> och </w:t>
      </w:r>
      <w:proofErr w:type="spellStart"/>
      <w:r w:rsidRPr="00F83FCD">
        <w:rPr>
          <w:rFonts w:asciiTheme="minorHAnsi" w:hAnsiTheme="minorHAnsi" w:cstheme="minorHAnsi"/>
        </w:rPr>
        <w:t>känt</w:t>
      </w:r>
      <w:proofErr w:type="spellEnd"/>
      <w:r w:rsidRPr="00F83FCD">
        <w:rPr>
          <w:rFonts w:asciiTheme="minorHAnsi" w:hAnsiTheme="minorHAnsi" w:cstheme="minorHAnsi"/>
        </w:rPr>
        <w:t xml:space="preserve"> sig delaktiga i beslutet, blir </w:t>
      </w:r>
      <w:r w:rsidR="00863886">
        <w:rPr>
          <w:rFonts w:asciiTheme="minorHAnsi" w:hAnsiTheme="minorHAnsi" w:cstheme="minorHAnsi"/>
        </w:rPr>
        <w:t>styrels</w:t>
      </w:r>
      <w:r w:rsidRPr="00F83FCD">
        <w:rPr>
          <w:rFonts w:asciiTheme="minorHAnsi" w:hAnsiTheme="minorHAnsi" w:cstheme="minorHAnsi"/>
        </w:rPr>
        <w:t xml:space="preserve">ens effektivitet </w:t>
      </w:r>
      <w:proofErr w:type="spellStart"/>
      <w:r w:rsidRPr="00F83FCD">
        <w:rPr>
          <w:rFonts w:asciiTheme="minorHAnsi" w:hAnsiTheme="minorHAnsi" w:cstheme="minorHAnsi"/>
        </w:rPr>
        <w:t>högre</w:t>
      </w:r>
      <w:proofErr w:type="spellEnd"/>
      <w:r w:rsidRPr="00F83FCD">
        <w:rPr>
          <w:rFonts w:asciiTheme="minorHAnsi" w:hAnsiTheme="minorHAnsi" w:cstheme="minorHAnsi"/>
        </w:rPr>
        <w:t xml:space="preserve">. </w:t>
      </w:r>
    </w:p>
    <w:p w14:paraId="02D15849" w14:textId="09FCDD28" w:rsidR="00F83FCD" w:rsidRPr="004701CD" w:rsidRDefault="004701CD" w:rsidP="00F83FCD">
      <w:pPr>
        <w:pStyle w:val="Normalwebb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Styrelsens ”hur” kan spåras i hur ledamöter väljer att förhålla sig till besluten när de </w:t>
      </w:r>
      <w:r w:rsidR="00863886">
        <w:rPr>
          <w:rFonts w:asciiTheme="minorHAnsi" w:hAnsiTheme="minorHAnsi" w:cstheme="minorHAnsi"/>
        </w:rPr>
        <w:t>efter styrelsemötet träffar och kommunicerar med</w:t>
      </w:r>
      <w:r>
        <w:rPr>
          <w:rFonts w:asciiTheme="minorHAnsi" w:hAnsiTheme="minorHAnsi" w:cstheme="minorHAnsi"/>
        </w:rPr>
        <w:t xml:space="preserve"> föreningens medlemmar.</w:t>
      </w:r>
    </w:p>
    <w:p w14:paraId="25C33F78" w14:textId="77777777" w:rsidR="004701CD" w:rsidRDefault="004701CD" w:rsidP="00F83FCD">
      <w:pPr>
        <w:pStyle w:val="Normalwebb"/>
        <w:rPr>
          <w:rFonts w:ascii="DagnyPro" w:hAnsi="DagnyPro"/>
          <w:b/>
          <w:bCs/>
          <w:sz w:val="26"/>
          <w:szCs w:val="26"/>
        </w:rPr>
      </w:pPr>
    </w:p>
    <w:p w14:paraId="32C712A1" w14:textId="44BD098B" w:rsidR="00766A6A" w:rsidRPr="005F35F1" w:rsidRDefault="00766A6A" w:rsidP="004701CD">
      <w:pPr>
        <w:pStyle w:val="Normalwebb"/>
        <w:rPr>
          <w:rFonts w:ascii="Freya" w:hAnsi="Freya"/>
          <w:b/>
          <w:bCs/>
          <w:sz w:val="22"/>
          <w:szCs w:val="22"/>
        </w:rPr>
      </w:pPr>
    </w:p>
    <w:sectPr w:rsidR="00766A6A" w:rsidRPr="005F3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urostile">
    <w:panose1 w:val="020B0504020202050204"/>
    <w:charset w:val="4D"/>
    <w:family w:val="swiss"/>
    <w:pitch w:val="variable"/>
    <w:sig w:usb0="00000003" w:usb1="00000000" w:usb2="00000000" w:usb3="00000000" w:csb0="00000001" w:csb1="00000000"/>
  </w:font>
  <w:font w:name="DagnyPro">
    <w:altName w:val="Cambria"/>
    <w:panose1 w:val="020B0604020202020204"/>
    <w:charset w:val="00"/>
    <w:family w:val="roman"/>
    <w:notTrueType/>
    <w:pitch w:val="default"/>
  </w:font>
  <w:font w:name="Freya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3529D"/>
    <w:multiLevelType w:val="hybridMultilevel"/>
    <w:tmpl w:val="36CC79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53C30"/>
    <w:multiLevelType w:val="multilevel"/>
    <w:tmpl w:val="885A5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9A77946"/>
    <w:multiLevelType w:val="hybridMultilevel"/>
    <w:tmpl w:val="26A042BA"/>
    <w:lvl w:ilvl="0" w:tplc="08CE2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730722">
    <w:abstractNumId w:val="1"/>
  </w:num>
  <w:num w:numId="2" w16cid:durableId="1878004263">
    <w:abstractNumId w:val="0"/>
  </w:num>
  <w:num w:numId="3" w16cid:durableId="332873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FCB"/>
    <w:rsid w:val="00062E25"/>
    <w:rsid w:val="000824EA"/>
    <w:rsid w:val="001371FC"/>
    <w:rsid w:val="00137C3F"/>
    <w:rsid w:val="00203C88"/>
    <w:rsid w:val="004545C2"/>
    <w:rsid w:val="004701CD"/>
    <w:rsid w:val="004D6332"/>
    <w:rsid w:val="004E3D2E"/>
    <w:rsid w:val="005F35F1"/>
    <w:rsid w:val="0065380D"/>
    <w:rsid w:val="006C0DC6"/>
    <w:rsid w:val="00766A6A"/>
    <w:rsid w:val="007C1731"/>
    <w:rsid w:val="007D2973"/>
    <w:rsid w:val="008579F6"/>
    <w:rsid w:val="00863886"/>
    <w:rsid w:val="00896AD1"/>
    <w:rsid w:val="00947E6C"/>
    <w:rsid w:val="00965C79"/>
    <w:rsid w:val="00A128BF"/>
    <w:rsid w:val="00A527CD"/>
    <w:rsid w:val="00AE4F59"/>
    <w:rsid w:val="00B3131B"/>
    <w:rsid w:val="00CB369B"/>
    <w:rsid w:val="00CC7E62"/>
    <w:rsid w:val="00D97479"/>
    <w:rsid w:val="00DF1AC7"/>
    <w:rsid w:val="00E12FCB"/>
    <w:rsid w:val="00ED0C3F"/>
    <w:rsid w:val="00ED5835"/>
    <w:rsid w:val="00F83FCD"/>
    <w:rsid w:val="00FB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D0D577"/>
  <w15:chartTrackingRefBased/>
  <w15:docId w15:val="{D9BA3789-0BCE-614E-8ACE-D46529B57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E12FC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04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79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0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1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91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8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98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2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726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Nordlöf</dc:creator>
  <cp:keywords/>
  <dc:description/>
  <cp:lastModifiedBy>Dan Nordlöf</cp:lastModifiedBy>
  <cp:revision>4</cp:revision>
  <dcterms:created xsi:type="dcterms:W3CDTF">2023-03-20T16:19:00Z</dcterms:created>
  <dcterms:modified xsi:type="dcterms:W3CDTF">2023-09-26T18:21:00Z</dcterms:modified>
</cp:coreProperties>
</file>